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EDFAE" w14:textId="77777777" w:rsidR="00E03402" w:rsidRDefault="00E03402" w:rsidP="00F51B0A">
      <w:pPr>
        <w:jc w:val="center"/>
        <w:rPr>
          <w:rFonts w:ascii="Times New Roman" w:eastAsia="Times New Roman" w:hAnsi="Times New Roman" w:cs="Times New Roman"/>
          <w:b/>
          <w:sz w:val="32"/>
          <w:szCs w:val="32"/>
          <w:lang w:eastAsia="ru-RU"/>
        </w:rPr>
      </w:pPr>
    </w:p>
    <w:p w14:paraId="717938BB" w14:textId="77777777" w:rsidR="00E03402" w:rsidRDefault="00E03402" w:rsidP="00F51B0A">
      <w:pPr>
        <w:jc w:val="center"/>
        <w:rPr>
          <w:rFonts w:ascii="Times New Roman" w:eastAsia="Times New Roman" w:hAnsi="Times New Roman" w:cs="Times New Roman"/>
          <w:b/>
          <w:sz w:val="32"/>
          <w:szCs w:val="32"/>
          <w:lang w:eastAsia="ru-RU"/>
        </w:rPr>
      </w:pPr>
    </w:p>
    <w:p w14:paraId="6F620AE0" w14:textId="77777777" w:rsidR="00E03402" w:rsidRDefault="00E03402" w:rsidP="00F51B0A">
      <w:pPr>
        <w:jc w:val="center"/>
        <w:rPr>
          <w:rFonts w:ascii="Times New Roman" w:eastAsia="Times New Roman" w:hAnsi="Times New Roman" w:cs="Times New Roman"/>
          <w:b/>
          <w:sz w:val="32"/>
          <w:szCs w:val="32"/>
          <w:lang w:eastAsia="ru-RU"/>
        </w:rPr>
      </w:pPr>
    </w:p>
    <w:p w14:paraId="2CA54C7B" w14:textId="77777777" w:rsidR="00E03402" w:rsidRDefault="00E03402" w:rsidP="00F51B0A">
      <w:pPr>
        <w:jc w:val="center"/>
        <w:rPr>
          <w:rFonts w:ascii="Times New Roman" w:eastAsia="Times New Roman" w:hAnsi="Times New Roman" w:cs="Times New Roman"/>
          <w:b/>
          <w:sz w:val="32"/>
          <w:szCs w:val="32"/>
          <w:lang w:eastAsia="ru-RU"/>
        </w:rPr>
      </w:pPr>
    </w:p>
    <w:p w14:paraId="6412E5DC" w14:textId="77777777" w:rsidR="00E03402" w:rsidRDefault="00E03402" w:rsidP="00F51B0A">
      <w:pPr>
        <w:jc w:val="center"/>
        <w:rPr>
          <w:rFonts w:ascii="Times New Roman" w:eastAsia="Times New Roman" w:hAnsi="Times New Roman" w:cs="Times New Roman"/>
          <w:b/>
          <w:sz w:val="32"/>
          <w:szCs w:val="32"/>
          <w:lang w:eastAsia="ru-RU"/>
        </w:rPr>
      </w:pPr>
    </w:p>
    <w:p w14:paraId="2BE3802C" w14:textId="77777777" w:rsidR="00E03402" w:rsidRDefault="00E03402" w:rsidP="00F51B0A">
      <w:pPr>
        <w:jc w:val="center"/>
        <w:rPr>
          <w:rFonts w:ascii="Times New Roman" w:eastAsia="Times New Roman" w:hAnsi="Times New Roman" w:cs="Times New Roman"/>
          <w:b/>
          <w:sz w:val="32"/>
          <w:szCs w:val="32"/>
          <w:lang w:eastAsia="ru-RU"/>
        </w:rPr>
      </w:pPr>
    </w:p>
    <w:p w14:paraId="170938F4" w14:textId="77777777" w:rsidR="00E03402" w:rsidRDefault="00E03402" w:rsidP="00F51B0A">
      <w:pPr>
        <w:jc w:val="center"/>
        <w:rPr>
          <w:rFonts w:ascii="Times New Roman" w:eastAsia="Times New Roman" w:hAnsi="Times New Roman" w:cs="Times New Roman"/>
          <w:b/>
          <w:sz w:val="32"/>
          <w:szCs w:val="32"/>
          <w:lang w:eastAsia="ru-RU"/>
        </w:rPr>
      </w:pPr>
    </w:p>
    <w:p w14:paraId="77A707F3" w14:textId="77777777" w:rsidR="00E03402" w:rsidRDefault="00E03402" w:rsidP="00F51B0A">
      <w:pPr>
        <w:jc w:val="center"/>
        <w:rPr>
          <w:rFonts w:ascii="Times New Roman" w:eastAsia="Times New Roman" w:hAnsi="Times New Roman" w:cs="Times New Roman"/>
          <w:b/>
          <w:sz w:val="32"/>
          <w:szCs w:val="32"/>
          <w:lang w:eastAsia="ru-RU"/>
        </w:rPr>
      </w:pPr>
    </w:p>
    <w:p w14:paraId="5B894614" w14:textId="6C7CEDFB" w:rsidR="00F51B0A" w:rsidRPr="00C42E8F" w:rsidRDefault="004A1A32" w:rsidP="00F51B0A">
      <w:pPr>
        <w:jc w:val="center"/>
        <w:rPr>
          <w:rFonts w:ascii="Times New Roman" w:eastAsia="Times New Roman" w:hAnsi="Times New Roman" w:cs="Times New Roman"/>
          <w:b/>
          <w:sz w:val="32"/>
          <w:szCs w:val="32"/>
          <w:lang w:eastAsia="ru-RU"/>
        </w:rPr>
      </w:pPr>
      <w:r w:rsidRPr="00C42E8F">
        <w:rPr>
          <w:rFonts w:ascii="Times New Roman" w:eastAsia="Times New Roman" w:hAnsi="Times New Roman" w:cs="Times New Roman"/>
          <w:b/>
          <w:sz w:val="32"/>
          <w:szCs w:val="32"/>
          <w:lang w:eastAsia="ru-RU"/>
        </w:rPr>
        <w:t xml:space="preserve">ПРОГРАММА КОМПЛЕКСНОГО РАЗВИТИЯ СИСТЕМ КОММУНАЛЬНОЙ ИНФРАСТРУКТУРЫ </w:t>
      </w:r>
      <w:r w:rsidR="00F70F9D" w:rsidRPr="00C42E8F">
        <w:rPr>
          <w:rFonts w:ascii="Times New Roman" w:eastAsia="Times New Roman" w:hAnsi="Times New Roman" w:cs="Times New Roman"/>
          <w:b/>
          <w:sz w:val="32"/>
          <w:szCs w:val="32"/>
          <w:lang w:eastAsia="ru-RU"/>
        </w:rPr>
        <w:t>СЕЛЬСКОГО</w:t>
      </w:r>
      <w:r w:rsidRPr="00C42E8F">
        <w:rPr>
          <w:rFonts w:ascii="Times New Roman" w:eastAsia="Times New Roman" w:hAnsi="Times New Roman" w:cs="Times New Roman"/>
          <w:b/>
          <w:sz w:val="32"/>
          <w:szCs w:val="32"/>
          <w:lang w:eastAsia="ru-RU"/>
        </w:rPr>
        <w:t xml:space="preserve"> ПОСЕЛЕНИЯ </w:t>
      </w:r>
      <w:r w:rsidR="00F70F9D" w:rsidRPr="00C42E8F">
        <w:rPr>
          <w:rFonts w:ascii="Times New Roman" w:eastAsia="Times New Roman" w:hAnsi="Times New Roman" w:cs="Times New Roman"/>
          <w:b/>
          <w:sz w:val="32"/>
          <w:szCs w:val="32"/>
          <w:lang w:eastAsia="ru-RU"/>
        </w:rPr>
        <w:t>КАЗЫМ</w:t>
      </w:r>
      <w:r w:rsidR="002E597C" w:rsidRPr="00C42E8F">
        <w:rPr>
          <w:rFonts w:ascii="Times New Roman" w:eastAsia="Times New Roman" w:hAnsi="Times New Roman" w:cs="Times New Roman"/>
          <w:b/>
          <w:sz w:val="32"/>
          <w:szCs w:val="32"/>
          <w:lang w:eastAsia="ru-RU"/>
        </w:rPr>
        <w:t xml:space="preserve"> НА СРОК ДО 31 ДЕКАБРЯ 2030</w:t>
      </w:r>
      <w:r w:rsidR="00805810" w:rsidRPr="00C42E8F">
        <w:rPr>
          <w:rFonts w:ascii="Times New Roman" w:eastAsia="Times New Roman" w:hAnsi="Times New Roman" w:cs="Times New Roman"/>
          <w:b/>
          <w:sz w:val="32"/>
          <w:szCs w:val="32"/>
          <w:lang w:eastAsia="ru-RU"/>
        </w:rPr>
        <w:t xml:space="preserve"> ГОДА</w:t>
      </w:r>
    </w:p>
    <w:p w14:paraId="6609CF53" w14:textId="222BEDE6" w:rsidR="00805810" w:rsidRPr="00C42E8F" w:rsidRDefault="00805810" w:rsidP="00805810">
      <w:pPr>
        <w:jc w:val="center"/>
        <w:rPr>
          <w:rFonts w:ascii="Times New Roman" w:eastAsia="Times New Roman" w:hAnsi="Times New Roman" w:cs="Times New Roman"/>
          <w:b/>
          <w:sz w:val="32"/>
          <w:szCs w:val="32"/>
          <w:lang w:eastAsia="ru-RU"/>
        </w:rPr>
      </w:pPr>
      <w:r w:rsidRPr="00C42E8F">
        <w:rPr>
          <w:rFonts w:ascii="Times New Roman" w:eastAsia="Times New Roman" w:hAnsi="Times New Roman" w:cs="Times New Roman"/>
          <w:b/>
          <w:sz w:val="32"/>
          <w:szCs w:val="32"/>
          <w:lang w:eastAsia="ru-RU"/>
        </w:rPr>
        <w:t>(Актуализированная редакция)</w:t>
      </w:r>
      <w:r w:rsidR="00C42E8F">
        <w:rPr>
          <w:rFonts w:ascii="Times New Roman" w:eastAsia="Times New Roman" w:hAnsi="Times New Roman" w:cs="Times New Roman"/>
          <w:b/>
          <w:sz w:val="32"/>
          <w:szCs w:val="32"/>
          <w:lang w:eastAsia="ru-RU"/>
        </w:rPr>
        <w:t xml:space="preserve"> </w:t>
      </w:r>
    </w:p>
    <w:p w14:paraId="17682B9D" w14:textId="751C9EED" w:rsidR="00F51B0A" w:rsidRPr="00C42E8F" w:rsidRDefault="00F51B0A" w:rsidP="00F51B0A">
      <w:pPr>
        <w:spacing w:after="0" w:line="240" w:lineRule="auto"/>
        <w:jc w:val="center"/>
        <w:rPr>
          <w:rFonts w:ascii="Times New Roman" w:eastAsia="Times New Roman" w:hAnsi="Times New Roman" w:cs="Times New Roman"/>
          <w:b/>
          <w:bCs/>
          <w:sz w:val="32"/>
          <w:szCs w:val="32"/>
          <w:lang w:eastAsia="ru-RU"/>
        </w:rPr>
      </w:pPr>
    </w:p>
    <w:p w14:paraId="125DE235" w14:textId="77777777" w:rsidR="00F51B0A" w:rsidRPr="00C42E8F" w:rsidRDefault="00F51B0A" w:rsidP="00F51B0A">
      <w:pPr>
        <w:rPr>
          <w:rFonts w:ascii="Times New Roman" w:eastAsia="Times New Roman" w:hAnsi="Times New Roman" w:cs="Times New Roman"/>
          <w:b/>
          <w:bCs/>
          <w:sz w:val="32"/>
          <w:szCs w:val="32"/>
          <w:lang w:eastAsia="ru-RU"/>
        </w:rPr>
      </w:pPr>
      <w:r w:rsidRPr="00C42E8F">
        <w:rPr>
          <w:rFonts w:ascii="Times New Roman" w:eastAsia="Times New Roman" w:hAnsi="Times New Roman" w:cs="Times New Roman"/>
          <w:b/>
          <w:bCs/>
          <w:sz w:val="32"/>
          <w:szCs w:val="32"/>
          <w:lang w:eastAsia="ru-RU"/>
        </w:rPr>
        <w:br w:type="page"/>
      </w:r>
    </w:p>
    <w:sdt>
      <w:sdtPr>
        <w:rPr>
          <w:rFonts w:ascii="Times New Roman" w:eastAsiaTheme="minorHAnsi" w:hAnsi="Times New Roman" w:cs="Times New Roman"/>
          <w:color w:val="auto"/>
          <w:sz w:val="24"/>
          <w:szCs w:val="24"/>
          <w:lang w:eastAsia="en-US"/>
        </w:rPr>
        <w:id w:val="-168716306"/>
        <w:docPartObj>
          <w:docPartGallery w:val="Table of Contents"/>
          <w:docPartUnique/>
        </w:docPartObj>
      </w:sdtPr>
      <w:sdtEndPr>
        <w:rPr>
          <w:b/>
          <w:bCs/>
          <w:sz w:val="22"/>
          <w:szCs w:val="22"/>
        </w:rPr>
      </w:sdtEndPr>
      <w:sdtContent>
        <w:p w14:paraId="36BBB943" w14:textId="77777777" w:rsidR="00526D3C" w:rsidRPr="00C42E8F" w:rsidRDefault="00526D3C" w:rsidP="0011011A">
          <w:pPr>
            <w:pStyle w:val="af9"/>
            <w:jc w:val="center"/>
            <w:rPr>
              <w:rFonts w:ascii="Times New Roman" w:hAnsi="Times New Roman" w:cs="Times New Roman"/>
              <w:b/>
              <w:color w:val="auto"/>
              <w:sz w:val="24"/>
              <w:szCs w:val="24"/>
            </w:rPr>
          </w:pPr>
          <w:r w:rsidRPr="00C42E8F">
            <w:rPr>
              <w:rFonts w:ascii="Times New Roman" w:hAnsi="Times New Roman" w:cs="Times New Roman"/>
              <w:b/>
              <w:color w:val="auto"/>
              <w:sz w:val="24"/>
              <w:szCs w:val="24"/>
            </w:rPr>
            <w:t>Оглавление</w:t>
          </w:r>
        </w:p>
        <w:p w14:paraId="5ABF070B" w14:textId="23D68E0E" w:rsidR="0011011A" w:rsidRPr="00C42E8F" w:rsidRDefault="00526D3C" w:rsidP="0011011A">
          <w:pPr>
            <w:pStyle w:val="13"/>
            <w:tabs>
              <w:tab w:val="right" w:leader="dot" w:pos="9346"/>
            </w:tabs>
            <w:spacing w:after="0" w:line="360" w:lineRule="auto"/>
            <w:rPr>
              <w:rFonts w:ascii="Times New Roman" w:eastAsiaTheme="minorEastAsia" w:hAnsi="Times New Roman" w:cs="Times New Roman"/>
              <w:noProof/>
              <w:sz w:val="24"/>
              <w:szCs w:val="24"/>
              <w:lang w:eastAsia="ru-RU"/>
            </w:rPr>
          </w:pPr>
          <w:r w:rsidRPr="00C42E8F">
            <w:rPr>
              <w:rFonts w:ascii="Times New Roman" w:hAnsi="Times New Roman" w:cs="Times New Roman"/>
              <w:sz w:val="24"/>
              <w:szCs w:val="24"/>
            </w:rPr>
            <w:fldChar w:fldCharType="begin"/>
          </w:r>
          <w:r w:rsidRPr="00C42E8F">
            <w:rPr>
              <w:rFonts w:ascii="Times New Roman" w:hAnsi="Times New Roman" w:cs="Times New Roman"/>
              <w:sz w:val="24"/>
              <w:szCs w:val="24"/>
            </w:rPr>
            <w:instrText xml:space="preserve"> TOC \o "1-3" \h \z \u </w:instrText>
          </w:r>
          <w:r w:rsidRPr="00C42E8F">
            <w:rPr>
              <w:rFonts w:ascii="Times New Roman" w:hAnsi="Times New Roman" w:cs="Times New Roman"/>
              <w:sz w:val="24"/>
              <w:szCs w:val="24"/>
            </w:rPr>
            <w:fldChar w:fldCharType="separate"/>
          </w:r>
          <w:hyperlink w:anchor="_Toc48395461" w:history="1">
            <w:r w:rsidR="0011011A" w:rsidRPr="00C42E8F">
              <w:rPr>
                <w:rStyle w:val="afa"/>
                <w:rFonts w:ascii="Times New Roman" w:eastAsia="Calibri" w:hAnsi="Times New Roman" w:cs="Times New Roman"/>
                <w:noProof/>
                <w:sz w:val="24"/>
                <w:szCs w:val="24"/>
                <w:lang w:eastAsia="ru-RU"/>
              </w:rPr>
              <w:t>1. Паспорт программы</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_Toc48395461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5</w:t>
            </w:r>
            <w:r w:rsidR="0011011A" w:rsidRPr="00C42E8F">
              <w:rPr>
                <w:rFonts w:ascii="Times New Roman" w:hAnsi="Times New Roman" w:cs="Times New Roman"/>
                <w:noProof/>
                <w:webHidden/>
                <w:sz w:val="24"/>
                <w:szCs w:val="24"/>
              </w:rPr>
              <w:fldChar w:fldCharType="end"/>
            </w:r>
          </w:hyperlink>
        </w:p>
        <w:p w14:paraId="6D7E2AAD" w14:textId="080ACBB7" w:rsidR="0011011A" w:rsidRPr="00C42E8F" w:rsidRDefault="00266F9F" w:rsidP="0011011A">
          <w:pPr>
            <w:pStyle w:val="13"/>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462" w:history="1">
            <w:r w:rsidR="0011011A" w:rsidRPr="00C42E8F">
              <w:rPr>
                <w:rStyle w:val="afa"/>
                <w:rFonts w:ascii="Times New Roman" w:eastAsia="Calibri" w:hAnsi="Times New Roman" w:cs="Times New Roman"/>
                <w:noProof/>
                <w:sz w:val="24"/>
                <w:szCs w:val="24"/>
                <w:lang w:eastAsia="ru-RU"/>
              </w:rPr>
              <w:t>2. Характеристика существующего состояния систем коммунальной инфраструктуры</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_Toc48395462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9</w:t>
            </w:r>
            <w:r w:rsidR="0011011A" w:rsidRPr="00C42E8F">
              <w:rPr>
                <w:rFonts w:ascii="Times New Roman" w:hAnsi="Times New Roman" w:cs="Times New Roman"/>
                <w:noProof/>
                <w:webHidden/>
                <w:sz w:val="24"/>
                <w:szCs w:val="24"/>
              </w:rPr>
              <w:fldChar w:fldCharType="end"/>
            </w:r>
          </w:hyperlink>
        </w:p>
        <w:p w14:paraId="1C382E74" w14:textId="521008FB" w:rsidR="0011011A" w:rsidRPr="00C42E8F" w:rsidRDefault="00266F9F" w:rsidP="0011011A">
          <w:pPr>
            <w:pStyle w:val="23"/>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463" w:history="1">
            <w:r w:rsidR="0011011A" w:rsidRPr="00C42E8F">
              <w:rPr>
                <w:rStyle w:val="afa"/>
                <w:rFonts w:ascii="Times New Roman" w:hAnsi="Times New Roman" w:cs="Times New Roman"/>
                <w:noProof/>
                <w:sz w:val="24"/>
                <w:szCs w:val="24"/>
                <w:lang w:eastAsia="ru-RU"/>
              </w:rPr>
              <w:t>2.1. Краткий анализ существующего состояния системы электроснабжения</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_Toc48395463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9</w:t>
            </w:r>
            <w:r w:rsidR="0011011A" w:rsidRPr="00C42E8F">
              <w:rPr>
                <w:rFonts w:ascii="Times New Roman" w:hAnsi="Times New Roman" w:cs="Times New Roman"/>
                <w:noProof/>
                <w:webHidden/>
                <w:sz w:val="24"/>
                <w:szCs w:val="24"/>
              </w:rPr>
              <w:fldChar w:fldCharType="end"/>
            </w:r>
          </w:hyperlink>
        </w:p>
        <w:p w14:paraId="325AD881" w14:textId="3FC3A936" w:rsidR="0011011A" w:rsidRPr="00C42E8F" w:rsidRDefault="00266F9F" w:rsidP="0011011A">
          <w:pPr>
            <w:pStyle w:val="32"/>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464" w:history="1">
            <w:r w:rsidR="0011011A" w:rsidRPr="00C42E8F">
              <w:rPr>
                <w:rStyle w:val="afa"/>
                <w:rFonts w:ascii="Times New Roman" w:hAnsi="Times New Roman" w:cs="Times New Roman"/>
                <w:noProof/>
                <w:sz w:val="24"/>
                <w:szCs w:val="24"/>
                <w:lang w:eastAsia="ru-RU"/>
              </w:rPr>
              <w:t>2.1.1. Институциональная структура</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_Toc48395464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9</w:t>
            </w:r>
            <w:r w:rsidR="0011011A" w:rsidRPr="00C42E8F">
              <w:rPr>
                <w:rFonts w:ascii="Times New Roman" w:hAnsi="Times New Roman" w:cs="Times New Roman"/>
                <w:noProof/>
                <w:webHidden/>
                <w:sz w:val="24"/>
                <w:szCs w:val="24"/>
              </w:rPr>
              <w:fldChar w:fldCharType="end"/>
            </w:r>
          </w:hyperlink>
        </w:p>
        <w:p w14:paraId="6230A7D3" w14:textId="6F0B0FCD" w:rsidR="0011011A" w:rsidRPr="00C42E8F" w:rsidRDefault="00266F9F" w:rsidP="0011011A">
          <w:pPr>
            <w:pStyle w:val="32"/>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465" w:history="1">
            <w:r w:rsidR="0011011A" w:rsidRPr="00C42E8F">
              <w:rPr>
                <w:rStyle w:val="afa"/>
                <w:rFonts w:ascii="Times New Roman" w:hAnsi="Times New Roman" w:cs="Times New Roman"/>
                <w:noProof/>
                <w:sz w:val="24"/>
                <w:szCs w:val="24"/>
                <w:lang w:eastAsia="ru-RU"/>
              </w:rPr>
              <w:t>2.1.2. Характеристика системы электроснабжения</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_Toc48395465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9</w:t>
            </w:r>
            <w:r w:rsidR="0011011A" w:rsidRPr="00C42E8F">
              <w:rPr>
                <w:rFonts w:ascii="Times New Roman" w:hAnsi="Times New Roman" w:cs="Times New Roman"/>
                <w:noProof/>
                <w:webHidden/>
                <w:sz w:val="24"/>
                <w:szCs w:val="24"/>
              </w:rPr>
              <w:fldChar w:fldCharType="end"/>
            </w:r>
          </w:hyperlink>
        </w:p>
        <w:p w14:paraId="7FA3371E" w14:textId="5E2BEBEB" w:rsidR="0011011A" w:rsidRPr="00C42E8F" w:rsidRDefault="00266F9F" w:rsidP="0011011A">
          <w:pPr>
            <w:pStyle w:val="32"/>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466" w:history="1">
            <w:r w:rsidR="0011011A" w:rsidRPr="00C42E8F">
              <w:rPr>
                <w:rStyle w:val="afa"/>
                <w:rFonts w:ascii="Times New Roman" w:hAnsi="Times New Roman" w:cs="Times New Roman"/>
                <w:noProof/>
                <w:sz w:val="24"/>
                <w:szCs w:val="24"/>
                <w:lang w:eastAsia="ru-RU"/>
              </w:rPr>
              <w:t>2.1.3. Балансы мощности и ресурса</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_Toc48395466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10</w:t>
            </w:r>
            <w:r w:rsidR="0011011A" w:rsidRPr="00C42E8F">
              <w:rPr>
                <w:rFonts w:ascii="Times New Roman" w:hAnsi="Times New Roman" w:cs="Times New Roman"/>
                <w:noProof/>
                <w:webHidden/>
                <w:sz w:val="24"/>
                <w:szCs w:val="24"/>
              </w:rPr>
              <w:fldChar w:fldCharType="end"/>
            </w:r>
          </w:hyperlink>
        </w:p>
        <w:p w14:paraId="33868890" w14:textId="6EC85144" w:rsidR="0011011A" w:rsidRPr="00C42E8F" w:rsidRDefault="00266F9F" w:rsidP="0011011A">
          <w:pPr>
            <w:pStyle w:val="32"/>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467" w:history="1">
            <w:r w:rsidR="0011011A" w:rsidRPr="00C42E8F">
              <w:rPr>
                <w:rStyle w:val="afa"/>
                <w:rFonts w:ascii="Times New Roman" w:hAnsi="Times New Roman" w:cs="Times New Roman"/>
                <w:noProof/>
                <w:sz w:val="24"/>
                <w:szCs w:val="24"/>
                <w:lang w:eastAsia="ru-RU"/>
              </w:rPr>
              <w:t>2.1.4. Доля поставки электрической энергии по приборам учета</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_Toc48395467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11</w:t>
            </w:r>
            <w:r w:rsidR="0011011A" w:rsidRPr="00C42E8F">
              <w:rPr>
                <w:rFonts w:ascii="Times New Roman" w:hAnsi="Times New Roman" w:cs="Times New Roman"/>
                <w:noProof/>
                <w:webHidden/>
                <w:sz w:val="24"/>
                <w:szCs w:val="24"/>
              </w:rPr>
              <w:fldChar w:fldCharType="end"/>
            </w:r>
          </w:hyperlink>
        </w:p>
        <w:p w14:paraId="4B31D028" w14:textId="0DF16A17" w:rsidR="0011011A" w:rsidRPr="00C42E8F" w:rsidRDefault="00266F9F" w:rsidP="0011011A">
          <w:pPr>
            <w:pStyle w:val="32"/>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468" w:history="1">
            <w:r w:rsidR="0011011A" w:rsidRPr="00C42E8F">
              <w:rPr>
                <w:rStyle w:val="afa"/>
                <w:rFonts w:ascii="Times New Roman" w:hAnsi="Times New Roman" w:cs="Times New Roman"/>
                <w:noProof/>
                <w:sz w:val="24"/>
                <w:szCs w:val="24"/>
                <w:lang w:eastAsia="ru-RU"/>
              </w:rPr>
              <w:t>2.1.5. Зоны действия источников электрической энергии</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_Toc48395468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11</w:t>
            </w:r>
            <w:r w:rsidR="0011011A" w:rsidRPr="00C42E8F">
              <w:rPr>
                <w:rFonts w:ascii="Times New Roman" w:hAnsi="Times New Roman" w:cs="Times New Roman"/>
                <w:noProof/>
                <w:webHidden/>
                <w:sz w:val="24"/>
                <w:szCs w:val="24"/>
              </w:rPr>
              <w:fldChar w:fldCharType="end"/>
            </w:r>
          </w:hyperlink>
        </w:p>
        <w:p w14:paraId="510B722F" w14:textId="26722207" w:rsidR="0011011A" w:rsidRPr="00C42E8F" w:rsidRDefault="00266F9F" w:rsidP="0011011A">
          <w:pPr>
            <w:pStyle w:val="32"/>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469" w:history="1">
            <w:r w:rsidR="0011011A" w:rsidRPr="00C42E8F">
              <w:rPr>
                <w:rStyle w:val="afa"/>
                <w:rFonts w:ascii="Times New Roman" w:hAnsi="Times New Roman" w:cs="Times New Roman"/>
                <w:noProof/>
                <w:sz w:val="24"/>
                <w:szCs w:val="24"/>
                <w:lang w:eastAsia="ru-RU"/>
              </w:rPr>
              <w:t>2.1.6. Резервы и дефициты по зонам действия источников электрической энергии</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_Toc48395469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11</w:t>
            </w:r>
            <w:r w:rsidR="0011011A" w:rsidRPr="00C42E8F">
              <w:rPr>
                <w:rFonts w:ascii="Times New Roman" w:hAnsi="Times New Roman" w:cs="Times New Roman"/>
                <w:noProof/>
                <w:webHidden/>
                <w:sz w:val="24"/>
                <w:szCs w:val="24"/>
              </w:rPr>
              <w:fldChar w:fldCharType="end"/>
            </w:r>
          </w:hyperlink>
        </w:p>
        <w:p w14:paraId="3F28653E" w14:textId="677A0A83" w:rsidR="0011011A" w:rsidRPr="00C42E8F" w:rsidRDefault="00266F9F" w:rsidP="0011011A">
          <w:pPr>
            <w:pStyle w:val="32"/>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470" w:history="1">
            <w:r w:rsidR="0011011A" w:rsidRPr="00C42E8F">
              <w:rPr>
                <w:rStyle w:val="afa"/>
                <w:rFonts w:ascii="Times New Roman" w:hAnsi="Times New Roman" w:cs="Times New Roman"/>
                <w:noProof/>
                <w:sz w:val="24"/>
                <w:szCs w:val="24"/>
                <w:lang w:eastAsia="ru-RU"/>
              </w:rPr>
              <w:t>2.1.7. Надежность работы системы электроснабжения</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_Toc48395470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13</w:t>
            </w:r>
            <w:r w:rsidR="0011011A" w:rsidRPr="00C42E8F">
              <w:rPr>
                <w:rFonts w:ascii="Times New Roman" w:hAnsi="Times New Roman" w:cs="Times New Roman"/>
                <w:noProof/>
                <w:webHidden/>
                <w:sz w:val="24"/>
                <w:szCs w:val="24"/>
              </w:rPr>
              <w:fldChar w:fldCharType="end"/>
            </w:r>
          </w:hyperlink>
        </w:p>
        <w:p w14:paraId="0BC0D225" w14:textId="247745BD" w:rsidR="0011011A" w:rsidRPr="00C42E8F" w:rsidRDefault="00266F9F" w:rsidP="0011011A">
          <w:pPr>
            <w:pStyle w:val="32"/>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471" w:history="1">
            <w:r w:rsidR="0011011A" w:rsidRPr="00C42E8F">
              <w:rPr>
                <w:rStyle w:val="afa"/>
                <w:rFonts w:ascii="Times New Roman" w:hAnsi="Times New Roman" w:cs="Times New Roman"/>
                <w:noProof/>
                <w:sz w:val="24"/>
                <w:szCs w:val="24"/>
                <w:lang w:eastAsia="ru-RU"/>
              </w:rPr>
              <w:t>2.1.8. Качество поставляемого ресурса</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_Toc48395471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13</w:t>
            </w:r>
            <w:r w:rsidR="0011011A" w:rsidRPr="00C42E8F">
              <w:rPr>
                <w:rFonts w:ascii="Times New Roman" w:hAnsi="Times New Roman" w:cs="Times New Roman"/>
                <w:noProof/>
                <w:webHidden/>
                <w:sz w:val="24"/>
                <w:szCs w:val="24"/>
              </w:rPr>
              <w:fldChar w:fldCharType="end"/>
            </w:r>
          </w:hyperlink>
        </w:p>
        <w:p w14:paraId="7F4A8804" w14:textId="0454E6BE" w:rsidR="0011011A" w:rsidRPr="00C42E8F" w:rsidRDefault="00266F9F" w:rsidP="0011011A">
          <w:pPr>
            <w:pStyle w:val="32"/>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472" w:history="1">
            <w:r w:rsidR="0011011A" w:rsidRPr="00C42E8F">
              <w:rPr>
                <w:rStyle w:val="afa"/>
                <w:rFonts w:ascii="Times New Roman" w:hAnsi="Times New Roman" w:cs="Times New Roman"/>
                <w:noProof/>
                <w:sz w:val="24"/>
                <w:szCs w:val="24"/>
                <w:lang w:eastAsia="ru-RU"/>
              </w:rPr>
              <w:t>2.1.9. Воздействие на окружающую среду</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_Toc48395472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13</w:t>
            </w:r>
            <w:r w:rsidR="0011011A" w:rsidRPr="00C42E8F">
              <w:rPr>
                <w:rFonts w:ascii="Times New Roman" w:hAnsi="Times New Roman" w:cs="Times New Roman"/>
                <w:noProof/>
                <w:webHidden/>
                <w:sz w:val="24"/>
                <w:szCs w:val="24"/>
              </w:rPr>
              <w:fldChar w:fldCharType="end"/>
            </w:r>
          </w:hyperlink>
        </w:p>
        <w:p w14:paraId="6950F298" w14:textId="18A08833" w:rsidR="0011011A" w:rsidRPr="00C42E8F" w:rsidRDefault="00266F9F" w:rsidP="0011011A">
          <w:pPr>
            <w:pStyle w:val="32"/>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473" w:history="1">
            <w:r w:rsidR="0011011A" w:rsidRPr="00C42E8F">
              <w:rPr>
                <w:rStyle w:val="afa"/>
                <w:rFonts w:ascii="Times New Roman" w:hAnsi="Times New Roman" w:cs="Times New Roman"/>
                <w:noProof/>
                <w:sz w:val="24"/>
                <w:szCs w:val="24"/>
                <w:lang w:eastAsia="ru-RU"/>
              </w:rPr>
              <w:t>2.1.10. Тарифы, структура себестоимости производства и транспорта</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_Toc48395473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13</w:t>
            </w:r>
            <w:r w:rsidR="0011011A" w:rsidRPr="00C42E8F">
              <w:rPr>
                <w:rFonts w:ascii="Times New Roman" w:hAnsi="Times New Roman" w:cs="Times New Roman"/>
                <w:noProof/>
                <w:webHidden/>
                <w:sz w:val="24"/>
                <w:szCs w:val="24"/>
              </w:rPr>
              <w:fldChar w:fldCharType="end"/>
            </w:r>
          </w:hyperlink>
        </w:p>
        <w:p w14:paraId="617795D9" w14:textId="63C6BDC4" w:rsidR="0011011A" w:rsidRPr="00C42E8F" w:rsidRDefault="00266F9F" w:rsidP="0011011A">
          <w:pPr>
            <w:pStyle w:val="32"/>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474" w:history="1">
            <w:r w:rsidR="0011011A" w:rsidRPr="00C42E8F">
              <w:rPr>
                <w:rStyle w:val="afa"/>
                <w:rFonts w:ascii="Times New Roman" w:hAnsi="Times New Roman" w:cs="Times New Roman"/>
                <w:noProof/>
                <w:sz w:val="24"/>
                <w:szCs w:val="24"/>
                <w:lang w:eastAsia="ru-RU"/>
              </w:rPr>
              <w:t>2.1.11. Технические и технологические проблемы в системе электроснабжения</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_Toc48395474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18</w:t>
            </w:r>
            <w:r w:rsidR="0011011A" w:rsidRPr="00C42E8F">
              <w:rPr>
                <w:rFonts w:ascii="Times New Roman" w:hAnsi="Times New Roman" w:cs="Times New Roman"/>
                <w:noProof/>
                <w:webHidden/>
                <w:sz w:val="24"/>
                <w:szCs w:val="24"/>
              </w:rPr>
              <w:fldChar w:fldCharType="end"/>
            </w:r>
          </w:hyperlink>
        </w:p>
        <w:p w14:paraId="43BC7D80" w14:textId="351330F1" w:rsidR="0011011A" w:rsidRPr="00C42E8F" w:rsidRDefault="00266F9F" w:rsidP="0011011A">
          <w:pPr>
            <w:pStyle w:val="23"/>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475" w:history="1">
            <w:r w:rsidR="0011011A" w:rsidRPr="00C42E8F">
              <w:rPr>
                <w:rStyle w:val="afa"/>
                <w:rFonts w:ascii="Times New Roman" w:hAnsi="Times New Roman" w:cs="Times New Roman"/>
                <w:noProof/>
                <w:sz w:val="24"/>
                <w:szCs w:val="24"/>
                <w:lang w:eastAsia="ru-RU"/>
              </w:rPr>
              <w:t>2.2. Краткий анализ существующего состояния системы теплоснабжения</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_Toc48395475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19</w:t>
            </w:r>
            <w:r w:rsidR="0011011A" w:rsidRPr="00C42E8F">
              <w:rPr>
                <w:rFonts w:ascii="Times New Roman" w:hAnsi="Times New Roman" w:cs="Times New Roman"/>
                <w:noProof/>
                <w:webHidden/>
                <w:sz w:val="24"/>
                <w:szCs w:val="24"/>
              </w:rPr>
              <w:fldChar w:fldCharType="end"/>
            </w:r>
          </w:hyperlink>
        </w:p>
        <w:p w14:paraId="31275EE8" w14:textId="1E4A1572" w:rsidR="0011011A" w:rsidRPr="00C42E8F" w:rsidRDefault="00266F9F" w:rsidP="0011011A">
          <w:pPr>
            <w:pStyle w:val="32"/>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476" w:history="1">
            <w:r w:rsidR="0011011A" w:rsidRPr="00C42E8F">
              <w:rPr>
                <w:rStyle w:val="afa"/>
                <w:rFonts w:ascii="Times New Roman" w:hAnsi="Times New Roman" w:cs="Times New Roman"/>
                <w:noProof/>
                <w:sz w:val="24"/>
                <w:szCs w:val="24"/>
                <w:lang w:eastAsia="ru-RU"/>
              </w:rPr>
              <w:t>2.2.1. Институциональная структура</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_Toc48395476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19</w:t>
            </w:r>
            <w:r w:rsidR="0011011A" w:rsidRPr="00C42E8F">
              <w:rPr>
                <w:rFonts w:ascii="Times New Roman" w:hAnsi="Times New Roman" w:cs="Times New Roman"/>
                <w:noProof/>
                <w:webHidden/>
                <w:sz w:val="24"/>
                <w:szCs w:val="24"/>
              </w:rPr>
              <w:fldChar w:fldCharType="end"/>
            </w:r>
          </w:hyperlink>
        </w:p>
        <w:p w14:paraId="4E70C817" w14:textId="6DC3E327" w:rsidR="0011011A" w:rsidRPr="00C42E8F" w:rsidRDefault="00266F9F" w:rsidP="0011011A">
          <w:pPr>
            <w:pStyle w:val="32"/>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477" w:history="1">
            <w:r w:rsidR="0011011A" w:rsidRPr="00C42E8F">
              <w:rPr>
                <w:rStyle w:val="afa"/>
                <w:rFonts w:ascii="Times New Roman" w:hAnsi="Times New Roman" w:cs="Times New Roman"/>
                <w:noProof/>
                <w:sz w:val="24"/>
                <w:szCs w:val="24"/>
                <w:lang w:eastAsia="ru-RU"/>
              </w:rPr>
              <w:t>2.2.2. Характеристика системы теплоснабжения</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_Toc48395477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19</w:t>
            </w:r>
            <w:r w:rsidR="0011011A" w:rsidRPr="00C42E8F">
              <w:rPr>
                <w:rFonts w:ascii="Times New Roman" w:hAnsi="Times New Roman" w:cs="Times New Roman"/>
                <w:noProof/>
                <w:webHidden/>
                <w:sz w:val="24"/>
                <w:szCs w:val="24"/>
              </w:rPr>
              <w:fldChar w:fldCharType="end"/>
            </w:r>
          </w:hyperlink>
        </w:p>
        <w:p w14:paraId="57B90414" w14:textId="4E291B9A" w:rsidR="0011011A" w:rsidRPr="00C42E8F" w:rsidRDefault="00266F9F" w:rsidP="0011011A">
          <w:pPr>
            <w:pStyle w:val="32"/>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478" w:history="1">
            <w:r w:rsidR="0011011A" w:rsidRPr="00C42E8F">
              <w:rPr>
                <w:rStyle w:val="afa"/>
                <w:rFonts w:ascii="Times New Roman" w:hAnsi="Times New Roman" w:cs="Times New Roman"/>
                <w:noProof/>
                <w:sz w:val="24"/>
                <w:szCs w:val="24"/>
                <w:lang w:eastAsia="ru-RU"/>
              </w:rPr>
              <w:t>2.2.3. Балансы мощности и ресурса</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_Toc48395478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21</w:t>
            </w:r>
            <w:r w:rsidR="0011011A" w:rsidRPr="00C42E8F">
              <w:rPr>
                <w:rFonts w:ascii="Times New Roman" w:hAnsi="Times New Roman" w:cs="Times New Roman"/>
                <w:noProof/>
                <w:webHidden/>
                <w:sz w:val="24"/>
                <w:szCs w:val="24"/>
              </w:rPr>
              <w:fldChar w:fldCharType="end"/>
            </w:r>
          </w:hyperlink>
        </w:p>
        <w:p w14:paraId="6FDE586B" w14:textId="4EA89211" w:rsidR="0011011A" w:rsidRPr="00C42E8F" w:rsidRDefault="00266F9F" w:rsidP="0011011A">
          <w:pPr>
            <w:pStyle w:val="32"/>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479" w:history="1">
            <w:r w:rsidR="0011011A" w:rsidRPr="00C42E8F">
              <w:rPr>
                <w:rStyle w:val="afa"/>
                <w:rFonts w:ascii="Times New Roman" w:hAnsi="Times New Roman" w:cs="Times New Roman"/>
                <w:noProof/>
                <w:sz w:val="24"/>
                <w:szCs w:val="24"/>
                <w:lang w:eastAsia="ru-RU"/>
              </w:rPr>
              <w:t>2.2.4. Доля поставки тепловой энергии по приборам учета</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_Toc48395479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21</w:t>
            </w:r>
            <w:r w:rsidR="0011011A" w:rsidRPr="00C42E8F">
              <w:rPr>
                <w:rFonts w:ascii="Times New Roman" w:hAnsi="Times New Roman" w:cs="Times New Roman"/>
                <w:noProof/>
                <w:webHidden/>
                <w:sz w:val="24"/>
                <w:szCs w:val="24"/>
              </w:rPr>
              <w:fldChar w:fldCharType="end"/>
            </w:r>
          </w:hyperlink>
        </w:p>
        <w:p w14:paraId="3FF2E2F4" w14:textId="79F756DA" w:rsidR="0011011A" w:rsidRPr="00C42E8F" w:rsidRDefault="00266F9F" w:rsidP="0011011A">
          <w:pPr>
            <w:pStyle w:val="32"/>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480" w:history="1">
            <w:r w:rsidR="0011011A" w:rsidRPr="00C42E8F">
              <w:rPr>
                <w:rStyle w:val="afa"/>
                <w:rFonts w:ascii="Times New Roman" w:hAnsi="Times New Roman" w:cs="Times New Roman"/>
                <w:noProof/>
                <w:sz w:val="24"/>
                <w:szCs w:val="24"/>
                <w:lang w:eastAsia="ru-RU"/>
              </w:rPr>
              <w:t>2.2.5. Зоны действия источников тепловой энергии</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_Toc48395480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23</w:t>
            </w:r>
            <w:r w:rsidR="0011011A" w:rsidRPr="00C42E8F">
              <w:rPr>
                <w:rFonts w:ascii="Times New Roman" w:hAnsi="Times New Roman" w:cs="Times New Roman"/>
                <w:noProof/>
                <w:webHidden/>
                <w:sz w:val="24"/>
                <w:szCs w:val="24"/>
              </w:rPr>
              <w:fldChar w:fldCharType="end"/>
            </w:r>
          </w:hyperlink>
        </w:p>
        <w:p w14:paraId="63F97BA3" w14:textId="2D31F4EA" w:rsidR="0011011A" w:rsidRPr="00C42E8F" w:rsidRDefault="00266F9F" w:rsidP="0011011A">
          <w:pPr>
            <w:pStyle w:val="32"/>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481" w:history="1">
            <w:r w:rsidR="0011011A" w:rsidRPr="00C42E8F">
              <w:rPr>
                <w:rStyle w:val="afa"/>
                <w:rFonts w:ascii="Times New Roman" w:hAnsi="Times New Roman" w:cs="Times New Roman"/>
                <w:noProof/>
                <w:sz w:val="24"/>
                <w:szCs w:val="24"/>
                <w:lang w:eastAsia="ru-RU"/>
              </w:rPr>
              <w:t>2.2.6. Резервы и дефициты по зонам действия источников тепловой энергии</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_Toc48395481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23</w:t>
            </w:r>
            <w:r w:rsidR="0011011A" w:rsidRPr="00C42E8F">
              <w:rPr>
                <w:rFonts w:ascii="Times New Roman" w:hAnsi="Times New Roman" w:cs="Times New Roman"/>
                <w:noProof/>
                <w:webHidden/>
                <w:sz w:val="24"/>
                <w:szCs w:val="24"/>
              </w:rPr>
              <w:fldChar w:fldCharType="end"/>
            </w:r>
          </w:hyperlink>
        </w:p>
        <w:p w14:paraId="7509039D" w14:textId="4F3D42D7" w:rsidR="0011011A" w:rsidRPr="00C42E8F" w:rsidRDefault="00266F9F" w:rsidP="0011011A">
          <w:pPr>
            <w:pStyle w:val="32"/>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482" w:history="1">
            <w:r w:rsidR="0011011A" w:rsidRPr="00C42E8F">
              <w:rPr>
                <w:rStyle w:val="afa"/>
                <w:rFonts w:ascii="Times New Roman" w:hAnsi="Times New Roman" w:cs="Times New Roman"/>
                <w:noProof/>
                <w:sz w:val="24"/>
                <w:szCs w:val="24"/>
                <w:lang w:eastAsia="ru-RU"/>
              </w:rPr>
              <w:t xml:space="preserve">2.2.7. </w:t>
            </w:r>
            <w:r w:rsidR="0011011A" w:rsidRPr="00C42E8F">
              <w:rPr>
                <w:rStyle w:val="afa"/>
                <w:rFonts w:ascii="Times New Roman" w:hAnsi="Times New Roman" w:cs="Times New Roman"/>
                <w:noProof/>
                <w:sz w:val="24"/>
                <w:szCs w:val="24"/>
              </w:rPr>
              <w:t>Надежность работы системы теплоснабжения</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_Toc48395482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25</w:t>
            </w:r>
            <w:r w:rsidR="0011011A" w:rsidRPr="00C42E8F">
              <w:rPr>
                <w:rFonts w:ascii="Times New Roman" w:hAnsi="Times New Roman" w:cs="Times New Roman"/>
                <w:noProof/>
                <w:webHidden/>
                <w:sz w:val="24"/>
                <w:szCs w:val="24"/>
              </w:rPr>
              <w:fldChar w:fldCharType="end"/>
            </w:r>
          </w:hyperlink>
        </w:p>
        <w:p w14:paraId="75DC9159" w14:textId="1C85F10B" w:rsidR="0011011A" w:rsidRPr="00C42E8F" w:rsidRDefault="00266F9F" w:rsidP="0011011A">
          <w:pPr>
            <w:pStyle w:val="32"/>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483" w:history="1">
            <w:r w:rsidR="0011011A" w:rsidRPr="00C42E8F">
              <w:rPr>
                <w:rStyle w:val="afa"/>
                <w:rFonts w:ascii="Times New Roman" w:hAnsi="Times New Roman" w:cs="Times New Roman"/>
                <w:noProof/>
                <w:sz w:val="24"/>
                <w:szCs w:val="24"/>
                <w:lang w:eastAsia="ru-RU"/>
              </w:rPr>
              <w:t>2.2.8. Качество поставляемого ресурса</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_Toc48395483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25</w:t>
            </w:r>
            <w:r w:rsidR="0011011A" w:rsidRPr="00C42E8F">
              <w:rPr>
                <w:rFonts w:ascii="Times New Roman" w:hAnsi="Times New Roman" w:cs="Times New Roman"/>
                <w:noProof/>
                <w:webHidden/>
                <w:sz w:val="24"/>
                <w:szCs w:val="24"/>
              </w:rPr>
              <w:fldChar w:fldCharType="end"/>
            </w:r>
          </w:hyperlink>
        </w:p>
        <w:p w14:paraId="29C0F227" w14:textId="2978F3E1" w:rsidR="0011011A" w:rsidRPr="00C42E8F" w:rsidRDefault="00266F9F" w:rsidP="0011011A">
          <w:pPr>
            <w:pStyle w:val="32"/>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484" w:history="1">
            <w:r w:rsidR="0011011A" w:rsidRPr="00C42E8F">
              <w:rPr>
                <w:rStyle w:val="afa"/>
                <w:rFonts w:ascii="Times New Roman" w:hAnsi="Times New Roman" w:cs="Times New Roman"/>
                <w:noProof/>
                <w:sz w:val="24"/>
                <w:szCs w:val="24"/>
                <w:lang w:eastAsia="ru-RU"/>
              </w:rPr>
              <w:t>2.2.9. Воздействие на окружающую среду</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_Toc48395484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25</w:t>
            </w:r>
            <w:r w:rsidR="0011011A" w:rsidRPr="00C42E8F">
              <w:rPr>
                <w:rFonts w:ascii="Times New Roman" w:hAnsi="Times New Roman" w:cs="Times New Roman"/>
                <w:noProof/>
                <w:webHidden/>
                <w:sz w:val="24"/>
                <w:szCs w:val="24"/>
              </w:rPr>
              <w:fldChar w:fldCharType="end"/>
            </w:r>
          </w:hyperlink>
        </w:p>
        <w:p w14:paraId="6A168E85" w14:textId="5C4830F0" w:rsidR="0011011A" w:rsidRPr="00C42E8F" w:rsidRDefault="00266F9F" w:rsidP="0011011A">
          <w:pPr>
            <w:pStyle w:val="32"/>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485" w:history="1">
            <w:r w:rsidR="0011011A" w:rsidRPr="00C42E8F">
              <w:rPr>
                <w:rStyle w:val="afa"/>
                <w:rFonts w:ascii="Times New Roman" w:hAnsi="Times New Roman" w:cs="Times New Roman"/>
                <w:noProof/>
                <w:sz w:val="24"/>
                <w:szCs w:val="24"/>
                <w:lang w:eastAsia="ru-RU"/>
              </w:rPr>
              <w:t>2.2.10. Тарифы, структура себестоимости производства и транспорта</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_Toc48395485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26</w:t>
            </w:r>
            <w:r w:rsidR="0011011A" w:rsidRPr="00C42E8F">
              <w:rPr>
                <w:rFonts w:ascii="Times New Roman" w:hAnsi="Times New Roman" w:cs="Times New Roman"/>
                <w:noProof/>
                <w:webHidden/>
                <w:sz w:val="24"/>
                <w:szCs w:val="24"/>
              </w:rPr>
              <w:fldChar w:fldCharType="end"/>
            </w:r>
          </w:hyperlink>
        </w:p>
        <w:p w14:paraId="7E6661AC" w14:textId="0F336CB6" w:rsidR="0011011A" w:rsidRPr="00C42E8F" w:rsidRDefault="00266F9F" w:rsidP="0011011A">
          <w:pPr>
            <w:pStyle w:val="32"/>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486" w:history="1">
            <w:r w:rsidR="0011011A" w:rsidRPr="00C42E8F">
              <w:rPr>
                <w:rStyle w:val="afa"/>
                <w:rFonts w:ascii="Times New Roman" w:hAnsi="Times New Roman" w:cs="Times New Roman"/>
                <w:noProof/>
                <w:sz w:val="24"/>
                <w:szCs w:val="24"/>
                <w:lang w:eastAsia="ru-RU"/>
              </w:rPr>
              <w:t>2.2.11. Технические и технологические проблемы в системе теплоснабжения</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_Toc48395486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27</w:t>
            </w:r>
            <w:r w:rsidR="0011011A" w:rsidRPr="00C42E8F">
              <w:rPr>
                <w:rFonts w:ascii="Times New Roman" w:hAnsi="Times New Roman" w:cs="Times New Roman"/>
                <w:noProof/>
                <w:webHidden/>
                <w:sz w:val="24"/>
                <w:szCs w:val="24"/>
              </w:rPr>
              <w:fldChar w:fldCharType="end"/>
            </w:r>
          </w:hyperlink>
        </w:p>
        <w:p w14:paraId="38BE1020" w14:textId="63ED6BD0" w:rsidR="0011011A" w:rsidRPr="00C42E8F" w:rsidRDefault="00266F9F" w:rsidP="0011011A">
          <w:pPr>
            <w:pStyle w:val="23"/>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487" w:history="1">
            <w:r w:rsidR="0011011A" w:rsidRPr="00C42E8F">
              <w:rPr>
                <w:rStyle w:val="afa"/>
                <w:rFonts w:ascii="Times New Roman" w:hAnsi="Times New Roman" w:cs="Times New Roman"/>
                <w:noProof/>
                <w:sz w:val="24"/>
                <w:szCs w:val="24"/>
                <w:lang w:eastAsia="ru-RU"/>
              </w:rPr>
              <w:t>2.3. Краткий анализ существующего состояния системы водоснабжения</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_Toc48395487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27</w:t>
            </w:r>
            <w:r w:rsidR="0011011A" w:rsidRPr="00C42E8F">
              <w:rPr>
                <w:rFonts w:ascii="Times New Roman" w:hAnsi="Times New Roman" w:cs="Times New Roman"/>
                <w:noProof/>
                <w:webHidden/>
                <w:sz w:val="24"/>
                <w:szCs w:val="24"/>
              </w:rPr>
              <w:fldChar w:fldCharType="end"/>
            </w:r>
          </w:hyperlink>
        </w:p>
        <w:p w14:paraId="6E7D7337" w14:textId="4C19ACAD" w:rsidR="0011011A" w:rsidRPr="00C42E8F" w:rsidRDefault="00266F9F" w:rsidP="0011011A">
          <w:pPr>
            <w:pStyle w:val="32"/>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488" w:history="1">
            <w:r w:rsidR="0011011A" w:rsidRPr="00C42E8F">
              <w:rPr>
                <w:rStyle w:val="afa"/>
                <w:rFonts w:ascii="Times New Roman" w:hAnsi="Times New Roman" w:cs="Times New Roman"/>
                <w:noProof/>
                <w:sz w:val="24"/>
                <w:szCs w:val="24"/>
                <w:lang w:eastAsia="ru-RU"/>
              </w:rPr>
              <w:t>2.3.1. Институциональная структура</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_Toc48395488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28</w:t>
            </w:r>
            <w:r w:rsidR="0011011A" w:rsidRPr="00C42E8F">
              <w:rPr>
                <w:rFonts w:ascii="Times New Roman" w:hAnsi="Times New Roman" w:cs="Times New Roman"/>
                <w:noProof/>
                <w:webHidden/>
                <w:sz w:val="24"/>
                <w:szCs w:val="24"/>
              </w:rPr>
              <w:fldChar w:fldCharType="end"/>
            </w:r>
          </w:hyperlink>
        </w:p>
        <w:p w14:paraId="5DB9EBC8" w14:textId="320FEBA2" w:rsidR="0011011A" w:rsidRPr="00C42E8F" w:rsidRDefault="00266F9F" w:rsidP="0011011A">
          <w:pPr>
            <w:pStyle w:val="32"/>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489" w:history="1">
            <w:r w:rsidR="0011011A" w:rsidRPr="00C42E8F">
              <w:rPr>
                <w:rStyle w:val="afa"/>
                <w:rFonts w:ascii="Times New Roman" w:hAnsi="Times New Roman" w:cs="Times New Roman"/>
                <w:noProof/>
                <w:sz w:val="24"/>
                <w:szCs w:val="24"/>
                <w:lang w:eastAsia="ru-RU"/>
              </w:rPr>
              <w:t>2.3.2. Характеристика системы водоснабжения</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_Toc48395489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28</w:t>
            </w:r>
            <w:r w:rsidR="0011011A" w:rsidRPr="00C42E8F">
              <w:rPr>
                <w:rFonts w:ascii="Times New Roman" w:hAnsi="Times New Roman" w:cs="Times New Roman"/>
                <w:noProof/>
                <w:webHidden/>
                <w:sz w:val="24"/>
                <w:szCs w:val="24"/>
              </w:rPr>
              <w:fldChar w:fldCharType="end"/>
            </w:r>
          </w:hyperlink>
        </w:p>
        <w:p w14:paraId="40973996" w14:textId="4A582B9B" w:rsidR="0011011A" w:rsidRPr="00C42E8F" w:rsidRDefault="00266F9F" w:rsidP="0011011A">
          <w:pPr>
            <w:pStyle w:val="32"/>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490" w:history="1">
            <w:r w:rsidR="0011011A" w:rsidRPr="00C42E8F">
              <w:rPr>
                <w:rStyle w:val="afa"/>
                <w:rFonts w:ascii="Times New Roman" w:hAnsi="Times New Roman" w:cs="Times New Roman"/>
                <w:noProof/>
                <w:sz w:val="24"/>
                <w:szCs w:val="24"/>
                <w:lang w:eastAsia="ru-RU"/>
              </w:rPr>
              <w:t>2.3.3. Балансы мощности и ресурса</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_Toc48395490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28</w:t>
            </w:r>
            <w:r w:rsidR="0011011A" w:rsidRPr="00C42E8F">
              <w:rPr>
                <w:rFonts w:ascii="Times New Roman" w:hAnsi="Times New Roman" w:cs="Times New Roman"/>
                <w:noProof/>
                <w:webHidden/>
                <w:sz w:val="24"/>
                <w:szCs w:val="24"/>
              </w:rPr>
              <w:fldChar w:fldCharType="end"/>
            </w:r>
          </w:hyperlink>
        </w:p>
        <w:p w14:paraId="048918D8" w14:textId="0E0B257D" w:rsidR="0011011A" w:rsidRPr="00C42E8F" w:rsidRDefault="00266F9F" w:rsidP="0011011A">
          <w:pPr>
            <w:pStyle w:val="32"/>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491" w:history="1">
            <w:r w:rsidR="0011011A" w:rsidRPr="00C42E8F">
              <w:rPr>
                <w:rStyle w:val="afa"/>
                <w:rFonts w:ascii="Times New Roman" w:hAnsi="Times New Roman" w:cs="Times New Roman"/>
                <w:noProof/>
                <w:sz w:val="24"/>
                <w:szCs w:val="24"/>
                <w:lang w:eastAsia="ru-RU"/>
              </w:rPr>
              <w:t>2.3.4. Доля поставки холодного водоснабжения по приборам учета</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_Toc48395491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29</w:t>
            </w:r>
            <w:r w:rsidR="0011011A" w:rsidRPr="00C42E8F">
              <w:rPr>
                <w:rFonts w:ascii="Times New Roman" w:hAnsi="Times New Roman" w:cs="Times New Roman"/>
                <w:noProof/>
                <w:webHidden/>
                <w:sz w:val="24"/>
                <w:szCs w:val="24"/>
              </w:rPr>
              <w:fldChar w:fldCharType="end"/>
            </w:r>
          </w:hyperlink>
        </w:p>
        <w:p w14:paraId="1A8AD8C8" w14:textId="6E99C8F8" w:rsidR="0011011A" w:rsidRPr="00C42E8F" w:rsidRDefault="00266F9F" w:rsidP="0011011A">
          <w:pPr>
            <w:pStyle w:val="32"/>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492" w:history="1">
            <w:r w:rsidR="0011011A" w:rsidRPr="00C42E8F">
              <w:rPr>
                <w:rStyle w:val="afa"/>
                <w:rFonts w:ascii="Times New Roman" w:hAnsi="Times New Roman" w:cs="Times New Roman"/>
                <w:noProof/>
                <w:sz w:val="24"/>
                <w:szCs w:val="24"/>
                <w:lang w:eastAsia="ru-RU"/>
              </w:rPr>
              <w:t xml:space="preserve">2.3.5. </w:t>
            </w:r>
            <w:r w:rsidR="0011011A" w:rsidRPr="00C42E8F">
              <w:rPr>
                <w:rStyle w:val="afa"/>
                <w:rFonts w:ascii="Times New Roman" w:hAnsi="Times New Roman" w:cs="Times New Roman"/>
                <w:noProof/>
                <w:sz w:val="24"/>
                <w:szCs w:val="24"/>
              </w:rPr>
              <w:t>Зоны действия источников водоснабжения</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_Toc48395492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29</w:t>
            </w:r>
            <w:r w:rsidR="0011011A" w:rsidRPr="00C42E8F">
              <w:rPr>
                <w:rFonts w:ascii="Times New Roman" w:hAnsi="Times New Roman" w:cs="Times New Roman"/>
                <w:noProof/>
                <w:webHidden/>
                <w:sz w:val="24"/>
                <w:szCs w:val="24"/>
              </w:rPr>
              <w:fldChar w:fldCharType="end"/>
            </w:r>
          </w:hyperlink>
        </w:p>
        <w:p w14:paraId="5BAB40FA" w14:textId="4DD044AB" w:rsidR="0011011A" w:rsidRPr="00C42E8F" w:rsidRDefault="00266F9F" w:rsidP="0011011A">
          <w:pPr>
            <w:pStyle w:val="32"/>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493" w:history="1">
            <w:r w:rsidR="0011011A" w:rsidRPr="00C42E8F">
              <w:rPr>
                <w:rStyle w:val="afa"/>
                <w:rFonts w:ascii="Times New Roman" w:hAnsi="Times New Roman" w:cs="Times New Roman"/>
                <w:noProof/>
                <w:sz w:val="24"/>
                <w:szCs w:val="24"/>
                <w:lang w:eastAsia="ru-RU"/>
              </w:rPr>
              <w:t xml:space="preserve">2.3.6. </w:t>
            </w:r>
            <w:r w:rsidR="0011011A" w:rsidRPr="00C42E8F">
              <w:rPr>
                <w:rStyle w:val="afa"/>
                <w:rFonts w:ascii="Times New Roman" w:hAnsi="Times New Roman" w:cs="Times New Roman"/>
                <w:noProof/>
                <w:sz w:val="24"/>
                <w:szCs w:val="24"/>
              </w:rPr>
              <w:t>Резервы и дефициты по зонам действия источников холодного водоснабжения</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_Toc48395493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29</w:t>
            </w:r>
            <w:r w:rsidR="0011011A" w:rsidRPr="00C42E8F">
              <w:rPr>
                <w:rFonts w:ascii="Times New Roman" w:hAnsi="Times New Roman" w:cs="Times New Roman"/>
                <w:noProof/>
                <w:webHidden/>
                <w:sz w:val="24"/>
                <w:szCs w:val="24"/>
              </w:rPr>
              <w:fldChar w:fldCharType="end"/>
            </w:r>
          </w:hyperlink>
        </w:p>
        <w:p w14:paraId="53E8AC3B" w14:textId="220E7B3D" w:rsidR="0011011A" w:rsidRPr="00C42E8F" w:rsidRDefault="00266F9F" w:rsidP="0011011A">
          <w:pPr>
            <w:pStyle w:val="32"/>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494" w:history="1">
            <w:r w:rsidR="0011011A" w:rsidRPr="00C42E8F">
              <w:rPr>
                <w:rStyle w:val="afa"/>
                <w:rFonts w:ascii="Times New Roman" w:hAnsi="Times New Roman" w:cs="Times New Roman"/>
                <w:noProof/>
                <w:sz w:val="24"/>
                <w:szCs w:val="24"/>
                <w:lang w:eastAsia="ru-RU"/>
              </w:rPr>
              <w:t>2.3.7. Надежность работы системы водоснабжения</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_Toc48395494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31</w:t>
            </w:r>
            <w:r w:rsidR="0011011A" w:rsidRPr="00C42E8F">
              <w:rPr>
                <w:rFonts w:ascii="Times New Roman" w:hAnsi="Times New Roman" w:cs="Times New Roman"/>
                <w:noProof/>
                <w:webHidden/>
                <w:sz w:val="24"/>
                <w:szCs w:val="24"/>
              </w:rPr>
              <w:fldChar w:fldCharType="end"/>
            </w:r>
          </w:hyperlink>
        </w:p>
        <w:p w14:paraId="2024457A" w14:textId="7D682FE8" w:rsidR="0011011A" w:rsidRPr="00C42E8F" w:rsidRDefault="00266F9F" w:rsidP="0011011A">
          <w:pPr>
            <w:pStyle w:val="32"/>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495" w:history="1">
            <w:r w:rsidR="0011011A" w:rsidRPr="00C42E8F">
              <w:rPr>
                <w:rStyle w:val="afa"/>
                <w:rFonts w:ascii="Times New Roman" w:hAnsi="Times New Roman" w:cs="Times New Roman"/>
                <w:noProof/>
                <w:sz w:val="24"/>
                <w:szCs w:val="24"/>
                <w:lang w:eastAsia="ru-RU"/>
              </w:rPr>
              <w:t xml:space="preserve">2.3.8. </w:t>
            </w:r>
            <w:r w:rsidR="0011011A" w:rsidRPr="00C42E8F">
              <w:rPr>
                <w:rStyle w:val="afa"/>
                <w:rFonts w:ascii="Times New Roman" w:hAnsi="Times New Roman" w:cs="Times New Roman"/>
                <w:noProof/>
                <w:sz w:val="24"/>
                <w:szCs w:val="24"/>
              </w:rPr>
              <w:t>Качество поставляемого ресурса</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_Toc48395495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31</w:t>
            </w:r>
            <w:r w:rsidR="0011011A" w:rsidRPr="00C42E8F">
              <w:rPr>
                <w:rFonts w:ascii="Times New Roman" w:hAnsi="Times New Roman" w:cs="Times New Roman"/>
                <w:noProof/>
                <w:webHidden/>
                <w:sz w:val="24"/>
                <w:szCs w:val="24"/>
              </w:rPr>
              <w:fldChar w:fldCharType="end"/>
            </w:r>
          </w:hyperlink>
        </w:p>
        <w:p w14:paraId="2A8A1E55" w14:textId="5C926A49" w:rsidR="0011011A" w:rsidRPr="00C42E8F" w:rsidRDefault="00266F9F" w:rsidP="0011011A">
          <w:pPr>
            <w:pStyle w:val="32"/>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496" w:history="1">
            <w:r w:rsidR="0011011A" w:rsidRPr="00C42E8F">
              <w:rPr>
                <w:rStyle w:val="afa"/>
                <w:rFonts w:ascii="Times New Roman" w:hAnsi="Times New Roman" w:cs="Times New Roman"/>
                <w:noProof/>
                <w:sz w:val="24"/>
                <w:szCs w:val="24"/>
                <w:lang w:eastAsia="ru-RU"/>
              </w:rPr>
              <w:t xml:space="preserve">2.3.9. </w:t>
            </w:r>
            <w:r w:rsidR="0011011A" w:rsidRPr="00C42E8F">
              <w:rPr>
                <w:rStyle w:val="afa"/>
                <w:rFonts w:ascii="Times New Roman" w:hAnsi="Times New Roman" w:cs="Times New Roman"/>
                <w:noProof/>
                <w:sz w:val="24"/>
                <w:szCs w:val="24"/>
              </w:rPr>
              <w:t>Воздействие на окружающую среду</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_Toc48395496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31</w:t>
            </w:r>
            <w:r w:rsidR="0011011A" w:rsidRPr="00C42E8F">
              <w:rPr>
                <w:rFonts w:ascii="Times New Roman" w:hAnsi="Times New Roman" w:cs="Times New Roman"/>
                <w:noProof/>
                <w:webHidden/>
                <w:sz w:val="24"/>
                <w:szCs w:val="24"/>
              </w:rPr>
              <w:fldChar w:fldCharType="end"/>
            </w:r>
          </w:hyperlink>
        </w:p>
        <w:p w14:paraId="0FBA6186" w14:textId="3A976608" w:rsidR="0011011A" w:rsidRPr="00C42E8F" w:rsidRDefault="00266F9F" w:rsidP="0011011A">
          <w:pPr>
            <w:pStyle w:val="32"/>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497" w:history="1">
            <w:r w:rsidR="0011011A" w:rsidRPr="00C42E8F">
              <w:rPr>
                <w:rStyle w:val="afa"/>
                <w:rFonts w:ascii="Times New Roman" w:hAnsi="Times New Roman" w:cs="Times New Roman"/>
                <w:noProof/>
                <w:sz w:val="24"/>
                <w:szCs w:val="24"/>
                <w:lang w:eastAsia="ru-RU"/>
              </w:rPr>
              <w:t xml:space="preserve">2.3.10. </w:t>
            </w:r>
            <w:r w:rsidR="0011011A" w:rsidRPr="00C42E8F">
              <w:rPr>
                <w:rStyle w:val="afa"/>
                <w:rFonts w:ascii="Times New Roman" w:hAnsi="Times New Roman" w:cs="Times New Roman"/>
                <w:noProof/>
                <w:sz w:val="24"/>
                <w:szCs w:val="24"/>
              </w:rPr>
              <w:t>Тарифы, структура себестоимости производства и транспорта</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_Toc48395497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33</w:t>
            </w:r>
            <w:r w:rsidR="0011011A" w:rsidRPr="00C42E8F">
              <w:rPr>
                <w:rFonts w:ascii="Times New Roman" w:hAnsi="Times New Roman" w:cs="Times New Roman"/>
                <w:noProof/>
                <w:webHidden/>
                <w:sz w:val="24"/>
                <w:szCs w:val="24"/>
              </w:rPr>
              <w:fldChar w:fldCharType="end"/>
            </w:r>
          </w:hyperlink>
        </w:p>
        <w:p w14:paraId="7C3BFF75" w14:textId="51552F50" w:rsidR="0011011A" w:rsidRPr="00C42E8F" w:rsidRDefault="00266F9F" w:rsidP="0011011A">
          <w:pPr>
            <w:pStyle w:val="32"/>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498" w:history="1">
            <w:r w:rsidR="0011011A" w:rsidRPr="00C42E8F">
              <w:rPr>
                <w:rStyle w:val="afa"/>
                <w:rFonts w:ascii="Times New Roman" w:hAnsi="Times New Roman" w:cs="Times New Roman"/>
                <w:noProof/>
                <w:sz w:val="24"/>
                <w:szCs w:val="24"/>
                <w:lang w:eastAsia="ru-RU"/>
              </w:rPr>
              <w:t xml:space="preserve">2.3.11. </w:t>
            </w:r>
            <w:r w:rsidR="0011011A" w:rsidRPr="00C42E8F">
              <w:rPr>
                <w:rStyle w:val="afa"/>
                <w:rFonts w:ascii="Times New Roman" w:hAnsi="Times New Roman" w:cs="Times New Roman"/>
                <w:noProof/>
                <w:sz w:val="24"/>
                <w:szCs w:val="24"/>
              </w:rPr>
              <w:t>Технические и технологические проблемы в системе водоснабжения</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_Toc48395498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33</w:t>
            </w:r>
            <w:r w:rsidR="0011011A" w:rsidRPr="00C42E8F">
              <w:rPr>
                <w:rFonts w:ascii="Times New Roman" w:hAnsi="Times New Roman" w:cs="Times New Roman"/>
                <w:noProof/>
                <w:webHidden/>
                <w:sz w:val="24"/>
                <w:szCs w:val="24"/>
              </w:rPr>
              <w:fldChar w:fldCharType="end"/>
            </w:r>
          </w:hyperlink>
        </w:p>
        <w:p w14:paraId="24C42B09" w14:textId="382216A1" w:rsidR="0011011A" w:rsidRPr="00C42E8F" w:rsidRDefault="00266F9F" w:rsidP="0011011A">
          <w:pPr>
            <w:pStyle w:val="23"/>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499" w:history="1">
            <w:r w:rsidR="0011011A" w:rsidRPr="00C42E8F">
              <w:rPr>
                <w:rStyle w:val="afa"/>
                <w:rFonts w:ascii="Times New Roman" w:hAnsi="Times New Roman" w:cs="Times New Roman"/>
                <w:noProof/>
                <w:sz w:val="24"/>
                <w:szCs w:val="24"/>
                <w:lang w:eastAsia="ru-RU"/>
              </w:rPr>
              <w:t>2.4. Краткий анализ существующего состояния системы водоотведения</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_Toc48395499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34</w:t>
            </w:r>
            <w:r w:rsidR="0011011A" w:rsidRPr="00C42E8F">
              <w:rPr>
                <w:rFonts w:ascii="Times New Roman" w:hAnsi="Times New Roman" w:cs="Times New Roman"/>
                <w:noProof/>
                <w:webHidden/>
                <w:sz w:val="24"/>
                <w:szCs w:val="24"/>
              </w:rPr>
              <w:fldChar w:fldCharType="end"/>
            </w:r>
          </w:hyperlink>
        </w:p>
        <w:p w14:paraId="14B3B1BE" w14:textId="003F018C" w:rsidR="0011011A" w:rsidRPr="00C42E8F" w:rsidRDefault="00266F9F" w:rsidP="0011011A">
          <w:pPr>
            <w:pStyle w:val="32"/>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500" w:history="1">
            <w:r w:rsidR="0011011A" w:rsidRPr="00C42E8F">
              <w:rPr>
                <w:rStyle w:val="afa"/>
                <w:rFonts w:ascii="Times New Roman" w:hAnsi="Times New Roman" w:cs="Times New Roman"/>
                <w:noProof/>
                <w:sz w:val="24"/>
                <w:szCs w:val="24"/>
                <w:lang w:eastAsia="ru-RU"/>
              </w:rPr>
              <w:t>2.3.1. Институциональная структура</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_Toc48395500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34</w:t>
            </w:r>
            <w:r w:rsidR="0011011A" w:rsidRPr="00C42E8F">
              <w:rPr>
                <w:rFonts w:ascii="Times New Roman" w:hAnsi="Times New Roman" w:cs="Times New Roman"/>
                <w:noProof/>
                <w:webHidden/>
                <w:sz w:val="24"/>
                <w:szCs w:val="24"/>
              </w:rPr>
              <w:fldChar w:fldCharType="end"/>
            </w:r>
          </w:hyperlink>
        </w:p>
        <w:p w14:paraId="4CB685B6" w14:textId="0393FC52" w:rsidR="0011011A" w:rsidRPr="00C42E8F" w:rsidRDefault="00266F9F" w:rsidP="0011011A">
          <w:pPr>
            <w:pStyle w:val="32"/>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501" w:history="1">
            <w:r w:rsidR="0011011A" w:rsidRPr="00C42E8F">
              <w:rPr>
                <w:rStyle w:val="afa"/>
                <w:rFonts w:ascii="Times New Roman" w:hAnsi="Times New Roman" w:cs="Times New Roman"/>
                <w:noProof/>
                <w:sz w:val="24"/>
                <w:szCs w:val="24"/>
                <w:lang w:eastAsia="ru-RU"/>
              </w:rPr>
              <w:t>2.3.2. Характеристика системы водоотведения</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_Toc48395501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34</w:t>
            </w:r>
            <w:r w:rsidR="0011011A" w:rsidRPr="00C42E8F">
              <w:rPr>
                <w:rFonts w:ascii="Times New Roman" w:hAnsi="Times New Roman" w:cs="Times New Roman"/>
                <w:noProof/>
                <w:webHidden/>
                <w:sz w:val="24"/>
                <w:szCs w:val="24"/>
              </w:rPr>
              <w:fldChar w:fldCharType="end"/>
            </w:r>
          </w:hyperlink>
        </w:p>
        <w:p w14:paraId="11348018" w14:textId="2A540E43" w:rsidR="0011011A" w:rsidRPr="00C42E8F" w:rsidRDefault="00266F9F" w:rsidP="0011011A">
          <w:pPr>
            <w:pStyle w:val="32"/>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502" w:history="1">
            <w:r w:rsidR="0011011A" w:rsidRPr="00C42E8F">
              <w:rPr>
                <w:rStyle w:val="afa"/>
                <w:rFonts w:ascii="Times New Roman" w:hAnsi="Times New Roman" w:cs="Times New Roman"/>
                <w:noProof/>
                <w:sz w:val="24"/>
                <w:szCs w:val="24"/>
                <w:lang w:eastAsia="ru-RU"/>
              </w:rPr>
              <w:t>2.3.3. Балансы мощности и ресурса</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_Toc48395502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34</w:t>
            </w:r>
            <w:r w:rsidR="0011011A" w:rsidRPr="00C42E8F">
              <w:rPr>
                <w:rFonts w:ascii="Times New Roman" w:hAnsi="Times New Roman" w:cs="Times New Roman"/>
                <w:noProof/>
                <w:webHidden/>
                <w:sz w:val="24"/>
                <w:szCs w:val="24"/>
              </w:rPr>
              <w:fldChar w:fldCharType="end"/>
            </w:r>
          </w:hyperlink>
        </w:p>
        <w:p w14:paraId="2622DE8E" w14:textId="1E573F06" w:rsidR="0011011A" w:rsidRPr="00C42E8F" w:rsidRDefault="00266F9F" w:rsidP="0011011A">
          <w:pPr>
            <w:pStyle w:val="32"/>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503" w:history="1">
            <w:r w:rsidR="0011011A" w:rsidRPr="00C42E8F">
              <w:rPr>
                <w:rStyle w:val="afa"/>
                <w:rFonts w:ascii="Times New Roman" w:hAnsi="Times New Roman" w:cs="Times New Roman"/>
                <w:noProof/>
                <w:sz w:val="24"/>
                <w:szCs w:val="24"/>
                <w:lang w:eastAsia="ru-RU"/>
              </w:rPr>
              <w:t xml:space="preserve">2.3.4. </w:t>
            </w:r>
            <w:r w:rsidR="0011011A" w:rsidRPr="00C42E8F">
              <w:rPr>
                <w:rStyle w:val="afa"/>
                <w:rFonts w:ascii="Times New Roman" w:hAnsi="Times New Roman" w:cs="Times New Roman"/>
                <w:noProof/>
                <w:sz w:val="24"/>
                <w:szCs w:val="24"/>
              </w:rPr>
              <w:t>Зоны действия источников водоотведения</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_Toc48395503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34</w:t>
            </w:r>
            <w:r w:rsidR="0011011A" w:rsidRPr="00C42E8F">
              <w:rPr>
                <w:rFonts w:ascii="Times New Roman" w:hAnsi="Times New Roman" w:cs="Times New Roman"/>
                <w:noProof/>
                <w:webHidden/>
                <w:sz w:val="24"/>
                <w:szCs w:val="24"/>
              </w:rPr>
              <w:fldChar w:fldCharType="end"/>
            </w:r>
          </w:hyperlink>
        </w:p>
        <w:p w14:paraId="22C0AC27" w14:textId="340C5555" w:rsidR="0011011A" w:rsidRPr="00C42E8F" w:rsidRDefault="00266F9F" w:rsidP="0011011A">
          <w:pPr>
            <w:pStyle w:val="32"/>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504" w:history="1">
            <w:r w:rsidR="0011011A" w:rsidRPr="00C42E8F">
              <w:rPr>
                <w:rStyle w:val="afa"/>
                <w:rFonts w:ascii="Times New Roman" w:hAnsi="Times New Roman" w:cs="Times New Roman"/>
                <w:noProof/>
                <w:sz w:val="24"/>
                <w:szCs w:val="24"/>
                <w:lang w:eastAsia="ru-RU"/>
              </w:rPr>
              <w:t xml:space="preserve">2.3.7. </w:t>
            </w:r>
            <w:r w:rsidR="0011011A" w:rsidRPr="00C42E8F">
              <w:rPr>
                <w:rStyle w:val="afa"/>
                <w:rFonts w:ascii="Times New Roman" w:hAnsi="Times New Roman" w:cs="Times New Roman"/>
                <w:noProof/>
                <w:sz w:val="24"/>
                <w:szCs w:val="24"/>
              </w:rPr>
              <w:t>Резервы и дефициты по зонам действия источников водоотведения</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_Toc48395504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34</w:t>
            </w:r>
            <w:r w:rsidR="0011011A" w:rsidRPr="00C42E8F">
              <w:rPr>
                <w:rFonts w:ascii="Times New Roman" w:hAnsi="Times New Roman" w:cs="Times New Roman"/>
                <w:noProof/>
                <w:webHidden/>
                <w:sz w:val="24"/>
                <w:szCs w:val="24"/>
              </w:rPr>
              <w:fldChar w:fldCharType="end"/>
            </w:r>
          </w:hyperlink>
        </w:p>
        <w:p w14:paraId="54992158" w14:textId="5BD1E207" w:rsidR="0011011A" w:rsidRPr="00C42E8F" w:rsidRDefault="00266F9F" w:rsidP="0011011A">
          <w:pPr>
            <w:pStyle w:val="32"/>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505" w:history="1">
            <w:r w:rsidR="0011011A" w:rsidRPr="00C42E8F">
              <w:rPr>
                <w:rStyle w:val="afa"/>
                <w:rFonts w:ascii="Times New Roman" w:hAnsi="Times New Roman" w:cs="Times New Roman"/>
                <w:noProof/>
                <w:sz w:val="24"/>
                <w:szCs w:val="24"/>
                <w:lang w:eastAsia="ru-RU"/>
              </w:rPr>
              <w:t>2.3.6. Надежность работы системы водоотведения</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_Toc48395505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35</w:t>
            </w:r>
            <w:r w:rsidR="0011011A" w:rsidRPr="00C42E8F">
              <w:rPr>
                <w:rFonts w:ascii="Times New Roman" w:hAnsi="Times New Roman" w:cs="Times New Roman"/>
                <w:noProof/>
                <w:webHidden/>
                <w:sz w:val="24"/>
                <w:szCs w:val="24"/>
              </w:rPr>
              <w:fldChar w:fldCharType="end"/>
            </w:r>
          </w:hyperlink>
        </w:p>
        <w:p w14:paraId="11A10A42" w14:textId="764A5336" w:rsidR="0011011A" w:rsidRPr="00C42E8F" w:rsidRDefault="00266F9F" w:rsidP="0011011A">
          <w:pPr>
            <w:pStyle w:val="32"/>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506" w:history="1">
            <w:r w:rsidR="0011011A" w:rsidRPr="00C42E8F">
              <w:rPr>
                <w:rStyle w:val="afa"/>
                <w:rFonts w:ascii="Times New Roman" w:hAnsi="Times New Roman" w:cs="Times New Roman"/>
                <w:noProof/>
                <w:sz w:val="24"/>
                <w:szCs w:val="24"/>
                <w:lang w:eastAsia="ru-RU"/>
              </w:rPr>
              <w:t xml:space="preserve">2.3.7. </w:t>
            </w:r>
            <w:r w:rsidR="0011011A" w:rsidRPr="00C42E8F">
              <w:rPr>
                <w:rStyle w:val="afa"/>
                <w:rFonts w:ascii="Times New Roman" w:hAnsi="Times New Roman" w:cs="Times New Roman"/>
                <w:noProof/>
                <w:sz w:val="24"/>
                <w:szCs w:val="24"/>
              </w:rPr>
              <w:t>Качество поставляемого ресурса</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_Toc48395506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36</w:t>
            </w:r>
            <w:r w:rsidR="0011011A" w:rsidRPr="00C42E8F">
              <w:rPr>
                <w:rFonts w:ascii="Times New Roman" w:hAnsi="Times New Roman" w:cs="Times New Roman"/>
                <w:noProof/>
                <w:webHidden/>
                <w:sz w:val="24"/>
                <w:szCs w:val="24"/>
              </w:rPr>
              <w:fldChar w:fldCharType="end"/>
            </w:r>
          </w:hyperlink>
        </w:p>
        <w:p w14:paraId="6A133EEB" w14:textId="6EE78186" w:rsidR="0011011A" w:rsidRPr="00C42E8F" w:rsidRDefault="00266F9F" w:rsidP="0011011A">
          <w:pPr>
            <w:pStyle w:val="32"/>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507" w:history="1">
            <w:r w:rsidR="0011011A" w:rsidRPr="00C42E8F">
              <w:rPr>
                <w:rStyle w:val="afa"/>
                <w:rFonts w:ascii="Times New Roman" w:hAnsi="Times New Roman" w:cs="Times New Roman"/>
                <w:noProof/>
                <w:sz w:val="24"/>
                <w:szCs w:val="24"/>
                <w:lang w:eastAsia="ru-RU"/>
              </w:rPr>
              <w:t xml:space="preserve">2.3.8. </w:t>
            </w:r>
            <w:r w:rsidR="0011011A" w:rsidRPr="00C42E8F">
              <w:rPr>
                <w:rStyle w:val="afa"/>
                <w:rFonts w:ascii="Times New Roman" w:hAnsi="Times New Roman" w:cs="Times New Roman"/>
                <w:noProof/>
                <w:sz w:val="24"/>
                <w:szCs w:val="24"/>
              </w:rPr>
              <w:t>Воздействие на окружающую среду</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_Toc48395507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36</w:t>
            </w:r>
            <w:r w:rsidR="0011011A" w:rsidRPr="00C42E8F">
              <w:rPr>
                <w:rFonts w:ascii="Times New Roman" w:hAnsi="Times New Roman" w:cs="Times New Roman"/>
                <w:noProof/>
                <w:webHidden/>
                <w:sz w:val="24"/>
                <w:szCs w:val="24"/>
              </w:rPr>
              <w:fldChar w:fldCharType="end"/>
            </w:r>
          </w:hyperlink>
        </w:p>
        <w:p w14:paraId="7F61BF5E" w14:textId="0DBF7BB1" w:rsidR="0011011A" w:rsidRPr="00C42E8F" w:rsidRDefault="00266F9F" w:rsidP="0011011A">
          <w:pPr>
            <w:pStyle w:val="32"/>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508" w:history="1">
            <w:r w:rsidR="0011011A" w:rsidRPr="00C42E8F">
              <w:rPr>
                <w:rStyle w:val="afa"/>
                <w:rFonts w:ascii="Times New Roman" w:hAnsi="Times New Roman" w:cs="Times New Roman"/>
                <w:noProof/>
                <w:sz w:val="24"/>
                <w:szCs w:val="24"/>
                <w:lang w:eastAsia="ru-RU"/>
              </w:rPr>
              <w:t xml:space="preserve">2.3.9. </w:t>
            </w:r>
            <w:r w:rsidR="0011011A" w:rsidRPr="00C42E8F">
              <w:rPr>
                <w:rStyle w:val="afa"/>
                <w:rFonts w:ascii="Times New Roman" w:hAnsi="Times New Roman" w:cs="Times New Roman"/>
                <w:noProof/>
                <w:sz w:val="24"/>
                <w:szCs w:val="24"/>
              </w:rPr>
              <w:t>Тарифы, структура себестоимости производства и транспорта</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_Toc48395508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37</w:t>
            </w:r>
            <w:r w:rsidR="0011011A" w:rsidRPr="00C42E8F">
              <w:rPr>
                <w:rFonts w:ascii="Times New Roman" w:hAnsi="Times New Roman" w:cs="Times New Roman"/>
                <w:noProof/>
                <w:webHidden/>
                <w:sz w:val="24"/>
                <w:szCs w:val="24"/>
              </w:rPr>
              <w:fldChar w:fldCharType="end"/>
            </w:r>
          </w:hyperlink>
        </w:p>
        <w:p w14:paraId="63F77EF8" w14:textId="2CA19B95" w:rsidR="0011011A" w:rsidRPr="00C42E8F" w:rsidRDefault="00266F9F" w:rsidP="0011011A">
          <w:pPr>
            <w:pStyle w:val="32"/>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509" w:history="1">
            <w:r w:rsidR="0011011A" w:rsidRPr="00C42E8F">
              <w:rPr>
                <w:rStyle w:val="afa"/>
                <w:rFonts w:ascii="Times New Roman" w:hAnsi="Times New Roman" w:cs="Times New Roman"/>
                <w:noProof/>
                <w:sz w:val="24"/>
                <w:szCs w:val="24"/>
                <w:lang w:eastAsia="ru-RU"/>
              </w:rPr>
              <w:t xml:space="preserve">2.3.10. </w:t>
            </w:r>
            <w:r w:rsidR="0011011A" w:rsidRPr="00C42E8F">
              <w:rPr>
                <w:rStyle w:val="afa"/>
                <w:rFonts w:ascii="Times New Roman" w:hAnsi="Times New Roman" w:cs="Times New Roman"/>
                <w:noProof/>
                <w:sz w:val="24"/>
                <w:szCs w:val="24"/>
              </w:rPr>
              <w:t>Технические и технологические проблемы в системе водоотведения</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_Toc48395509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37</w:t>
            </w:r>
            <w:r w:rsidR="0011011A" w:rsidRPr="00C42E8F">
              <w:rPr>
                <w:rFonts w:ascii="Times New Roman" w:hAnsi="Times New Roman" w:cs="Times New Roman"/>
                <w:noProof/>
                <w:webHidden/>
                <w:sz w:val="24"/>
                <w:szCs w:val="24"/>
              </w:rPr>
              <w:fldChar w:fldCharType="end"/>
            </w:r>
          </w:hyperlink>
        </w:p>
        <w:p w14:paraId="28CED9D2" w14:textId="16E513E4" w:rsidR="0011011A" w:rsidRPr="00C42E8F" w:rsidRDefault="00266F9F" w:rsidP="0011011A">
          <w:pPr>
            <w:pStyle w:val="23"/>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510" w:history="1">
            <w:r w:rsidR="0011011A" w:rsidRPr="00C42E8F">
              <w:rPr>
                <w:rStyle w:val="afa"/>
                <w:rFonts w:ascii="Times New Roman" w:hAnsi="Times New Roman" w:cs="Times New Roman"/>
                <w:noProof/>
                <w:sz w:val="24"/>
                <w:szCs w:val="24"/>
                <w:lang w:eastAsia="ru-RU"/>
              </w:rPr>
              <w:t xml:space="preserve">2.5. Краткий анализ существующего состояния системы </w:t>
            </w:r>
            <w:r w:rsidR="0011011A" w:rsidRPr="00C42E8F">
              <w:rPr>
                <w:rStyle w:val="afa"/>
                <w:rFonts w:ascii="Times New Roman" w:hAnsi="Times New Roman" w:cs="Times New Roman"/>
                <w:noProof/>
                <w:sz w:val="24"/>
                <w:szCs w:val="24"/>
              </w:rPr>
              <w:t>системы утилизации Т</w:t>
            </w:r>
            <w:r w:rsidR="00F125E4" w:rsidRPr="00C42E8F">
              <w:rPr>
                <w:rStyle w:val="afa"/>
                <w:rFonts w:ascii="Times New Roman" w:hAnsi="Times New Roman" w:cs="Times New Roman"/>
                <w:noProof/>
                <w:sz w:val="24"/>
                <w:szCs w:val="24"/>
              </w:rPr>
              <w:t>К</w:t>
            </w:r>
            <w:r w:rsidR="0011011A" w:rsidRPr="00C42E8F">
              <w:rPr>
                <w:rStyle w:val="afa"/>
                <w:rFonts w:ascii="Times New Roman" w:hAnsi="Times New Roman" w:cs="Times New Roman"/>
                <w:noProof/>
                <w:sz w:val="24"/>
                <w:szCs w:val="24"/>
              </w:rPr>
              <w:t>О</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_Toc48395510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38</w:t>
            </w:r>
            <w:r w:rsidR="0011011A" w:rsidRPr="00C42E8F">
              <w:rPr>
                <w:rFonts w:ascii="Times New Roman" w:hAnsi="Times New Roman" w:cs="Times New Roman"/>
                <w:noProof/>
                <w:webHidden/>
                <w:sz w:val="24"/>
                <w:szCs w:val="24"/>
              </w:rPr>
              <w:fldChar w:fldCharType="end"/>
            </w:r>
          </w:hyperlink>
        </w:p>
        <w:p w14:paraId="22870C15" w14:textId="499449B6" w:rsidR="0011011A" w:rsidRPr="00C42E8F" w:rsidRDefault="00266F9F" w:rsidP="0011011A">
          <w:pPr>
            <w:pStyle w:val="32"/>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511" w:history="1">
            <w:r w:rsidR="0011011A" w:rsidRPr="00C42E8F">
              <w:rPr>
                <w:rStyle w:val="afa"/>
                <w:rFonts w:ascii="Times New Roman" w:hAnsi="Times New Roman" w:cs="Times New Roman"/>
                <w:noProof/>
                <w:sz w:val="24"/>
                <w:szCs w:val="24"/>
                <w:lang w:eastAsia="ru-RU"/>
              </w:rPr>
              <w:t>2.5.1. Институциональная структура</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_Toc48395511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38</w:t>
            </w:r>
            <w:r w:rsidR="0011011A" w:rsidRPr="00C42E8F">
              <w:rPr>
                <w:rFonts w:ascii="Times New Roman" w:hAnsi="Times New Roman" w:cs="Times New Roman"/>
                <w:noProof/>
                <w:webHidden/>
                <w:sz w:val="24"/>
                <w:szCs w:val="24"/>
              </w:rPr>
              <w:fldChar w:fldCharType="end"/>
            </w:r>
          </w:hyperlink>
        </w:p>
        <w:p w14:paraId="31E73D59" w14:textId="6016630B" w:rsidR="0011011A" w:rsidRPr="00C42E8F" w:rsidRDefault="00266F9F" w:rsidP="0011011A">
          <w:pPr>
            <w:pStyle w:val="32"/>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512" w:history="1">
            <w:r w:rsidR="0011011A" w:rsidRPr="00C42E8F">
              <w:rPr>
                <w:rStyle w:val="afa"/>
                <w:rFonts w:ascii="Times New Roman" w:hAnsi="Times New Roman" w:cs="Times New Roman"/>
                <w:noProof/>
                <w:sz w:val="24"/>
                <w:szCs w:val="24"/>
                <w:lang w:eastAsia="ru-RU"/>
              </w:rPr>
              <w:t xml:space="preserve">2.5.2. </w:t>
            </w:r>
            <w:r w:rsidR="0011011A" w:rsidRPr="00C42E8F">
              <w:rPr>
                <w:rStyle w:val="afa"/>
                <w:rFonts w:ascii="Times New Roman" w:hAnsi="Times New Roman" w:cs="Times New Roman"/>
                <w:noProof/>
                <w:sz w:val="24"/>
                <w:szCs w:val="24"/>
              </w:rPr>
              <w:t>Характеристика системы утилизации ТКО</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_Toc48395512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38</w:t>
            </w:r>
            <w:r w:rsidR="0011011A" w:rsidRPr="00C42E8F">
              <w:rPr>
                <w:rFonts w:ascii="Times New Roman" w:hAnsi="Times New Roman" w:cs="Times New Roman"/>
                <w:noProof/>
                <w:webHidden/>
                <w:sz w:val="24"/>
                <w:szCs w:val="24"/>
              </w:rPr>
              <w:fldChar w:fldCharType="end"/>
            </w:r>
          </w:hyperlink>
        </w:p>
        <w:p w14:paraId="0F295042" w14:textId="00F25FD8" w:rsidR="0011011A" w:rsidRPr="00C42E8F" w:rsidRDefault="00266F9F" w:rsidP="0011011A">
          <w:pPr>
            <w:pStyle w:val="32"/>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513" w:history="1">
            <w:r w:rsidR="0011011A" w:rsidRPr="00C42E8F">
              <w:rPr>
                <w:rStyle w:val="afa"/>
                <w:rFonts w:ascii="Times New Roman" w:hAnsi="Times New Roman" w:cs="Times New Roman"/>
                <w:noProof/>
                <w:sz w:val="24"/>
                <w:szCs w:val="24"/>
                <w:lang w:eastAsia="ru-RU"/>
              </w:rPr>
              <w:t xml:space="preserve">2.5.3. </w:t>
            </w:r>
            <w:r w:rsidR="0011011A" w:rsidRPr="00C42E8F">
              <w:rPr>
                <w:rStyle w:val="afa"/>
                <w:rFonts w:ascii="Times New Roman" w:hAnsi="Times New Roman" w:cs="Times New Roman"/>
                <w:noProof/>
                <w:sz w:val="24"/>
                <w:szCs w:val="24"/>
              </w:rPr>
              <w:t>Балансы мощности и ресурса</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_Toc48395513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38</w:t>
            </w:r>
            <w:r w:rsidR="0011011A" w:rsidRPr="00C42E8F">
              <w:rPr>
                <w:rFonts w:ascii="Times New Roman" w:hAnsi="Times New Roman" w:cs="Times New Roman"/>
                <w:noProof/>
                <w:webHidden/>
                <w:sz w:val="24"/>
                <w:szCs w:val="24"/>
              </w:rPr>
              <w:fldChar w:fldCharType="end"/>
            </w:r>
          </w:hyperlink>
        </w:p>
        <w:p w14:paraId="3EF8AE0C" w14:textId="57545BF5" w:rsidR="0011011A" w:rsidRPr="00C42E8F" w:rsidRDefault="00266F9F" w:rsidP="0011011A">
          <w:pPr>
            <w:pStyle w:val="32"/>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514" w:history="1">
            <w:r w:rsidR="0011011A" w:rsidRPr="00C42E8F">
              <w:rPr>
                <w:rStyle w:val="afa"/>
                <w:rFonts w:ascii="Times New Roman" w:hAnsi="Times New Roman" w:cs="Times New Roman"/>
                <w:noProof/>
                <w:sz w:val="24"/>
                <w:szCs w:val="24"/>
                <w:lang w:eastAsia="ru-RU"/>
              </w:rPr>
              <w:t xml:space="preserve">2.5.4. </w:t>
            </w:r>
            <w:r w:rsidR="0011011A" w:rsidRPr="00C42E8F">
              <w:rPr>
                <w:rStyle w:val="afa"/>
                <w:rFonts w:ascii="Times New Roman" w:hAnsi="Times New Roman" w:cs="Times New Roman"/>
                <w:noProof/>
                <w:sz w:val="24"/>
                <w:szCs w:val="24"/>
              </w:rPr>
              <w:t>Зоны действия источников утилизации ТКО</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_Toc48395514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38</w:t>
            </w:r>
            <w:r w:rsidR="0011011A" w:rsidRPr="00C42E8F">
              <w:rPr>
                <w:rFonts w:ascii="Times New Roman" w:hAnsi="Times New Roman" w:cs="Times New Roman"/>
                <w:noProof/>
                <w:webHidden/>
                <w:sz w:val="24"/>
                <w:szCs w:val="24"/>
              </w:rPr>
              <w:fldChar w:fldCharType="end"/>
            </w:r>
          </w:hyperlink>
        </w:p>
        <w:p w14:paraId="6539D36E" w14:textId="5D0C9B9A" w:rsidR="0011011A" w:rsidRPr="00C42E8F" w:rsidRDefault="00266F9F" w:rsidP="0011011A">
          <w:pPr>
            <w:pStyle w:val="32"/>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515" w:history="1">
            <w:r w:rsidR="0011011A" w:rsidRPr="00C42E8F">
              <w:rPr>
                <w:rStyle w:val="afa"/>
                <w:rFonts w:ascii="Times New Roman" w:hAnsi="Times New Roman" w:cs="Times New Roman"/>
                <w:noProof/>
                <w:sz w:val="24"/>
                <w:szCs w:val="24"/>
                <w:lang w:eastAsia="ru-RU"/>
              </w:rPr>
              <w:t xml:space="preserve">2.5.5. </w:t>
            </w:r>
            <w:r w:rsidR="0011011A" w:rsidRPr="00C42E8F">
              <w:rPr>
                <w:rStyle w:val="afa"/>
                <w:rFonts w:ascii="Times New Roman" w:hAnsi="Times New Roman" w:cs="Times New Roman"/>
                <w:noProof/>
                <w:sz w:val="24"/>
                <w:szCs w:val="24"/>
              </w:rPr>
              <w:t>Резервы и дефициты по зонам действия источников утилизации ТКО</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_Toc48395515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39</w:t>
            </w:r>
            <w:r w:rsidR="0011011A" w:rsidRPr="00C42E8F">
              <w:rPr>
                <w:rFonts w:ascii="Times New Roman" w:hAnsi="Times New Roman" w:cs="Times New Roman"/>
                <w:noProof/>
                <w:webHidden/>
                <w:sz w:val="24"/>
                <w:szCs w:val="24"/>
              </w:rPr>
              <w:fldChar w:fldCharType="end"/>
            </w:r>
          </w:hyperlink>
        </w:p>
        <w:p w14:paraId="76711154" w14:textId="2F438D5C" w:rsidR="0011011A" w:rsidRPr="00C42E8F" w:rsidRDefault="00266F9F" w:rsidP="0011011A">
          <w:pPr>
            <w:pStyle w:val="32"/>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516" w:history="1">
            <w:r w:rsidR="0011011A" w:rsidRPr="00C42E8F">
              <w:rPr>
                <w:rStyle w:val="afa"/>
                <w:rFonts w:ascii="Times New Roman" w:hAnsi="Times New Roman" w:cs="Times New Roman"/>
                <w:noProof/>
                <w:sz w:val="24"/>
                <w:szCs w:val="24"/>
                <w:lang w:eastAsia="ru-RU"/>
              </w:rPr>
              <w:t xml:space="preserve">2.5.6. </w:t>
            </w:r>
            <w:r w:rsidR="0011011A" w:rsidRPr="00C42E8F">
              <w:rPr>
                <w:rStyle w:val="afa"/>
                <w:rFonts w:ascii="Times New Roman" w:hAnsi="Times New Roman" w:cs="Times New Roman"/>
                <w:noProof/>
                <w:sz w:val="24"/>
                <w:szCs w:val="24"/>
              </w:rPr>
              <w:t>Надежность работы системы утилизации ТКО</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_Toc48395516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39</w:t>
            </w:r>
            <w:r w:rsidR="0011011A" w:rsidRPr="00C42E8F">
              <w:rPr>
                <w:rFonts w:ascii="Times New Roman" w:hAnsi="Times New Roman" w:cs="Times New Roman"/>
                <w:noProof/>
                <w:webHidden/>
                <w:sz w:val="24"/>
                <w:szCs w:val="24"/>
              </w:rPr>
              <w:fldChar w:fldCharType="end"/>
            </w:r>
          </w:hyperlink>
        </w:p>
        <w:p w14:paraId="6AB2B2B5" w14:textId="3075E7B6" w:rsidR="0011011A" w:rsidRPr="00C42E8F" w:rsidRDefault="00266F9F" w:rsidP="0011011A">
          <w:pPr>
            <w:pStyle w:val="32"/>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517" w:history="1">
            <w:r w:rsidR="0011011A" w:rsidRPr="00C42E8F">
              <w:rPr>
                <w:rStyle w:val="afa"/>
                <w:rFonts w:ascii="Times New Roman" w:hAnsi="Times New Roman" w:cs="Times New Roman"/>
                <w:noProof/>
                <w:sz w:val="24"/>
                <w:szCs w:val="24"/>
                <w:lang w:eastAsia="ru-RU"/>
              </w:rPr>
              <w:t xml:space="preserve">2.5.7. </w:t>
            </w:r>
            <w:r w:rsidR="0011011A" w:rsidRPr="00C42E8F">
              <w:rPr>
                <w:rStyle w:val="afa"/>
                <w:rFonts w:ascii="Times New Roman" w:hAnsi="Times New Roman" w:cs="Times New Roman"/>
                <w:noProof/>
                <w:sz w:val="24"/>
                <w:szCs w:val="24"/>
              </w:rPr>
              <w:t>Воздействие на окружающую среду</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_Toc48395517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39</w:t>
            </w:r>
            <w:r w:rsidR="0011011A" w:rsidRPr="00C42E8F">
              <w:rPr>
                <w:rFonts w:ascii="Times New Roman" w:hAnsi="Times New Roman" w:cs="Times New Roman"/>
                <w:noProof/>
                <w:webHidden/>
                <w:sz w:val="24"/>
                <w:szCs w:val="24"/>
              </w:rPr>
              <w:fldChar w:fldCharType="end"/>
            </w:r>
          </w:hyperlink>
        </w:p>
        <w:p w14:paraId="647EB8DF" w14:textId="0847735B" w:rsidR="0011011A" w:rsidRPr="00C42E8F" w:rsidRDefault="00266F9F" w:rsidP="0011011A">
          <w:pPr>
            <w:pStyle w:val="32"/>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518" w:history="1">
            <w:r w:rsidR="0011011A" w:rsidRPr="00C42E8F">
              <w:rPr>
                <w:rStyle w:val="afa"/>
                <w:rFonts w:ascii="Times New Roman" w:hAnsi="Times New Roman" w:cs="Times New Roman"/>
                <w:noProof/>
                <w:sz w:val="24"/>
                <w:szCs w:val="24"/>
                <w:lang w:eastAsia="ru-RU"/>
              </w:rPr>
              <w:t xml:space="preserve">2.5.8. </w:t>
            </w:r>
            <w:r w:rsidR="0011011A" w:rsidRPr="00C42E8F">
              <w:rPr>
                <w:rStyle w:val="afa"/>
                <w:rFonts w:ascii="Times New Roman" w:hAnsi="Times New Roman" w:cs="Times New Roman"/>
                <w:noProof/>
                <w:sz w:val="24"/>
                <w:szCs w:val="24"/>
              </w:rPr>
              <w:t>Тарифы, структура себестоимости производства и транспорта</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_Toc48395518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40</w:t>
            </w:r>
            <w:r w:rsidR="0011011A" w:rsidRPr="00C42E8F">
              <w:rPr>
                <w:rFonts w:ascii="Times New Roman" w:hAnsi="Times New Roman" w:cs="Times New Roman"/>
                <w:noProof/>
                <w:webHidden/>
                <w:sz w:val="24"/>
                <w:szCs w:val="24"/>
              </w:rPr>
              <w:fldChar w:fldCharType="end"/>
            </w:r>
          </w:hyperlink>
        </w:p>
        <w:p w14:paraId="6C872B29" w14:textId="4DA23506" w:rsidR="0011011A" w:rsidRPr="00C42E8F" w:rsidRDefault="00266F9F" w:rsidP="0011011A">
          <w:pPr>
            <w:pStyle w:val="32"/>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519" w:history="1">
            <w:r w:rsidR="0011011A" w:rsidRPr="00C42E8F">
              <w:rPr>
                <w:rStyle w:val="afa"/>
                <w:rFonts w:ascii="Times New Roman" w:hAnsi="Times New Roman" w:cs="Times New Roman"/>
                <w:noProof/>
                <w:sz w:val="24"/>
                <w:szCs w:val="24"/>
                <w:lang w:eastAsia="ru-RU"/>
              </w:rPr>
              <w:t xml:space="preserve">2.5.9. </w:t>
            </w:r>
            <w:r w:rsidR="0011011A" w:rsidRPr="00C42E8F">
              <w:rPr>
                <w:rStyle w:val="afa"/>
                <w:rFonts w:ascii="Times New Roman" w:hAnsi="Times New Roman" w:cs="Times New Roman"/>
                <w:noProof/>
                <w:sz w:val="24"/>
                <w:szCs w:val="24"/>
              </w:rPr>
              <w:t>Технические и технологические проблемы в системе утилизации ТКО</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_Toc48395519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40</w:t>
            </w:r>
            <w:r w:rsidR="0011011A" w:rsidRPr="00C42E8F">
              <w:rPr>
                <w:rFonts w:ascii="Times New Roman" w:hAnsi="Times New Roman" w:cs="Times New Roman"/>
                <w:noProof/>
                <w:webHidden/>
                <w:sz w:val="24"/>
                <w:szCs w:val="24"/>
              </w:rPr>
              <w:fldChar w:fldCharType="end"/>
            </w:r>
          </w:hyperlink>
        </w:p>
        <w:p w14:paraId="188FB02B" w14:textId="3EB2966D" w:rsidR="0011011A" w:rsidRPr="00C42E8F" w:rsidRDefault="00266F9F" w:rsidP="0011011A">
          <w:pPr>
            <w:pStyle w:val="23"/>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520" w:history="1">
            <w:r w:rsidR="0011011A" w:rsidRPr="00C42E8F">
              <w:rPr>
                <w:rStyle w:val="afa"/>
                <w:rFonts w:ascii="Times New Roman" w:hAnsi="Times New Roman" w:cs="Times New Roman"/>
                <w:noProof/>
                <w:sz w:val="24"/>
                <w:szCs w:val="24"/>
                <w:lang w:eastAsia="ru-RU"/>
              </w:rPr>
              <w:t>2.6. Краткий анализ существующего состояния системы газоснабжения</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_Toc48395520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41</w:t>
            </w:r>
            <w:r w:rsidR="0011011A" w:rsidRPr="00C42E8F">
              <w:rPr>
                <w:rFonts w:ascii="Times New Roman" w:hAnsi="Times New Roman" w:cs="Times New Roman"/>
                <w:noProof/>
                <w:webHidden/>
                <w:sz w:val="24"/>
                <w:szCs w:val="24"/>
              </w:rPr>
              <w:fldChar w:fldCharType="end"/>
            </w:r>
          </w:hyperlink>
        </w:p>
        <w:p w14:paraId="5B66273A" w14:textId="036206E5" w:rsidR="0011011A" w:rsidRPr="00C42E8F" w:rsidRDefault="00266F9F" w:rsidP="0011011A">
          <w:pPr>
            <w:pStyle w:val="13"/>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521" w:history="1">
            <w:r w:rsidR="0011011A" w:rsidRPr="00C42E8F">
              <w:rPr>
                <w:rStyle w:val="afa"/>
                <w:rFonts w:ascii="Times New Roman" w:eastAsia="Calibri" w:hAnsi="Times New Roman" w:cs="Times New Roman"/>
                <w:noProof/>
                <w:sz w:val="24"/>
                <w:szCs w:val="24"/>
                <w:lang w:eastAsia="ru-RU"/>
              </w:rPr>
              <w:t xml:space="preserve">3. План развития </w:t>
            </w:r>
            <w:r w:rsidR="0060279D" w:rsidRPr="00C42E8F">
              <w:rPr>
                <w:rStyle w:val="afa"/>
                <w:rFonts w:ascii="Times New Roman" w:eastAsia="Calibri" w:hAnsi="Times New Roman" w:cs="Times New Roman"/>
                <w:noProof/>
                <w:sz w:val="24"/>
                <w:szCs w:val="24"/>
                <w:lang w:eastAsia="ru-RU"/>
              </w:rPr>
              <w:t>поселения</w:t>
            </w:r>
            <w:r w:rsidR="0011011A" w:rsidRPr="00C42E8F">
              <w:rPr>
                <w:rStyle w:val="afa"/>
                <w:rFonts w:ascii="Times New Roman" w:eastAsia="Calibri" w:hAnsi="Times New Roman" w:cs="Times New Roman"/>
                <w:noProof/>
                <w:sz w:val="24"/>
                <w:szCs w:val="24"/>
                <w:lang w:eastAsia="ru-RU"/>
              </w:rPr>
              <w:t>, план прогнозируемой застройки и прогнозируемый спрос по каждому виду коммунальных ресурсов (электроснабжение, теплоснабжение, водоснабжение, водоотведение (бытовая канализация, дождевая канализация), газоснабжение, твердые коммунальные отходы) на период действия генерального плана</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_Toc48395521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42</w:t>
            </w:r>
            <w:r w:rsidR="0011011A" w:rsidRPr="00C42E8F">
              <w:rPr>
                <w:rFonts w:ascii="Times New Roman" w:hAnsi="Times New Roman" w:cs="Times New Roman"/>
                <w:noProof/>
                <w:webHidden/>
                <w:sz w:val="24"/>
                <w:szCs w:val="24"/>
              </w:rPr>
              <w:fldChar w:fldCharType="end"/>
            </w:r>
          </w:hyperlink>
        </w:p>
        <w:p w14:paraId="78FBD274" w14:textId="75A1887B" w:rsidR="0011011A" w:rsidRPr="00C42E8F" w:rsidRDefault="00266F9F" w:rsidP="0011011A">
          <w:pPr>
            <w:pStyle w:val="23"/>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522" w:history="1">
            <w:r w:rsidR="0011011A" w:rsidRPr="00C42E8F">
              <w:rPr>
                <w:rStyle w:val="afa"/>
                <w:rFonts w:ascii="Times New Roman" w:hAnsi="Times New Roman" w:cs="Times New Roman"/>
                <w:noProof/>
                <w:sz w:val="24"/>
                <w:szCs w:val="24"/>
                <w:lang w:eastAsia="ru-RU"/>
              </w:rPr>
              <w:t>3.1. Количественное определение перспективных показателей развития</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_Toc48395522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42</w:t>
            </w:r>
            <w:r w:rsidR="0011011A" w:rsidRPr="00C42E8F">
              <w:rPr>
                <w:rFonts w:ascii="Times New Roman" w:hAnsi="Times New Roman" w:cs="Times New Roman"/>
                <w:noProof/>
                <w:webHidden/>
                <w:sz w:val="24"/>
                <w:szCs w:val="24"/>
              </w:rPr>
              <w:fldChar w:fldCharType="end"/>
            </w:r>
          </w:hyperlink>
        </w:p>
        <w:p w14:paraId="6FC5AC0A" w14:textId="783D0686" w:rsidR="0011011A" w:rsidRPr="00C42E8F" w:rsidRDefault="00266F9F" w:rsidP="0011011A">
          <w:pPr>
            <w:pStyle w:val="32"/>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523" w:history="1">
            <w:r w:rsidR="0011011A" w:rsidRPr="00C42E8F">
              <w:rPr>
                <w:rStyle w:val="afa"/>
                <w:rFonts w:ascii="Times New Roman" w:hAnsi="Times New Roman" w:cs="Times New Roman"/>
                <w:noProof/>
                <w:sz w:val="24"/>
                <w:szCs w:val="24"/>
                <w:lang w:eastAsia="ru-RU"/>
              </w:rPr>
              <w:t>3.1.1. Динамика изменения численности населения</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_Toc48395523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42</w:t>
            </w:r>
            <w:r w:rsidR="0011011A" w:rsidRPr="00C42E8F">
              <w:rPr>
                <w:rFonts w:ascii="Times New Roman" w:hAnsi="Times New Roman" w:cs="Times New Roman"/>
                <w:noProof/>
                <w:webHidden/>
                <w:sz w:val="24"/>
                <w:szCs w:val="24"/>
              </w:rPr>
              <w:fldChar w:fldCharType="end"/>
            </w:r>
          </w:hyperlink>
        </w:p>
        <w:p w14:paraId="0D65FE3C" w14:textId="1BDDB9F7" w:rsidR="0011011A" w:rsidRPr="00C42E8F" w:rsidRDefault="00266F9F" w:rsidP="0011011A">
          <w:pPr>
            <w:pStyle w:val="32"/>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524" w:history="1">
            <w:r w:rsidR="0011011A" w:rsidRPr="00C42E8F">
              <w:rPr>
                <w:rStyle w:val="afa"/>
                <w:rFonts w:ascii="Times New Roman" w:hAnsi="Times New Roman" w:cs="Times New Roman"/>
                <w:noProof/>
                <w:sz w:val="24"/>
                <w:szCs w:val="24"/>
                <w:lang w:eastAsia="ru-RU"/>
              </w:rPr>
              <w:t xml:space="preserve">3.1.2. </w:t>
            </w:r>
            <w:r w:rsidR="0011011A" w:rsidRPr="00C42E8F">
              <w:rPr>
                <w:rStyle w:val="afa"/>
                <w:rFonts w:ascii="Times New Roman" w:hAnsi="Times New Roman" w:cs="Times New Roman"/>
                <w:noProof/>
                <w:sz w:val="24"/>
                <w:szCs w:val="24"/>
              </w:rPr>
              <w:t>Динамика изменения строительных площадей</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_Toc48395524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42</w:t>
            </w:r>
            <w:r w:rsidR="0011011A" w:rsidRPr="00C42E8F">
              <w:rPr>
                <w:rFonts w:ascii="Times New Roman" w:hAnsi="Times New Roman" w:cs="Times New Roman"/>
                <w:noProof/>
                <w:webHidden/>
                <w:sz w:val="24"/>
                <w:szCs w:val="24"/>
              </w:rPr>
              <w:fldChar w:fldCharType="end"/>
            </w:r>
          </w:hyperlink>
        </w:p>
        <w:p w14:paraId="1CD70E5A" w14:textId="7BEE4D5C" w:rsidR="0011011A" w:rsidRPr="00C42E8F" w:rsidRDefault="00266F9F" w:rsidP="0011011A">
          <w:pPr>
            <w:pStyle w:val="32"/>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525" w:history="1">
            <w:r w:rsidR="0011011A" w:rsidRPr="00C42E8F">
              <w:rPr>
                <w:rStyle w:val="afa"/>
                <w:rFonts w:ascii="Times New Roman" w:hAnsi="Times New Roman" w:cs="Times New Roman"/>
                <w:noProof/>
                <w:sz w:val="24"/>
                <w:szCs w:val="24"/>
                <w:lang w:eastAsia="ru-RU"/>
              </w:rPr>
              <w:t xml:space="preserve">3.1.3. </w:t>
            </w:r>
            <w:r w:rsidR="0011011A" w:rsidRPr="00C42E8F">
              <w:rPr>
                <w:rStyle w:val="afa"/>
                <w:rFonts w:ascii="Times New Roman" w:hAnsi="Times New Roman" w:cs="Times New Roman"/>
                <w:noProof/>
                <w:sz w:val="24"/>
                <w:szCs w:val="24"/>
              </w:rPr>
              <w:t>Прогноз спроса на коммунальные ресурсы</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_Toc48395525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43</w:t>
            </w:r>
            <w:r w:rsidR="0011011A" w:rsidRPr="00C42E8F">
              <w:rPr>
                <w:rFonts w:ascii="Times New Roman" w:hAnsi="Times New Roman" w:cs="Times New Roman"/>
                <w:noProof/>
                <w:webHidden/>
                <w:sz w:val="24"/>
                <w:szCs w:val="24"/>
              </w:rPr>
              <w:fldChar w:fldCharType="end"/>
            </w:r>
          </w:hyperlink>
        </w:p>
        <w:p w14:paraId="014E6246" w14:textId="48927A98" w:rsidR="0011011A" w:rsidRPr="00C42E8F" w:rsidRDefault="00266F9F" w:rsidP="0011011A">
          <w:pPr>
            <w:pStyle w:val="13"/>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526" w:history="1">
            <w:r w:rsidR="0011011A" w:rsidRPr="00C42E8F">
              <w:rPr>
                <w:rStyle w:val="afa"/>
                <w:rFonts w:ascii="Times New Roman" w:eastAsia="Calibri" w:hAnsi="Times New Roman" w:cs="Times New Roman"/>
                <w:noProof/>
                <w:sz w:val="24"/>
                <w:szCs w:val="24"/>
                <w:lang w:eastAsia="ru-RU"/>
              </w:rPr>
              <w:t>4. Перечень мероприятий и целевых показателей по каждому виду коммунальных ресурсов</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_Toc48395526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50</w:t>
            </w:r>
            <w:r w:rsidR="0011011A" w:rsidRPr="00C42E8F">
              <w:rPr>
                <w:rFonts w:ascii="Times New Roman" w:hAnsi="Times New Roman" w:cs="Times New Roman"/>
                <w:noProof/>
                <w:webHidden/>
                <w:sz w:val="24"/>
                <w:szCs w:val="24"/>
              </w:rPr>
              <w:fldChar w:fldCharType="end"/>
            </w:r>
          </w:hyperlink>
        </w:p>
        <w:p w14:paraId="371CC729" w14:textId="6394D3B7" w:rsidR="0011011A" w:rsidRPr="00C42E8F" w:rsidRDefault="00266F9F" w:rsidP="0011011A">
          <w:pPr>
            <w:pStyle w:val="13"/>
            <w:tabs>
              <w:tab w:val="right" w:leader="dot" w:pos="9346"/>
            </w:tabs>
            <w:spacing w:after="0" w:line="360" w:lineRule="auto"/>
            <w:rPr>
              <w:rFonts w:ascii="Times New Roman" w:eastAsiaTheme="minorEastAsia" w:hAnsi="Times New Roman" w:cs="Times New Roman"/>
              <w:noProof/>
              <w:sz w:val="24"/>
              <w:szCs w:val="24"/>
              <w:lang w:eastAsia="ru-RU"/>
            </w:rPr>
          </w:pPr>
          <w:hyperlink w:anchor="_Toc48395527" w:history="1">
            <w:r w:rsidR="0011011A" w:rsidRPr="00C42E8F">
              <w:rPr>
                <w:rStyle w:val="afa"/>
                <w:rFonts w:ascii="Times New Roman" w:eastAsia="Calibri" w:hAnsi="Times New Roman" w:cs="Times New Roman"/>
                <w:noProof/>
                <w:sz w:val="24"/>
                <w:szCs w:val="24"/>
                <w:lang w:eastAsia="ru-RU"/>
              </w:rPr>
              <w:t>5.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 по каждому виду коммунальных ресурсов</w:t>
            </w:r>
            <w:r w:rsidR="0011011A" w:rsidRPr="00C42E8F">
              <w:rPr>
                <w:rFonts w:ascii="Times New Roman" w:hAnsi="Times New Roman" w:cs="Times New Roman"/>
                <w:noProof/>
                <w:webHidden/>
                <w:sz w:val="24"/>
                <w:szCs w:val="24"/>
              </w:rPr>
              <w:tab/>
            </w:r>
            <w:r w:rsidR="0011011A" w:rsidRPr="00C42E8F">
              <w:rPr>
                <w:rFonts w:ascii="Times New Roman" w:hAnsi="Times New Roman" w:cs="Times New Roman"/>
                <w:noProof/>
                <w:webHidden/>
                <w:sz w:val="24"/>
                <w:szCs w:val="24"/>
              </w:rPr>
              <w:fldChar w:fldCharType="begin"/>
            </w:r>
            <w:r w:rsidR="0011011A" w:rsidRPr="00C42E8F">
              <w:rPr>
                <w:rFonts w:ascii="Times New Roman" w:hAnsi="Times New Roman" w:cs="Times New Roman"/>
                <w:noProof/>
                <w:webHidden/>
                <w:sz w:val="24"/>
                <w:szCs w:val="24"/>
              </w:rPr>
              <w:instrText xml:space="preserve"> PAGEREF _Toc48395527 \h </w:instrText>
            </w:r>
            <w:r w:rsidR="0011011A" w:rsidRPr="00C42E8F">
              <w:rPr>
                <w:rFonts w:ascii="Times New Roman" w:hAnsi="Times New Roman" w:cs="Times New Roman"/>
                <w:noProof/>
                <w:webHidden/>
                <w:sz w:val="24"/>
                <w:szCs w:val="24"/>
              </w:rPr>
            </w:r>
            <w:r w:rsidR="0011011A" w:rsidRPr="00C42E8F">
              <w:rPr>
                <w:rFonts w:ascii="Times New Roman" w:hAnsi="Times New Roman" w:cs="Times New Roman"/>
                <w:noProof/>
                <w:webHidden/>
                <w:sz w:val="24"/>
                <w:szCs w:val="24"/>
              </w:rPr>
              <w:fldChar w:fldCharType="separate"/>
            </w:r>
            <w:r w:rsidR="00F65ECD">
              <w:rPr>
                <w:rFonts w:ascii="Times New Roman" w:hAnsi="Times New Roman" w:cs="Times New Roman"/>
                <w:noProof/>
                <w:webHidden/>
                <w:sz w:val="24"/>
                <w:szCs w:val="24"/>
              </w:rPr>
              <w:t>67</w:t>
            </w:r>
            <w:r w:rsidR="0011011A" w:rsidRPr="00C42E8F">
              <w:rPr>
                <w:rFonts w:ascii="Times New Roman" w:hAnsi="Times New Roman" w:cs="Times New Roman"/>
                <w:noProof/>
                <w:webHidden/>
                <w:sz w:val="24"/>
                <w:szCs w:val="24"/>
              </w:rPr>
              <w:fldChar w:fldCharType="end"/>
            </w:r>
          </w:hyperlink>
        </w:p>
        <w:p w14:paraId="66113E6B" w14:textId="77777777" w:rsidR="00526D3C" w:rsidRPr="00C42E8F" w:rsidRDefault="00526D3C" w:rsidP="0011011A">
          <w:pPr>
            <w:spacing w:after="0" w:line="360" w:lineRule="auto"/>
            <w:rPr>
              <w:rFonts w:ascii="Times New Roman" w:hAnsi="Times New Roman" w:cs="Times New Roman"/>
            </w:rPr>
          </w:pPr>
          <w:r w:rsidRPr="00C42E8F">
            <w:rPr>
              <w:rFonts w:ascii="Times New Roman" w:hAnsi="Times New Roman" w:cs="Times New Roman"/>
              <w:b/>
              <w:bCs/>
              <w:sz w:val="24"/>
              <w:szCs w:val="24"/>
            </w:rPr>
            <w:fldChar w:fldCharType="end"/>
          </w:r>
        </w:p>
      </w:sdtContent>
    </w:sdt>
    <w:p w14:paraId="3E9481F6" w14:textId="77777777" w:rsidR="003329C0" w:rsidRPr="00C42E8F" w:rsidRDefault="003329C0">
      <w:pPr>
        <w:rPr>
          <w:rFonts w:ascii="Times New Roman" w:hAnsi="Times New Roman" w:cs="Times New Roman"/>
        </w:rPr>
      </w:pPr>
      <w:r w:rsidRPr="00C42E8F">
        <w:rPr>
          <w:rFonts w:ascii="Times New Roman" w:hAnsi="Times New Roman" w:cs="Times New Roman"/>
        </w:rPr>
        <w:br w:type="page"/>
      </w:r>
    </w:p>
    <w:p w14:paraId="624A9434" w14:textId="484F1451" w:rsidR="00F244E1" w:rsidRPr="00C42E8F" w:rsidRDefault="003329C0" w:rsidP="003329C0">
      <w:pPr>
        <w:pStyle w:val="10"/>
        <w:spacing w:line="240" w:lineRule="auto"/>
        <w:rPr>
          <w:rFonts w:eastAsia="Calibri" w:cs="Times New Roman"/>
          <w:lang w:eastAsia="ru-RU"/>
        </w:rPr>
      </w:pPr>
      <w:bookmarkStart w:id="0" w:name="_Toc48395461"/>
      <w:r w:rsidRPr="00C42E8F">
        <w:rPr>
          <w:rFonts w:eastAsia="Calibri" w:cs="Times New Roman"/>
          <w:lang w:eastAsia="ru-RU"/>
        </w:rPr>
        <w:lastRenderedPageBreak/>
        <w:t>1. Паспорт программы</w:t>
      </w:r>
      <w:bookmarkEnd w:id="0"/>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1"/>
        <w:gridCol w:w="6604"/>
      </w:tblGrid>
      <w:tr w:rsidR="00805810" w:rsidRPr="00C42E8F" w14:paraId="6265FC93" w14:textId="77777777" w:rsidTr="00F77B56">
        <w:trPr>
          <w:trHeight w:val="699"/>
          <w:jc w:val="center"/>
        </w:trPr>
        <w:tc>
          <w:tcPr>
            <w:tcW w:w="3491" w:type="dxa"/>
            <w:tcBorders>
              <w:top w:val="single" w:sz="4" w:space="0" w:color="auto"/>
              <w:left w:val="single" w:sz="4" w:space="0" w:color="auto"/>
              <w:bottom w:val="single" w:sz="4" w:space="0" w:color="auto"/>
              <w:right w:val="single" w:sz="4" w:space="0" w:color="auto"/>
            </w:tcBorders>
            <w:hideMark/>
          </w:tcPr>
          <w:p w14:paraId="7A73629F" w14:textId="77777777" w:rsidR="00805810" w:rsidRPr="00C42E8F" w:rsidRDefault="00805810" w:rsidP="00F77B56">
            <w:pPr>
              <w:pStyle w:val="AAA"/>
              <w:tabs>
                <w:tab w:val="left" w:pos="540"/>
              </w:tabs>
              <w:spacing w:after="0" w:line="276" w:lineRule="auto"/>
              <w:jc w:val="left"/>
              <w:rPr>
                <w:sz w:val="24"/>
                <w:szCs w:val="24"/>
              </w:rPr>
            </w:pPr>
            <w:r w:rsidRPr="00C42E8F">
              <w:rPr>
                <w:sz w:val="24"/>
                <w:szCs w:val="24"/>
              </w:rPr>
              <w:t>Наименование Программы</w:t>
            </w:r>
          </w:p>
        </w:tc>
        <w:tc>
          <w:tcPr>
            <w:tcW w:w="6604" w:type="dxa"/>
            <w:tcBorders>
              <w:top w:val="single" w:sz="4" w:space="0" w:color="auto"/>
              <w:left w:val="single" w:sz="4" w:space="0" w:color="auto"/>
              <w:bottom w:val="single" w:sz="4" w:space="0" w:color="auto"/>
              <w:right w:val="single" w:sz="4" w:space="0" w:color="auto"/>
            </w:tcBorders>
            <w:hideMark/>
          </w:tcPr>
          <w:p w14:paraId="379B7861" w14:textId="60763D43" w:rsidR="00805810" w:rsidRPr="00C42E8F" w:rsidRDefault="00805810" w:rsidP="00805810">
            <w:pPr>
              <w:spacing w:after="0" w:line="276" w:lineRule="auto"/>
              <w:jc w:val="both"/>
              <w:rPr>
                <w:rFonts w:ascii="Times New Roman" w:hAnsi="Times New Roman" w:cs="Times New Roman"/>
                <w:sz w:val="24"/>
                <w:szCs w:val="24"/>
              </w:rPr>
            </w:pPr>
            <w:r w:rsidRPr="00C42E8F">
              <w:rPr>
                <w:rFonts w:ascii="Times New Roman" w:hAnsi="Times New Roman" w:cs="Times New Roman"/>
                <w:sz w:val="24"/>
                <w:szCs w:val="24"/>
              </w:rPr>
              <w:t xml:space="preserve">Программа комплексного развития систем коммунальной инфраструктуры сельского поселения </w:t>
            </w:r>
            <w:r w:rsidR="00AE0B97" w:rsidRPr="00C42E8F">
              <w:rPr>
                <w:rFonts w:ascii="Times New Roman" w:hAnsi="Times New Roman" w:cs="Times New Roman"/>
                <w:sz w:val="24"/>
                <w:szCs w:val="24"/>
              </w:rPr>
              <w:t xml:space="preserve">Казым на срок до 31 декабря </w:t>
            </w:r>
            <w:r w:rsidR="002E597C" w:rsidRPr="00C42E8F">
              <w:rPr>
                <w:rFonts w:ascii="Times New Roman" w:hAnsi="Times New Roman" w:cs="Times New Roman"/>
                <w:sz w:val="24"/>
                <w:szCs w:val="24"/>
              </w:rPr>
              <w:t>2030</w:t>
            </w:r>
            <w:r w:rsidRPr="00C42E8F">
              <w:rPr>
                <w:rFonts w:ascii="Times New Roman" w:hAnsi="Times New Roman" w:cs="Times New Roman"/>
                <w:sz w:val="24"/>
                <w:szCs w:val="24"/>
              </w:rPr>
              <w:t xml:space="preserve"> года</w:t>
            </w:r>
          </w:p>
        </w:tc>
      </w:tr>
      <w:tr w:rsidR="00805810" w:rsidRPr="00C42E8F" w14:paraId="2F404A6F" w14:textId="77777777" w:rsidTr="00F77B56">
        <w:trPr>
          <w:jc w:val="center"/>
        </w:trPr>
        <w:tc>
          <w:tcPr>
            <w:tcW w:w="3491" w:type="dxa"/>
            <w:tcBorders>
              <w:top w:val="single" w:sz="4" w:space="0" w:color="auto"/>
              <w:left w:val="single" w:sz="4" w:space="0" w:color="auto"/>
              <w:bottom w:val="single" w:sz="4" w:space="0" w:color="auto"/>
              <w:right w:val="single" w:sz="4" w:space="0" w:color="auto"/>
            </w:tcBorders>
            <w:hideMark/>
          </w:tcPr>
          <w:p w14:paraId="7D977D59" w14:textId="77777777" w:rsidR="00805810" w:rsidRPr="00C42E8F" w:rsidRDefault="00805810" w:rsidP="00F77B56">
            <w:pPr>
              <w:pStyle w:val="AAA"/>
              <w:tabs>
                <w:tab w:val="left" w:pos="540"/>
              </w:tabs>
              <w:spacing w:after="0" w:line="276" w:lineRule="auto"/>
              <w:jc w:val="left"/>
              <w:rPr>
                <w:sz w:val="24"/>
                <w:szCs w:val="24"/>
              </w:rPr>
            </w:pPr>
            <w:r w:rsidRPr="00C42E8F">
              <w:rPr>
                <w:sz w:val="24"/>
                <w:szCs w:val="24"/>
              </w:rPr>
              <w:t>Основание для разработки Программы</w:t>
            </w:r>
          </w:p>
        </w:tc>
        <w:tc>
          <w:tcPr>
            <w:tcW w:w="6604" w:type="dxa"/>
            <w:tcBorders>
              <w:top w:val="single" w:sz="4" w:space="0" w:color="auto"/>
              <w:left w:val="single" w:sz="4" w:space="0" w:color="auto"/>
              <w:bottom w:val="single" w:sz="4" w:space="0" w:color="auto"/>
              <w:right w:val="single" w:sz="4" w:space="0" w:color="auto"/>
            </w:tcBorders>
            <w:hideMark/>
          </w:tcPr>
          <w:p w14:paraId="37B0B964" w14:textId="77777777" w:rsidR="00805810" w:rsidRPr="00C42E8F" w:rsidRDefault="00805810" w:rsidP="000B62B4">
            <w:pPr>
              <w:keepNext/>
              <w:numPr>
                <w:ilvl w:val="0"/>
                <w:numId w:val="20"/>
              </w:numPr>
              <w:tabs>
                <w:tab w:val="left" w:pos="151"/>
                <w:tab w:val="left" w:pos="399"/>
              </w:tabs>
              <w:spacing w:after="0" w:line="276" w:lineRule="auto"/>
              <w:ind w:left="0" w:firstLine="0"/>
              <w:jc w:val="both"/>
              <w:rPr>
                <w:rFonts w:ascii="Times New Roman" w:hAnsi="Times New Roman" w:cs="Times New Roman"/>
                <w:kern w:val="28"/>
                <w:sz w:val="24"/>
                <w:szCs w:val="24"/>
              </w:rPr>
            </w:pPr>
            <w:r w:rsidRPr="00C42E8F">
              <w:rPr>
                <w:rFonts w:ascii="Times New Roman" w:hAnsi="Times New Roman" w:cs="Times New Roman"/>
                <w:kern w:val="28"/>
                <w:sz w:val="24"/>
                <w:szCs w:val="24"/>
              </w:rPr>
              <w:t>Градостроительный кодекс Российской Федерации.</w:t>
            </w:r>
          </w:p>
          <w:p w14:paraId="11C50720" w14:textId="77777777" w:rsidR="00805810" w:rsidRPr="00C42E8F" w:rsidRDefault="00805810" w:rsidP="000B62B4">
            <w:pPr>
              <w:keepNext/>
              <w:numPr>
                <w:ilvl w:val="0"/>
                <w:numId w:val="20"/>
              </w:numPr>
              <w:tabs>
                <w:tab w:val="left" w:pos="151"/>
                <w:tab w:val="left" w:pos="399"/>
              </w:tabs>
              <w:spacing w:after="0" w:line="276" w:lineRule="auto"/>
              <w:ind w:left="0" w:firstLine="0"/>
              <w:jc w:val="both"/>
              <w:rPr>
                <w:rFonts w:ascii="Times New Roman" w:hAnsi="Times New Roman" w:cs="Times New Roman"/>
                <w:kern w:val="28"/>
                <w:sz w:val="24"/>
                <w:szCs w:val="24"/>
              </w:rPr>
            </w:pPr>
            <w:r w:rsidRPr="00C42E8F">
              <w:rPr>
                <w:rFonts w:ascii="Times New Roman" w:hAnsi="Times New Roman" w:cs="Times New Roman"/>
                <w:kern w:val="28"/>
                <w:sz w:val="24"/>
                <w:szCs w:val="24"/>
              </w:rPr>
              <w:t>Жилищный кодекс Российской Федерации.</w:t>
            </w:r>
          </w:p>
          <w:p w14:paraId="4EAF0947" w14:textId="77777777" w:rsidR="00805810" w:rsidRPr="00C42E8F" w:rsidRDefault="00805810" w:rsidP="000B62B4">
            <w:pPr>
              <w:keepNext/>
              <w:numPr>
                <w:ilvl w:val="0"/>
                <w:numId w:val="20"/>
              </w:numPr>
              <w:tabs>
                <w:tab w:val="left" w:pos="151"/>
                <w:tab w:val="left" w:pos="399"/>
              </w:tabs>
              <w:spacing w:after="0" w:line="276" w:lineRule="auto"/>
              <w:ind w:left="0" w:firstLine="0"/>
              <w:jc w:val="both"/>
              <w:rPr>
                <w:rFonts w:ascii="Times New Roman" w:hAnsi="Times New Roman" w:cs="Times New Roman"/>
                <w:kern w:val="28"/>
                <w:sz w:val="24"/>
                <w:szCs w:val="24"/>
              </w:rPr>
            </w:pPr>
            <w:r w:rsidRPr="00C42E8F">
              <w:rPr>
                <w:rFonts w:ascii="Times New Roman" w:hAnsi="Times New Roman" w:cs="Times New Roman"/>
                <w:kern w:val="28"/>
                <w:sz w:val="24"/>
                <w:szCs w:val="24"/>
              </w:rPr>
              <w:t xml:space="preserve">Федеральный закон от 06.10.2003 № 131-ФЗ «Об общих принципах организации местного самоуправления </w:t>
            </w:r>
            <w:r w:rsidRPr="00C42E8F">
              <w:rPr>
                <w:rFonts w:ascii="Times New Roman" w:hAnsi="Times New Roman" w:cs="Times New Roman"/>
                <w:kern w:val="28"/>
                <w:sz w:val="24"/>
                <w:szCs w:val="24"/>
              </w:rPr>
              <w:br/>
              <w:t>в Российской Федерации».</w:t>
            </w:r>
          </w:p>
          <w:p w14:paraId="2C03BA8B" w14:textId="77777777" w:rsidR="00805810" w:rsidRPr="00C42E8F" w:rsidRDefault="00805810" w:rsidP="000B62B4">
            <w:pPr>
              <w:keepNext/>
              <w:numPr>
                <w:ilvl w:val="0"/>
                <w:numId w:val="20"/>
              </w:numPr>
              <w:tabs>
                <w:tab w:val="left" w:pos="151"/>
                <w:tab w:val="left" w:pos="399"/>
              </w:tabs>
              <w:spacing w:after="0" w:line="276" w:lineRule="auto"/>
              <w:ind w:left="0" w:firstLine="0"/>
              <w:jc w:val="both"/>
              <w:rPr>
                <w:rFonts w:ascii="Times New Roman" w:hAnsi="Times New Roman" w:cs="Times New Roman"/>
                <w:kern w:val="28"/>
                <w:sz w:val="24"/>
                <w:szCs w:val="24"/>
              </w:rPr>
            </w:pPr>
            <w:r w:rsidRPr="00C42E8F">
              <w:rPr>
                <w:rFonts w:ascii="Times New Roman" w:hAnsi="Times New Roman" w:cs="Times New Roman"/>
                <w:kern w:val="28"/>
                <w:sz w:val="24"/>
                <w:szCs w:val="24"/>
              </w:rPr>
              <w:t xml:space="preserve">Федеральный закон от 26.03.2003 № 35-ФЗ </w:t>
            </w:r>
            <w:r w:rsidRPr="00C42E8F">
              <w:rPr>
                <w:rFonts w:ascii="Times New Roman" w:hAnsi="Times New Roman" w:cs="Times New Roman"/>
                <w:kern w:val="28"/>
                <w:sz w:val="24"/>
                <w:szCs w:val="24"/>
              </w:rPr>
              <w:br/>
              <w:t>«Об электроэнергетике».</w:t>
            </w:r>
          </w:p>
          <w:p w14:paraId="2618207E" w14:textId="77777777" w:rsidR="00805810" w:rsidRPr="00C42E8F" w:rsidRDefault="00805810" w:rsidP="000B62B4">
            <w:pPr>
              <w:keepNext/>
              <w:numPr>
                <w:ilvl w:val="0"/>
                <w:numId w:val="20"/>
              </w:numPr>
              <w:tabs>
                <w:tab w:val="left" w:pos="151"/>
                <w:tab w:val="left" w:pos="399"/>
              </w:tabs>
              <w:spacing w:after="0" w:line="276" w:lineRule="auto"/>
              <w:ind w:left="0" w:firstLine="0"/>
              <w:jc w:val="both"/>
              <w:rPr>
                <w:rFonts w:ascii="Times New Roman" w:hAnsi="Times New Roman" w:cs="Times New Roman"/>
                <w:kern w:val="28"/>
                <w:sz w:val="24"/>
                <w:szCs w:val="24"/>
              </w:rPr>
            </w:pPr>
            <w:r w:rsidRPr="00C42E8F">
              <w:rPr>
                <w:rFonts w:ascii="Times New Roman" w:hAnsi="Times New Roman" w:cs="Times New Roman"/>
                <w:kern w:val="28"/>
                <w:sz w:val="24"/>
                <w:szCs w:val="24"/>
              </w:rPr>
              <w:t xml:space="preserve">Федеральный закон от 27.07.2010 № 190-ФЗ </w:t>
            </w:r>
            <w:r w:rsidRPr="00C42E8F">
              <w:rPr>
                <w:rFonts w:ascii="Times New Roman" w:hAnsi="Times New Roman" w:cs="Times New Roman"/>
                <w:kern w:val="28"/>
                <w:sz w:val="24"/>
                <w:szCs w:val="24"/>
              </w:rPr>
              <w:br/>
              <w:t>«О теплоснабжении».</w:t>
            </w:r>
          </w:p>
          <w:p w14:paraId="06A34BE2" w14:textId="77777777" w:rsidR="00805810" w:rsidRPr="00C42E8F" w:rsidRDefault="00805810" w:rsidP="000B62B4">
            <w:pPr>
              <w:keepNext/>
              <w:numPr>
                <w:ilvl w:val="0"/>
                <w:numId w:val="20"/>
              </w:numPr>
              <w:tabs>
                <w:tab w:val="left" w:pos="151"/>
                <w:tab w:val="left" w:pos="399"/>
              </w:tabs>
              <w:spacing w:after="0" w:line="276" w:lineRule="auto"/>
              <w:ind w:left="0" w:firstLine="0"/>
              <w:jc w:val="both"/>
              <w:rPr>
                <w:rFonts w:ascii="Times New Roman" w:hAnsi="Times New Roman" w:cs="Times New Roman"/>
                <w:kern w:val="28"/>
                <w:sz w:val="24"/>
                <w:szCs w:val="24"/>
              </w:rPr>
            </w:pPr>
            <w:r w:rsidRPr="00C42E8F">
              <w:rPr>
                <w:rFonts w:ascii="Times New Roman" w:hAnsi="Times New Roman" w:cs="Times New Roman"/>
                <w:kern w:val="28"/>
                <w:sz w:val="24"/>
                <w:szCs w:val="24"/>
              </w:rPr>
              <w:t xml:space="preserve">Федеральный закон от 07.12.2011 № 416-ФЗ </w:t>
            </w:r>
            <w:r w:rsidRPr="00C42E8F">
              <w:rPr>
                <w:rFonts w:ascii="Times New Roman" w:hAnsi="Times New Roman" w:cs="Times New Roman"/>
                <w:kern w:val="28"/>
                <w:sz w:val="24"/>
                <w:szCs w:val="24"/>
              </w:rPr>
              <w:br/>
              <w:t>«О водоснабжении и водоотведении».</w:t>
            </w:r>
          </w:p>
          <w:p w14:paraId="41A2C2DE" w14:textId="77777777" w:rsidR="00805810" w:rsidRPr="00C42E8F" w:rsidRDefault="00805810" w:rsidP="000B62B4">
            <w:pPr>
              <w:keepNext/>
              <w:numPr>
                <w:ilvl w:val="0"/>
                <w:numId w:val="20"/>
              </w:numPr>
              <w:tabs>
                <w:tab w:val="left" w:pos="151"/>
                <w:tab w:val="left" w:pos="399"/>
              </w:tabs>
              <w:spacing w:after="0" w:line="276" w:lineRule="auto"/>
              <w:ind w:left="0" w:firstLine="0"/>
              <w:jc w:val="both"/>
              <w:rPr>
                <w:rFonts w:ascii="Times New Roman" w:hAnsi="Times New Roman" w:cs="Times New Roman"/>
                <w:kern w:val="28"/>
                <w:sz w:val="24"/>
                <w:szCs w:val="24"/>
              </w:rPr>
            </w:pPr>
            <w:r w:rsidRPr="00C42E8F">
              <w:rPr>
                <w:rFonts w:ascii="Times New Roman" w:hAnsi="Times New Roman" w:cs="Times New Roman"/>
                <w:kern w:val="28"/>
                <w:sz w:val="24"/>
                <w:szCs w:val="24"/>
              </w:rPr>
              <w:t>Федеральный закон от 23.11.2009 № 261-ФЗ</w:t>
            </w:r>
            <w:r w:rsidRPr="00C42E8F">
              <w:rPr>
                <w:rFonts w:ascii="Times New Roman" w:hAnsi="Times New Roman" w:cs="Times New Roman"/>
                <w:kern w:val="28"/>
                <w:sz w:val="24"/>
                <w:szCs w:val="24"/>
              </w:rPr>
              <w:br/>
              <w:t>«Об энергосбережении и повышении энергетической эффективности и о внесении изменений в отдельные законодательные акты Российской Федерации».</w:t>
            </w:r>
          </w:p>
          <w:p w14:paraId="1C1A871B" w14:textId="77777777" w:rsidR="00805810" w:rsidRPr="00C42E8F" w:rsidRDefault="00805810" w:rsidP="000B62B4">
            <w:pPr>
              <w:keepNext/>
              <w:numPr>
                <w:ilvl w:val="0"/>
                <w:numId w:val="20"/>
              </w:numPr>
              <w:tabs>
                <w:tab w:val="left" w:pos="151"/>
                <w:tab w:val="left" w:pos="399"/>
              </w:tabs>
              <w:spacing w:after="0" w:line="276" w:lineRule="auto"/>
              <w:ind w:left="0" w:firstLine="0"/>
              <w:jc w:val="both"/>
              <w:rPr>
                <w:rFonts w:ascii="Times New Roman" w:hAnsi="Times New Roman" w:cs="Times New Roman"/>
                <w:kern w:val="28"/>
                <w:sz w:val="24"/>
                <w:szCs w:val="24"/>
              </w:rPr>
            </w:pPr>
            <w:r w:rsidRPr="00C42E8F">
              <w:rPr>
                <w:rFonts w:ascii="Times New Roman" w:hAnsi="Times New Roman" w:cs="Times New Roman"/>
                <w:kern w:val="28"/>
                <w:sz w:val="24"/>
                <w:szCs w:val="24"/>
              </w:rPr>
              <w:t>Федеральный закон от 30.12.2004 № 210-ФЗ «Об основах регулирования тарифов организаций коммунального комплекса».</w:t>
            </w:r>
          </w:p>
          <w:p w14:paraId="40BDE316" w14:textId="77777777" w:rsidR="00805810" w:rsidRPr="00C42E8F" w:rsidRDefault="00805810" w:rsidP="000B62B4">
            <w:pPr>
              <w:keepNext/>
              <w:numPr>
                <w:ilvl w:val="0"/>
                <w:numId w:val="20"/>
              </w:numPr>
              <w:tabs>
                <w:tab w:val="left" w:pos="151"/>
                <w:tab w:val="left" w:pos="399"/>
              </w:tabs>
              <w:spacing w:after="0" w:line="276" w:lineRule="auto"/>
              <w:ind w:left="0" w:firstLine="0"/>
              <w:jc w:val="both"/>
              <w:rPr>
                <w:rFonts w:ascii="Times New Roman" w:hAnsi="Times New Roman" w:cs="Times New Roman"/>
                <w:kern w:val="28"/>
                <w:sz w:val="24"/>
                <w:szCs w:val="24"/>
              </w:rPr>
            </w:pPr>
            <w:r w:rsidRPr="00C42E8F">
              <w:rPr>
                <w:rFonts w:ascii="Times New Roman" w:hAnsi="Times New Roman" w:cs="Times New Roman"/>
                <w:sz w:val="24"/>
                <w:szCs w:val="24"/>
              </w:rPr>
              <w:t>Постановление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w:t>
            </w:r>
          </w:p>
          <w:p w14:paraId="4FBD9962" w14:textId="77777777" w:rsidR="00805810" w:rsidRPr="00C42E8F" w:rsidRDefault="00805810" w:rsidP="000B62B4">
            <w:pPr>
              <w:keepNext/>
              <w:numPr>
                <w:ilvl w:val="0"/>
                <w:numId w:val="20"/>
              </w:numPr>
              <w:tabs>
                <w:tab w:val="left" w:pos="151"/>
                <w:tab w:val="left" w:pos="399"/>
              </w:tabs>
              <w:spacing w:after="0" w:line="276" w:lineRule="auto"/>
              <w:ind w:left="0" w:firstLine="0"/>
              <w:jc w:val="both"/>
              <w:rPr>
                <w:rFonts w:ascii="Times New Roman" w:hAnsi="Times New Roman" w:cs="Times New Roman"/>
                <w:kern w:val="28"/>
                <w:sz w:val="24"/>
                <w:szCs w:val="24"/>
              </w:rPr>
            </w:pPr>
            <w:r w:rsidRPr="00C42E8F">
              <w:rPr>
                <w:rFonts w:ascii="Times New Roman" w:hAnsi="Times New Roman" w:cs="Times New Roman"/>
                <w:sz w:val="24"/>
                <w:szCs w:val="24"/>
              </w:rPr>
              <w:t>Приказ Федерального агентства по строительству и жилищно-коммунальному хозяйству от 01.10.2013 №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14:paraId="37B22F00" w14:textId="7588909A" w:rsidR="00805810" w:rsidRPr="00C42E8F" w:rsidRDefault="00805810" w:rsidP="000B62B4">
            <w:pPr>
              <w:keepNext/>
              <w:numPr>
                <w:ilvl w:val="0"/>
                <w:numId w:val="20"/>
              </w:numPr>
              <w:tabs>
                <w:tab w:val="left" w:pos="151"/>
                <w:tab w:val="left" w:pos="399"/>
              </w:tabs>
              <w:spacing w:after="0" w:line="276" w:lineRule="auto"/>
              <w:ind w:left="0" w:firstLine="0"/>
              <w:jc w:val="both"/>
              <w:rPr>
                <w:rFonts w:ascii="Times New Roman" w:hAnsi="Times New Roman" w:cs="Times New Roman"/>
                <w:kern w:val="28"/>
                <w:sz w:val="24"/>
                <w:szCs w:val="24"/>
              </w:rPr>
            </w:pPr>
            <w:r w:rsidRPr="00C42E8F">
              <w:rPr>
                <w:rFonts w:ascii="Times New Roman" w:hAnsi="Times New Roman" w:cs="Times New Roman"/>
                <w:sz w:val="24"/>
                <w:szCs w:val="24"/>
              </w:rPr>
              <w:t>Приказ Федерального агентства по строительству и жилищно-коммунальному хозяйству</w:t>
            </w:r>
            <w:r w:rsidR="0060279D" w:rsidRPr="00C42E8F">
              <w:rPr>
                <w:rFonts w:ascii="Times New Roman" w:hAnsi="Times New Roman" w:cs="Times New Roman"/>
                <w:sz w:val="24"/>
                <w:szCs w:val="24"/>
              </w:rPr>
              <w:t xml:space="preserve"> о</w:t>
            </w:r>
            <w:r w:rsidRPr="00C42E8F">
              <w:rPr>
                <w:rFonts w:ascii="Times New Roman" w:hAnsi="Times New Roman" w:cs="Times New Roman"/>
                <w:sz w:val="24"/>
                <w:szCs w:val="24"/>
              </w:rPr>
              <w:t>т 28.10.2013 № 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14:paraId="49C1EA24" w14:textId="09674B68" w:rsidR="00805810" w:rsidRPr="00C42E8F" w:rsidRDefault="00805810" w:rsidP="000B62B4">
            <w:pPr>
              <w:keepNext/>
              <w:numPr>
                <w:ilvl w:val="0"/>
                <w:numId w:val="20"/>
              </w:numPr>
              <w:tabs>
                <w:tab w:val="left" w:pos="151"/>
                <w:tab w:val="left" w:pos="399"/>
              </w:tabs>
              <w:spacing w:after="0" w:line="276" w:lineRule="auto"/>
              <w:ind w:left="0" w:firstLine="0"/>
              <w:jc w:val="both"/>
              <w:rPr>
                <w:rFonts w:ascii="Times New Roman" w:hAnsi="Times New Roman" w:cs="Times New Roman"/>
                <w:kern w:val="28"/>
                <w:sz w:val="24"/>
                <w:szCs w:val="24"/>
              </w:rPr>
            </w:pPr>
            <w:r w:rsidRPr="00C42E8F">
              <w:rPr>
                <w:rFonts w:ascii="Times New Roman" w:hAnsi="Times New Roman" w:cs="Times New Roman"/>
                <w:sz w:val="24"/>
                <w:szCs w:val="24"/>
              </w:rPr>
              <w:t>Генеральный план сельского поселения Казым.</w:t>
            </w:r>
          </w:p>
        </w:tc>
      </w:tr>
      <w:tr w:rsidR="00805810" w:rsidRPr="00C42E8F" w14:paraId="1DB2E1F2" w14:textId="77777777" w:rsidTr="00F77B56">
        <w:trPr>
          <w:trHeight w:val="277"/>
          <w:jc w:val="center"/>
        </w:trPr>
        <w:tc>
          <w:tcPr>
            <w:tcW w:w="3491" w:type="dxa"/>
            <w:tcBorders>
              <w:top w:val="single" w:sz="4" w:space="0" w:color="auto"/>
              <w:left w:val="single" w:sz="4" w:space="0" w:color="auto"/>
              <w:bottom w:val="single" w:sz="4" w:space="0" w:color="auto"/>
              <w:right w:val="single" w:sz="4" w:space="0" w:color="auto"/>
            </w:tcBorders>
            <w:hideMark/>
          </w:tcPr>
          <w:p w14:paraId="5074589E" w14:textId="77777777" w:rsidR="00805810" w:rsidRPr="00C42E8F" w:rsidRDefault="00805810" w:rsidP="00F77B56">
            <w:pPr>
              <w:pStyle w:val="AAA"/>
              <w:tabs>
                <w:tab w:val="left" w:pos="540"/>
              </w:tabs>
              <w:spacing w:after="0" w:line="276" w:lineRule="auto"/>
              <w:jc w:val="left"/>
              <w:rPr>
                <w:sz w:val="24"/>
                <w:szCs w:val="24"/>
              </w:rPr>
            </w:pPr>
            <w:r w:rsidRPr="00C42E8F">
              <w:rPr>
                <w:sz w:val="24"/>
                <w:szCs w:val="24"/>
              </w:rPr>
              <w:t>Ответственный исполнитель Программы</w:t>
            </w:r>
          </w:p>
        </w:tc>
        <w:tc>
          <w:tcPr>
            <w:tcW w:w="6604" w:type="dxa"/>
            <w:tcBorders>
              <w:top w:val="single" w:sz="4" w:space="0" w:color="auto"/>
              <w:left w:val="single" w:sz="4" w:space="0" w:color="auto"/>
              <w:bottom w:val="single" w:sz="4" w:space="0" w:color="auto"/>
              <w:right w:val="single" w:sz="4" w:space="0" w:color="auto"/>
            </w:tcBorders>
            <w:hideMark/>
          </w:tcPr>
          <w:p w14:paraId="1A788C81" w14:textId="3C38C356" w:rsidR="00805810" w:rsidRPr="00C42E8F" w:rsidRDefault="00805810" w:rsidP="00F77B56">
            <w:pPr>
              <w:pStyle w:val="AAA"/>
              <w:tabs>
                <w:tab w:val="left" w:pos="540"/>
              </w:tabs>
              <w:spacing w:after="0" w:line="276" w:lineRule="auto"/>
              <w:rPr>
                <w:sz w:val="24"/>
                <w:szCs w:val="24"/>
              </w:rPr>
            </w:pPr>
            <w:r w:rsidRPr="00C42E8F">
              <w:rPr>
                <w:sz w:val="24"/>
                <w:szCs w:val="24"/>
              </w:rPr>
              <w:t>Администрация сельского поселения Казым</w:t>
            </w:r>
          </w:p>
        </w:tc>
      </w:tr>
      <w:tr w:rsidR="00805810" w:rsidRPr="00C42E8F" w14:paraId="0B3AA2E4" w14:textId="77777777" w:rsidTr="00F77B56">
        <w:trPr>
          <w:trHeight w:val="20"/>
          <w:jc w:val="center"/>
        </w:trPr>
        <w:tc>
          <w:tcPr>
            <w:tcW w:w="3491" w:type="dxa"/>
            <w:tcBorders>
              <w:top w:val="single" w:sz="4" w:space="0" w:color="auto"/>
              <w:left w:val="single" w:sz="4" w:space="0" w:color="auto"/>
              <w:bottom w:val="single" w:sz="4" w:space="0" w:color="auto"/>
              <w:right w:val="single" w:sz="4" w:space="0" w:color="auto"/>
            </w:tcBorders>
          </w:tcPr>
          <w:p w14:paraId="7292B36A" w14:textId="77777777" w:rsidR="00805810" w:rsidRPr="00C42E8F" w:rsidRDefault="00805810" w:rsidP="00F77B56">
            <w:pPr>
              <w:pStyle w:val="AAA"/>
              <w:tabs>
                <w:tab w:val="left" w:pos="540"/>
              </w:tabs>
              <w:spacing w:after="0" w:line="276" w:lineRule="auto"/>
              <w:jc w:val="left"/>
              <w:rPr>
                <w:sz w:val="24"/>
                <w:szCs w:val="24"/>
              </w:rPr>
            </w:pPr>
            <w:r w:rsidRPr="00C42E8F">
              <w:rPr>
                <w:sz w:val="24"/>
                <w:szCs w:val="24"/>
              </w:rPr>
              <w:t>Соисполнители Программы</w:t>
            </w:r>
          </w:p>
        </w:tc>
        <w:tc>
          <w:tcPr>
            <w:tcW w:w="6604" w:type="dxa"/>
            <w:tcBorders>
              <w:top w:val="single" w:sz="4" w:space="0" w:color="auto"/>
              <w:left w:val="single" w:sz="4" w:space="0" w:color="auto"/>
              <w:bottom w:val="single" w:sz="4" w:space="0" w:color="auto"/>
              <w:right w:val="single" w:sz="4" w:space="0" w:color="auto"/>
            </w:tcBorders>
            <w:hideMark/>
          </w:tcPr>
          <w:p w14:paraId="00F9D3AF" w14:textId="77777777" w:rsidR="00805810" w:rsidRPr="00C42E8F" w:rsidRDefault="00805810" w:rsidP="00F77B56">
            <w:pPr>
              <w:pStyle w:val="a8"/>
              <w:tabs>
                <w:tab w:val="left" w:pos="315"/>
              </w:tabs>
              <w:autoSpaceDE w:val="0"/>
              <w:autoSpaceDN w:val="0"/>
              <w:adjustRightInd w:val="0"/>
              <w:spacing w:line="276" w:lineRule="auto"/>
              <w:ind w:left="32" w:right="-62"/>
              <w:jc w:val="both"/>
            </w:pPr>
            <w:r w:rsidRPr="00C42E8F">
              <w:t>Отсутствуют</w:t>
            </w:r>
          </w:p>
        </w:tc>
      </w:tr>
      <w:tr w:rsidR="00805810" w:rsidRPr="00C42E8F" w14:paraId="03728C31" w14:textId="77777777" w:rsidTr="00F77B56">
        <w:trPr>
          <w:jc w:val="center"/>
        </w:trPr>
        <w:tc>
          <w:tcPr>
            <w:tcW w:w="3491" w:type="dxa"/>
            <w:tcBorders>
              <w:top w:val="single" w:sz="4" w:space="0" w:color="auto"/>
              <w:left w:val="single" w:sz="4" w:space="0" w:color="auto"/>
              <w:bottom w:val="single" w:sz="4" w:space="0" w:color="auto"/>
              <w:right w:val="single" w:sz="4" w:space="0" w:color="auto"/>
            </w:tcBorders>
            <w:hideMark/>
          </w:tcPr>
          <w:p w14:paraId="6387AECA" w14:textId="77777777" w:rsidR="00805810" w:rsidRPr="00C42E8F" w:rsidRDefault="00805810" w:rsidP="00F77B56">
            <w:pPr>
              <w:pStyle w:val="AAA"/>
              <w:tabs>
                <w:tab w:val="left" w:pos="540"/>
              </w:tabs>
              <w:spacing w:after="0" w:line="276" w:lineRule="auto"/>
              <w:jc w:val="left"/>
              <w:rPr>
                <w:sz w:val="24"/>
                <w:szCs w:val="24"/>
              </w:rPr>
            </w:pPr>
            <w:r w:rsidRPr="00C42E8F">
              <w:rPr>
                <w:sz w:val="24"/>
                <w:szCs w:val="24"/>
              </w:rPr>
              <w:t>Цель Программы</w:t>
            </w:r>
          </w:p>
        </w:tc>
        <w:tc>
          <w:tcPr>
            <w:tcW w:w="6604" w:type="dxa"/>
            <w:tcBorders>
              <w:top w:val="single" w:sz="4" w:space="0" w:color="auto"/>
              <w:left w:val="single" w:sz="4" w:space="0" w:color="auto"/>
              <w:bottom w:val="single" w:sz="4" w:space="0" w:color="auto"/>
              <w:right w:val="single" w:sz="4" w:space="0" w:color="auto"/>
            </w:tcBorders>
            <w:hideMark/>
          </w:tcPr>
          <w:p w14:paraId="674955EE" w14:textId="1AD179F6" w:rsidR="00805810" w:rsidRPr="00C42E8F" w:rsidRDefault="00805810" w:rsidP="00F77B56">
            <w:pPr>
              <w:tabs>
                <w:tab w:val="left" w:pos="384"/>
                <w:tab w:val="left" w:pos="540"/>
              </w:tabs>
              <w:spacing w:after="0" w:line="276" w:lineRule="auto"/>
              <w:jc w:val="both"/>
              <w:rPr>
                <w:rFonts w:ascii="Times New Roman" w:hAnsi="Times New Roman" w:cs="Times New Roman"/>
                <w:sz w:val="24"/>
                <w:szCs w:val="24"/>
              </w:rPr>
            </w:pPr>
            <w:r w:rsidRPr="00C42E8F">
              <w:rPr>
                <w:rFonts w:ascii="Times New Roman" w:hAnsi="Times New Roman" w:cs="Times New Roman"/>
                <w:sz w:val="24"/>
                <w:szCs w:val="24"/>
              </w:rPr>
              <w:t xml:space="preserve">Обеспечение на долгосрочный период до 31 декабря </w:t>
            </w:r>
            <w:r w:rsidR="002E597C" w:rsidRPr="00C42E8F">
              <w:rPr>
                <w:rFonts w:ascii="Times New Roman" w:hAnsi="Times New Roman" w:cs="Times New Roman"/>
                <w:sz w:val="24"/>
                <w:szCs w:val="24"/>
              </w:rPr>
              <w:t>2030</w:t>
            </w:r>
            <w:r w:rsidRPr="00C42E8F">
              <w:rPr>
                <w:rFonts w:ascii="Times New Roman" w:hAnsi="Times New Roman" w:cs="Times New Roman"/>
                <w:sz w:val="24"/>
                <w:szCs w:val="24"/>
              </w:rPr>
              <w:t xml:space="preserve"> года сбалансированного перспективного развития систем коммунальной инфраструктуры в соответствии с потребностями в строительстве объектов капитального </w:t>
            </w:r>
            <w:r w:rsidRPr="00C42E8F">
              <w:rPr>
                <w:rFonts w:ascii="Times New Roman" w:hAnsi="Times New Roman" w:cs="Times New Roman"/>
                <w:sz w:val="24"/>
                <w:szCs w:val="24"/>
              </w:rPr>
              <w:lastRenderedPageBreak/>
              <w:t xml:space="preserve">строительства и соответствующим установленным требованиям надежности, энергетической эффективности указанных систем, снижение негативного воздействия на окружающую среду и здоровье человека и повышение качества оказываемых потребителям услуг в сферах электро-, тепло-, водоснабжения и водоотведения, а также услуг по утилизации, обезвреживанию и захоронению твердых </w:t>
            </w:r>
            <w:r w:rsidR="00234329" w:rsidRPr="00C42E8F">
              <w:rPr>
                <w:rFonts w:ascii="Times New Roman" w:hAnsi="Times New Roman" w:cs="Times New Roman"/>
                <w:sz w:val="24"/>
                <w:szCs w:val="24"/>
              </w:rPr>
              <w:t>коммунальных</w:t>
            </w:r>
            <w:r w:rsidRPr="00C42E8F">
              <w:rPr>
                <w:rFonts w:ascii="Times New Roman" w:hAnsi="Times New Roman" w:cs="Times New Roman"/>
                <w:sz w:val="24"/>
                <w:szCs w:val="24"/>
              </w:rPr>
              <w:t xml:space="preserve"> отходов</w:t>
            </w:r>
          </w:p>
        </w:tc>
      </w:tr>
      <w:tr w:rsidR="00805810" w:rsidRPr="00C42E8F" w14:paraId="7BD6BCCF" w14:textId="77777777" w:rsidTr="00F77B56">
        <w:trPr>
          <w:jc w:val="center"/>
        </w:trPr>
        <w:tc>
          <w:tcPr>
            <w:tcW w:w="3491" w:type="dxa"/>
            <w:tcBorders>
              <w:top w:val="single" w:sz="4" w:space="0" w:color="auto"/>
              <w:left w:val="single" w:sz="4" w:space="0" w:color="auto"/>
              <w:bottom w:val="single" w:sz="4" w:space="0" w:color="auto"/>
              <w:right w:val="single" w:sz="4" w:space="0" w:color="auto"/>
            </w:tcBorders>
            <w:hideMark/>
          </w:tcPr>
          <w:p w14:paraId="5C78E986" w14:textId="77777777" w:rsidR="00805810" w:rsidRPr="00C42E8F" w:rsidRDefault="00805810" w:rsidP="00F77B56">
            <w:pPr>
              <w:pStyle w:val="AAA"/>
              <w:tabs>
                <w:tab w:val="left" w:pos="540"/>
              </w:tabs>
              <w:spacing w:after="0" w:line="276" w:lineRule="auto"/>
              <w:jc w:val="left"/>
              <w:rPr>
                <w:sz w:val="24"/>
                <w:szCs w:val="24"/>
              </w:rPr>
            </w:pPr>
            <w:r w:rsidRPr="00C42E8F">
              <w:rPr>
                <w:sz w:val="24"/>
                <w:szCs w:val="24"/>
              </w:rPr>
              <w:lastRenderedPageBreak/>
              <w:t>Задачи Программы</w:t>
            </w:r>
          </w:p>
        </w:tc>
        <w:tc>
          <w:tcPr>
            <w:tcW w:w="6604" w:type="dxa"/>
            <w:tcBorders>
              <w:top w:val="single" w:sz="4" w:space="0" w:color="auto"/>
              <w:left w:val="single" w:sz="4" w:space="0" w:color="auto"/>
              <w:bottom w:val="single" w:sz="4" w:space="0" w:color="auto"/>
              <w:right w:val="single" w:sz="4" w:space="0" w:color="auto"/>
            </w:tcBorders>
            <w:hideMark/>
          </w:tcPr>
          <w:p w14:paraId="25A39C96" w14:textId="77777777" w:rsidR="00805810" w:rsidRPr="00C42E8F" w:rsidRDefault="00805810" w:rsidP="00F77B56">
            <w:pPr>
              <w:tabs>
                <w:tab w:val="left" w:pos="384"/>
                <w:tab w:val="left" w:pos="540"/>
              </w:tabs>
              <w:spacing w:line="276" w:lineRule="auto"/>
              <w:jc w:val="both"/>
              <w:rPr>
                <w:rFonts w:ascii="Times New Roman" w:hAnsi="Times New Roman" w:cs="Times New Roman"/>
                <w:sz w:val="24"/>
                <w:szCs w:val="24"/>
              </w:rPr>
            </w:pPr>
            <w:r w:rsidRPr="00C42E8F">
              <w:rPr>
                <w:rFonts w:ascii="Times New Roman" w:hAnsi="Times New Roman" w:cs="Times New Roman"/>
                <w:sz w:val="24"/>
                <w:szCs w:val="24"/>
              </w:rPr>
              <w:t>Основными задачами Программы являются:</w:t>
            </w:r>
          </w:p>
          <w:p w14:paraId="10BAF758" w14:textId="77777777" w:rsidR="00805810" w:rsidRPr="00C42E8F" w:rsidRDefault="00805810" w:rsidP="000B62B4">
            <w:pPr>
              <w:keepNext/>
              <w:numPr>
                <w:ilvl w:val="0"/>
                <w:numId w:val="21"/>
              </w:numPr>
              <w:tabs>
                <w:tab w:val="left" w:pos="0"/>
                <w:tab w:val="left" w:pos="384"/>
              </w:tabs>
              <w:spacing w:after="0" w:line="276" w:lineRule="auto"/>
              <w:ind w:left="0" w:firstLine="0"/>
              <w:jc w:val="both"/>
              <w:rPr>
                <w:rFonts w:ascii="Times New Roman" w:hAnsi="Times New Roman" w:cs="Times New Roman"/>
                <w:sz w:val="24"/>
                <w:szCs w:val="24"/>
              </w:rPr>
            </w:pPr>
            <w:r w:rsidRPr="00C42E8F">
              <w:rPr>
                <w:rFonts w:ascii="Times New Roman" w:hAnsi="Times New Roman" w:cs="Times New Roman"/>
                <w:sz w:val="24"/>
                <w:szCs w:val="24"/>
              </w:rPr>
              <w:t>инженерно-техническая оптимизация коммунальных систем;</w:t>
            </w:r>
          </w:p>
          <w:p w14:paraId="6FAF9E11" w14:textId="77777777" w:rsidR="00805810" w:rsidRPr="00C42E8F" w:rsidRDefault="00805810" w:rsidP="000B62B4">
            <w:pPr>
              <w:keepNext/>
              <w:numPr>
                <w:ilvl w:val="0"/>
                <w:numId w:val="21"/>
              </w:numPr>
              <w:tabs>
                <w:tab w:val="left" w:pos="0"/>
                <w:tab w:val="left" w:pos="384"/>
              </w:tabs>
              <w:spacing w:after="0" w:line="276" w:lineRule="auto"/>
              <w:ind w:left="0" w:firstLine="0"/>
              <w:jc w:val="both"/>
              <w:rPr>
                <w:rFonts w:ascii="Times New Roman" w:hAnsi="Times New Roman" w:cs="Times New Roman"/>
                <w:sz w:val="24"/>
                <w:szCs w:val="24"/>
              </w:rPr>
            </w:pPr>
            <w:r w:rsidRPr="00C42E8F">
              <w:rPr>
                <w:rFonts w:ascii="Times New Roman" w:hAnsi="Times New Roman" w:cs="Times New Roman"/>
                <w:sz w:val="24"/>
                <w:szCs w:val="24"/>
              </w:rPr>
              <w:t>перспективное планирование развития коммунальных систем;</w:t>
            </w:r>
          </w:p>
          <w:p w14:paraId="3F4FEDBC" w14:textId="77777777" w:rsidR="00805810" w:rsidRPr="00C42E8F" w:rsidRDefault="00805810" w:rsidP="000B62B4">
            <w:pPr>
              <w:keepNext/>
              <w:numPr>
                <w:ilvl w:val="0"/>
                <w:numId w:val="21"/>
              </w:numPr>
              <w:tabs>
                <w:tab w:val="left" w:pos="0"/>
                <w:tab w:val="left" w:pos="384"/>
              </w:tabs>
              <w:spacing w:after="0" w:line="276" w:lineRule="auto"/>
              <w:ind w:left="0" w:firstLine="0"/>
              <w:jc w:val="both"/>
              <w:rPr>
                <w:rFonts w:ascii="Times New Roman" w:hAnsi="Times New Roman" w:cs="Times New Roman"/>
                <w:sz w:val="24"/>
                <w:szCs w:val="24"/>
              </w:rPr>
            </w:pPr>
            <w:r w:rsidRPr="00C42E8F">
              <w:rPr>
                <w:rFonts w:ascii="Times New Roman" w:hAnsi="Times New Roman" w:cs="Times New Roman"/>
                <w:sz w:val="24"/>
                <w:szCs w:val="24"/>
              </w:rPr>
              <w:t>разработка мероприятий по строительству, комплексной реконструкции и модернизации системы коммунальной инфраструктуры;</w:t>
            </w:r>
          </w:p>
          <w:p w14:paraId="78600D00" w14:textId="77777777" w:rsidR="00805810" w:rsidRPr="00C42E8F" w:rsidRDefault="00805810" w:rsidP="000B62B4">
            <w:pPr>
              <w:keepNext/>
              <w:numPr>
                <w:ilvl w:val="0"/>
                <w:numId w:val="21"/>
              </w:numPr>
              <w:tabs>
                <w:tab w:val="left" w:pos="0"/>
                <w:tab w:val="left" w:pos="384"/>
              </w:tabs>
              <w:spacing w:after="0" w:line="276" w:lineRule="auto"/>
              <w:ind w:left="0" w:firstLine="0"/>
              <w:jc w:val="both"/>
              <w:rPr>
                <w:rFonts w:ascii="Times New Roman" w:hAnsi="Times New Roman" w:cs="Times New Roman"/>
                <w:sz w:val="24"/>
                <w:szCs w:val="24"/>
              </w:rPr>
            </w:pPr>
            <w:r w:rsidRPr="00C42E8F">
              <w:rPr>
                <w:rFonts w:ascii="Times New Roman" w:hAnsi="Times New Roman" w:cs="Times New Roman"/>
                <w:sz w:val="24"/>
                <w:szCs w:val="24"/>
              </w:rPr>
              <w:t>повышение инвестиционной привлекательности коммунальной инфраструктуры;</w:t>
            </w:r>
          </w:p>
          <w:p w14:paraId="17DFB2B0" w14:textId="77777777" w:rsidR="00805810" w:rsidRPr="00C42E8F" w:rsidRDefault="00805810" w:rsidP="000B62B4">
            <w:pPr>
              <w:keepNext/>
              <w:numPr>
                <w:ilvl w:val="0"/>
                <w:numId w:val="21"/>
              </w:numPr>
              <w:tabs>
                <w:tab w:val="left" w:pos="0"/>
                <w:tab w:val="left" w:pos="384"/>
              </w:tabs>
              <w:spacing w:after="0" w:line="276" w:lineRule="auto"/>
              <w:ind w:left="0" w:firstLine="0"/>
              <w:jc w:val="both"/>
              <w:rPr>
                <w:rFonts w:ascii="Times New Roman" w:hAnsi="Times New Roman" w:cs="Times New Roman"/>
                <w:sz w:val="24"/>
                <w:szCs w:val="24"/>
              </w:rPr>
            </w:pPr>
            <w:r w:rsidRPr="00C42E8F">
              <w:rPr>
                <w:rFonts w:ascii="Times New Roman" w:hAnsi="Times New Roman" w:cs="Times New Roman"/>
                <w:sz w:val="24"/>
                <w:szCs w:val="24"/>
              </w:rPr>
              <w:t>обеспечение сбалансированности интересов субъектов коммунальной инфраструктуры и потребителей</w:t>
            </w:r>
          </w:p>
        </w:tc>
      </w:tr>
      <w:tr w:rsidR="00805810" w:rsidRPr="00C42E8F" w14:paraId="3D1E69BE" w14:textId="77777777" w:rsidTr="00F77B56">
        <w:trPr>
          <w:trHeight w:val="523"/>
          <w:jc w:val="center"/>
        </w:trPr>
        <w:tc>
          <w:tcPr>
            <w:tcW w:w="3491" w:type="dxa"/>
            <w:tcBorders>
              <w:top w:val="single" w:sz="4" w:space="0" w:color="auto"/>
              <w:left w:val="single" w:sz="4" w:space="0" w:color="auto"/>
              <w:bottom w:val="single" w:sz="4" w:space="0" w:color="auto"/>
              <w:right w:val="single" w:sz="4" w:space="0" w:color="auto"/>
            </w:tcBorders>
            <w:hideMark/>
          </w:tcPr>
          <w:p w14:paraId="78165E36" w14:textId="77777777" w:rsidR="00805810" w:rsidRPr="00C42E8F" w:rsidRDefault="00805810" w:rsidP="00F77B56">
            <w:pPr>
              <w:pStyle w:val="AAA"/>
              <w:tabs>
                <w:tab w:val="left" w:pos="540"/>
              </w:tabs>
              <w:spacing w:after="0" w:line="276" w:lineRule="auto"/>
              <w:jc w:val="left"/>
              <w:rPr>
                <w:sz w:val="24"/>
                <w:szCs w:val="24"/>
              </w:rPr>
            </w:pPr>
            <w:r w:rsidRPr="00C42E8F">
              <w:rPr>
                <w:sz w:val="24"/>
                <w:szCs w:val="24"/>
              </w:rPr>
              <w:t>Целевые показатели Программы</w:t>
            </w:r>
          </w:p>
        </w:tc>
        <w:tc>
          <w:tcPr>
            <w:tcW w:w="6604" w:type="dxa"/>
            <w:tcBorders>
              <w:top w:val="single" w:sz="4" w:space="0" w:color="auto"/>
              <w:left w:val="single" w:sz="4" w:space="0" w:color="auto"/>
              <w:bottom w:val="single" w:sz="4" w:space="0" w:color="auto"/>
              <w:right w:val="single" w:sz="4" w:space="0" w:color="auto"/>
            </w:tcBorders>
            <w:hideMark/>
          </w:tcPr>
          <w:p w14:paraId="0D293821" w14:textId="5386B634" w:rsidR="00805810" w:rsidRPr="00C42E8F" w:rsidRDefault="00805810" w:rsidP="000B62B4">
            <w:pPr>
              <w:pStyle w:val="ConsCell"/>
              <w:widowControl/>
              <w:numPr>
                <w:ilvl w:val="0"/>
                <w:numId w:val="22"/>
              </w:numPr>
              <w:tabs>
                <w:tab w:val="left" w:pos="30"/>
                <w:tab w:val="left" w:pos="6606"/>
              </w:tabs>
              <w:spacing w:line="276" w:lineRule="auto"/>
              <w:ind w:left="174" w:right="0" w:hanging="284"/>
              <w:jc w:val="both"/>
              <w:rPr>
                <w:rFonts w:ascii="Times New Roman" w:hAnsi="Times New Roman" w:cs="Times New Roman"/>
                <w:color w:val="000000"/>
                <w:sz w:val="24"/>
                <w:szCs w:val="24"/>
              </w:rPr>
            </w:pPr>
            <w:r w:rsidRPr="00C42E8F">
              <w:rPr>
                <w:rFonts w:ascii="Times New Roman" w:hAnsi="Times New Roman" w:cs="Times New Roman"/>
                <w:color w:val="000000"/>
                <w:sz w:val="24"/>
                <w:szCs w:val="24"/>
              </w:rPr>
              <w:t xml:space="preserve">По системам электроснабжения (до конца </w:t>
            </w:r>
            <w:r w:rsidR="002E597C" w:rsidRPr="00C42E8F">
              <w:rPr>
                <w:rFonts w:ascii="Times New Roman" w:hAnsi="Times New Roman" w:cs="Times New Roman"/>
                <w:color w:val="000000"/>
                <w:sz w:val="24"/>
                <w:szCs w:val="24"/>
              </w:rPr>
              <w:t>2030</w:t>
            </w:r>
            <w:r w:rsidRPr="00C42E8F">
              <w:rPr>
                <w:rFonts w:ascii="Times New Roman" w:hAnsi="Times New Roman" w:cs="Times New Roman"/>
                <w:color w:val="000000"/>
                <w:sz w:val="24"/>
                <w:szCs w:val="24"/>
              </w:rPr>
              <w:t xml:space="preserve"> года):</w:t>
            </w:r>
          </w:p>
          <w:p w14:paraId="015AFCDE" w14:textId="77777777" w:rsidR="00805810" w:rsidRPr="00C42E8F" w:rsidRDefault="00805810" w:rsidP="000B62B4">
            <w:pPr>
              <w:pStyle w:val="a8"/>
              <w:numPr>
                <w:ilvl w:val="0"/>
                <w:numId w:val="23"/>
              </w:numPr>
              <w:tabs>
                <w:tab w:val="left" w:pos="214"/>
              </w:tabs>
              <w:spacing w:line="276" w:lineRule="auto"/>
              <w:jc w:val="both"/>
              <w:rPr>
                <w:color w:val="000000"/>
              </w:rPr>
            </w:pPr>
            <w:r w:rsidRPr="00C42E8F">
              <w:rPr>
                <w:color w:val="000000"/>
              </w:rPr>
              <w:t>обеспечение возможности подключения объектов нового строительства;</w:t>
            </w:r>
          </w:p>
          <w:p w14:paraId="1AA390F1" w14:textId="55F2484B" w:rsidR="00805810" w:rsidRPr="00C42E8F" w:rsidRDefault="00805810" w:rsidP="000B62B4">
            <w:pPr>
              <w:pStyle w:val="ConsCell"/>
              <w:widowControl/>
              <w:numPr>
                <w:ilvl w:val="0"/>
                <w:numId w:val="22"/>
              </w:numPr>
              <w:tabs>
                <w:tab w:val="left" w:pos="30"/>
                <w:tab w:val="left" w:pos="6606"/>
              </w:tabs>
              <w:spacing w:line="276" w:lineRule="auto"/>
              <w:ind w:left="174" w:right="0" w:hanging="284"/>
              <w:jc w:val="both"/>
              <w:rPr>
                <w:rFonts w:ascii="Times New Roman" w:hAnsi="Times New Roman" w:cs="Times New Roman"/>
                <w:color w:val="000000"/>
                <w:sz w:val="24"/>
                <w:szCs w:val="24"/>
              </w:rPr>
            </w:pPr>
            <w:r w:rsidRPr="00C42E8F">
              <w:rPr>
                <w:rFonts w:ascii="Times New Roman" w:hAnsi="Times New Roman" w:cs="Times New Roman"/>
                <w:color w:val="000000"/>
                <w:sz w:val="24"/>
                <w:szCs w:val="24"/>
              </w:rPr>
              <w:t>По систем</w:t>
            </w:r>
            <w:r w:rsidR="00AE0B97" w:rsidRPr="00C42E8F">
              <w:rPr>
                <w:rFonts w:ascii="Times New Roman" w:hAnsi="Times New Roman" w:cs="Times New Roman"/>
                <w:color w:val="000000"/>
                <w:sz w:val="24"/>
                <w:szCs w:val="24"/>
              </w:rPr>
              <w:t xml:space="preserve">ам теплоснабжения (до конца </w:t>
            </w:r>
            <w:r w:rsidR="002E597C" w:rsidRPr="00C42E8F">
              <w:rPr>
                <w:rFonts w:ascii="Times New Roman" w:hAnsi="Times New Roman" w:cs="Times New Roman"/>
                <w:color w:val="000000"/>
                <w:sz w:val="24"/>
                <w:szCs w:val="24"/>
              </w:rPr>
              <w:t>2030</w:t>
            </w:r>
            <w:r w:rsidRPr="00C42E8F">
              <w:rPr>
                <w:rFonts w:ascii="Times New Roman" w:hAnsi="Times New Roman" w:cs="Times New Roman"/>
                <w:color w:val="000000"/>
                <w:sz w:val="24"/>
                <w:szCs w:val="24"/>
              </w:rPr>
              <w:t xml:space="preserve"> года):</w:t>
            </w:r>
          </w:p>
          <w:p w14:paraId="0FFC1B30" w14:textId="25BC88E8" w:rsidR="00805810" w:rsidRPr="00C42E8F" w:rsidRDefault="00805810" w:rsidP="000B62B4">
            <w:pPr>
              <w:pStyle w:val="a8"/>
              <w:numPr>
                <w:ilvl w:val="0"/>
                <w:numId w:val="23"/>
              </w:numPr>
              <w:tabs>
                <w:tab w:val="left" w:pos="214"/>
              </w:tabs>
              <w:spacing w:line="276" w:lineRule="auto"/>
              <w:jc w:val="both"/>
              <w:rPr>
                <w:color w:val="000000"/>
              </w:rPr>
            </w:pPr>
            <w:r w:rsidRPr="00C42E8F">
              <w:rPr>
                <w:color w:val="000000"/>
              </w:rPr>
              <w:t xml:space="preserve">снижение уровня потерь тепловой энергии до </w:t>
            </w:r>
            <w:r w:rsidR="00552B35" w:rsidRPr="00C42E8F">
              <w:rPr>
                <w:color w:val="000000"/>
              </w:rPr>
              <w:t>16</w:t>
            </w:r>
            <w:r w:rsidRPr="00C42E8F">
              <w:rPr>
                <w:color w:val="000000"/>
              </w:rPr>
              <w:t>,</w:t>
            </w:r>
            <w:r w:rsidR="00552B35" w:rsidRPr="00C42E8F">
              <w:rPr>
                <w:color w:val="000000"/>
              </w:rPr>
              <w:t>0</w:t>
            </w:r>
            <w:r w:rsidRPr="00C42E8F">
              <w:rPr>
                <w:color w:val="000000"/>
              </w:rPr>
              <w:t>%;</w:t>
            </w:r>
          </w:p>
          <w:p w14:paraId="55ABB0CD" w14:textId="0E4421A6" w:rsidR="00805810" w:rsidRPr="00C42E8F" w:rsidRDefault="00805810" w:rsidP="000B62B4">
            <w:pPr>
              <w:pStyle w:val="a8"/>
              <w:numPr>
                <w:ilvl w:val="0"/>
                <w:numId w:val="23"/>
              </w:numPr>
              <w:tabs>
                <w:tab w:val="left" w:pos="214"/>
              </w:tabs>
              <w:spacing w:line="276" w:lineRule="auto"/>
              <w:jc w:val="both"/>
              <w:rPr>
                <w:color w:val="000000"/>
              </w:rPr>
            </w:pPr>
            <w:r w:rsidRPr="00C42E8F">
              <w:rPr>
                <w:color w:val="000000"/>
              </w:rPr>
              <w:t>снижение удельного веса сетей, нуждающихся в замене, до 0,0 %;</w:t>
            </w:r>
          </w:p>
          <w:p w14:paraId="36AA9F0C" w14:textId="1A186F98" w:rsidR="00805810" w:rsidRPr="00C42E8F" w:rsidRDefault="00805810" w:rsidP="000B62B4">
            <w:pPr>
              <w:pStyle w:val="ConsCell"/>
              <w:widowControl/>
              <w:numPr>
                <w:ilvl w:val="0"/>
                <w:numId w:val="22"/>
              </w:numPr>
              <w:tabs>
                <w:tab w:val="left" w:pos="30"/>
                <w:tab w:val="left" w:pos="6606"/>
              </w:tabs>
              <w:spacing w:line="276" w:lineRule="auto"/>
              <w:ind w:left="174" w:right="0" w:hanging="284"/>
              <w:jc w:val="both"/>
              <w:rPr>
                <w:rFonts w:ascii="Times New Roman" w:hAnsi="Times New Roman" w:cs="Times New Roman"/>
                <w:color w:val="000000"/>
                <w:sz w:val="24"/>
                <w:szCs w:val="24"/>
              </w:rPr>
            </w:pPr>
            <w:r w:rsidRPr="00C42E8F">
              <w:rPr>
                <w:rFonts w:ascii="Times New Roman" w:hAnsi="Times New Roman" w:cs="Times New Roman"/>
                <w:color w:val="000000"/>
                <w:sz w:val="24"/>
                <w:szCs w:val="24"/>
              </w:rPr>
              <w:t>По систе</w:t>
            </w:r>
            <w:r w:rsidR="00AE0B97" w:rsidRPr="00C42E8F">
              <w:rPr>
                <w:rFonts w:ascii="Times New Roman" w:hAnsi="Times New Roman" w:cs="Times New Roman"/>
                <w:color w:val="000000"/>
                <w:sz w:val="24"/>
                <w:szCs w:val="24"/>
              </w:rPr>
              <w:t xml:space="preserve">мам водоснабжения (до конца </w:t>
            </w:r>
            <w:r w:rsidR="002E597C" w:rsidRPr="00C42E8F">
              <w:rPr>
                <w:rFonts w:ascii="Times New Roman" w:hAnsi="Times New Roman" w:cs="Times New Roman"/>
                <w:color w:val="000000"/>
                <w:sz w:val="24"/>
                <w:szCs w:val="24"/>
              </w:rPr>
              <w:t>2030</w:t>
            </w:r>
            <w:r w:rsidRPr="00C42E8F">
              <w:rPr>
                <w:rFonts w:ascii="Times New Roman" w:hAnsi="Times New Roman" w:cs="Times New Roman"/>
                <w:color w:val="000000"/>
                <w:sz w:val="24"/>
                <w:szCs w:val="24"/>
              </w:rPr>
              <w:t xml:space="preserve"> года):</w:t>
            </w:r>
          </w:p>
          <w:p w14:paraId="2016FEB1" w14:textId="66666A6D" w:rsidR="00805810" w:rsidRPr="00C42E8F" w:rsidRDefault="00805810" w:rsidP="000B62B4">
            <w:pPr>
              <w:pStyle w:val="a8"/>
              <w:numPr>
                <w:ilvl w:val="0"/>
                <w:numId w:val="23"/>
              </w:numPr>
              <w:tabs>
                <w:tab w:val="left" w:pos="214"/>
              </w:tabs>
              <w:spacing w:line="276" w:lineRule="auto"/>
              <w:jc w:val="both"/>
              <w:rPr>
                <w:color w:val="000000"/>
              </w:rPr>
            </w:pPr>
            <w:r w:rsidRPr="00C42E8F">
              <w:rPr>
                <w:color w:val="000000"/>
              </w:rPr>
              <w:t>увеличение количества проб воды, соответствующих нормативам, до 100%;</w:t>
            </w:r>
          </w:p>
          <w:p w14:paraId="11F04521" w14:textId="77777777" w:rsidR="00805810" w:rsidRPr="00C42E8F" w:rsidRDefault="00805810" w:rsidP="000B62B4">
            <w:pPr>
              <w:pStyle w:val="a8"/>
              <w:numPr>
                <w:ilvl w:val="0"/>
                <w:numId w:val="23"/>
              </w:numPr>
              <w:tabs>
                <w:tab w:val="left" w:pos="214"/>
              </w:tabs>
              <w:spacing w:line="276" w:lineRule="auto"/>
              <w:jc w:val="both"/>
              <w:rPr>
                <w:color w:val="000000"/>
              </w:rPr>
            </w:pPr>
            <w:r w:rsidRPr="00C42E8F">
              <w:rPr>
                <w:color w:val="000000"/>
              </w:rPr>
              <w:t>снижение удельного веса сетей, нуждающихся в замене, до 0,0 %;</w:t>
            </w:r>
          </w:p>
          <w:p w14:paraId="2D35A1DF" w14:textId="17EF01CC" w:rsidR="00805810" w:rsidRPr="00C42E8F" w:rsidRDefault="00805810" w:rsidP="000B62B4">
            <w:pPr>
              <w:pStyle w:val="ConsCell"/>
              <w:widowControl/>
              <w:numPr>
                <w:ilvl w:val="0"/>
                <w:numId w:val="22"/>
              </w:numPr>
              <w:tabs>
                <w:tab w:val="left" w:pos="30"/>
                <w:tab w:val="left" w:pos="6606"/>
              </w:tabs>
              <w:spacing w:line="276" w:lineRule="auto"/>
              <w:ind w:left="174" w:right="0" w:hanging="284"/>
              <w:jc w:val="both"/>
              <w:rPr>
                <w:rFonts w:ascii="Times New Roman" w:hAnsi="Times New Roman" w:cs="Times New Roman"/>
                <w:color w:val="000000"/>
                <w:sz w:val="24"/>
                <w:szCs w:val="24"/>
              </w:rPr>
            </w:pPr>
            <w:r w:rsidRPr="00C42E8F">
              <w:rPr>
                <w:rFonts w:ascii="Times New Roman" w:hAnsi="Times New Roman" w:cs="Times New Roman"/>
                <w:color w:val="000000"/>
                <w:sz w:val="24"/>
                <w:szCs w:val="24"/>
              </w:rPr>
              <w:t>По систе</w:t>
            </w:r>
            <w:r w:rsidR="00AE0B97" w:rsidRPr="00C42E8F">
              <w:rPr>
                <w:rFonts w:ascii="Times New Roman" w:hAnsi="Times New Roman" w:cs="Times New Roman"/>
                <w:color w:val="000000"/>
                <w:sz w:val="24"/>
                <w:szCs w:val="24"/>
              </w:rPr>
              <w:t xml:space="preserve">мам водоотведения (до конца </w:t>
            </w:r>
            <w:r w:rsidR="002E597C" w:rsidRPr="00C42E8F">
              <w:rPr>
                <w:rFonts w:ascii="Times New Roman" w:hAnsi="Times New Roman" w:cs="Times New Roman"/>
                <w:color w:val="000000"/>
                <w:sz w:val="24"/>
                <w:szCs w:val="24"/>
              </w:rPr>
              <w:t>2030</w:t>
            </w:r>
            <w:r w:rsidRPr="00C42E8F">
              <w:rPr>
                <w:rFonts w:ascii="Times New Roman" w:hAnsi="Times New Roman" w:cs="Times New Roman"/>
                <w:color w:val="000000"/>
                <w:sz w:val="24"/>
                <w:szCs w:val="24"/>
              </w:rPr>
              <w:t xml:space="preserve"> года):</w:t>
            </w:r>
          </w:p>
          <w:p w14:paraId="7D8FAC1E" w14:textId="7C08FBED" w:rsidR="00805810" w:rsidRPr="00C42E8F" w:rsidRDefault="00805810" w:rsidP="000B62B4">
            <w:pPr>
              <w:pStyle w:val="a8"/>
              <w:numPr>
                <w:ilvl w:val="0"/>
                <w:numId w:val="23"/>
              </w:numPr>
              <w:tabs>
                <w:tab w:val="left" w:pos="214"/>
              </w:tabs>
              <w:spacing w:line="276" w:lineRule="auto"/>
              <w:jc w:val="both"/>
              <w:rPr>
                <w:color w:val="000000"/>
              </w:rPr>
            </w:pPr>
            <w:r w:rsidRPr="00C42E8F">
              <w:rPr>
                <w:color w:val="000000"/>
              </w:rPr>
              <w:t>обеспечение подключения новых потребителей к системе водоотведения в объеме: 52,15 тыс.куб.м/год;</w:t>
            </w:r>
          </w:p>
          <w:p w14:paraId="05B3BEC0" w14:textId="66750405" w:rsidR="00805810" w:rsidRPr="00C42E8F" w:rsidRDefault="00805810" w:rsidP="000B62B4">
            <w:pPr>
              <w:pStyle w:val="ConsCell"/>
              <w:widowControl/>
              <w:numPr>
                <w:ilvl w:val="0"/>
                <w:numId w:val="22"/>
              </w:numPr>
              <w:tabs>
                <w:tab w:val="left" w:pos="30"/>
                <w:tab w:val="left" w:pos="6606"/>
              </w:tabs>
              <w:spacing w:line="276" w:lineRule="auto"/>
              <w:ind w:left="174" w:right="0" w:hanging="284"/>
              <w:jc w:val="both"/>
              <w:rPr>
                <w:rFonts w:ascii="Times New Roman" w:hAnsi="Times New Roman" w:cs="Times New Roman"/>
                <w:color w:val="000000"/>
                <w:sz w:val="24"/>
                <w:szCs w:val="24"/>
              </w:rPr>
            </w:pPr>
            <w:r w:rsidRPr="00C42E8F">
              <w:rPr>
                <w:rFonts w:ascii="Times New Roman" w:hAnsi="Times New Roman" w:cs="Times New Roman"/>
                <w:color w:val="000000"/>
                <w:sz w:val="24"/>
                <w:szCs w:val="24"/>
              </w:rPr>
              <w:t xml:space="preserve">По системе сбора и утилизации </w:t>
            </w:r>
            <w:r w:rsidR="00AE0B97" w:rsidRPr="00C42E8F">
              <w:rPr>
                <w:rFonts w:ascii="Times New Roman" w:hAnsi="Times New Roman" w:cs="Times New Roman"/>
                <w:color w:val="000000"/>
                <w:sz w:val="24"/>
                <w:szCs w:val="24"/>
              </w:rPr>
              <w:t xml:space="preserve">(захоронения) ТКО (до конца </w:t>
            </w:r>
            <w:r w:rsidR="002E597C" w:rsidRPr="00C42E8F">
              <w:rPr>
                <w:rFonts w:ascii="Times New Roman" w:hAnsi="Times New Roman" w:cs="Times New Roman"/>
                <w:color w:val="000000"/>
                <w:sz w:val="24"/>
                <w:szCs w:val="24"/>
              </w:rPr>
              <w:t>2030</w:t>
            </w:r>
            <w:r w:rsidRPr="00C42E8F">
              <w:rPr>
                <w:rFonts w:ascii="Times New Roman" w:hAnsi="Times New Roman" w:cs="Times New Roman"/>
                <w:color w:val="000000"/>
                <w:sz w:val="24"/>
                <w:szCs w:val="24"/>
              </w:rPr>
              <w:t xml:space="preserve"> года):</w:t>
            </w:r>
          </w:p>
          <w:p w14:paraId="5BA97A0E" w14:textId="77777777" w:rsidR="00805810" w:rsidRPr="00C42E8F" w:rsidRDefault="00805810" w:rsidP="000B62B4">
            <w:pPr>
              <w:pStyle w:val="a8"/>
              <w:numPr>
                <w:ilvl w:val="0"/>
                <w:numId w:val="23"/>
              </w:numPr>
              <w:tabs>
                <w:tab w:val="left" w:pos="214"/>
              </w:tabs>
              <w:spacing w:line="276" w:lineRule="auto"/>
              <w:jc w:val="both"/>
              <w:rPr>
                <w:color w:val="000000"/>
              </w:rPr>
            </w:pPr>
            <w:r w:rsidRPr="00C42E8F">
              <w:rPr>
                <w:color w:val="000000"/>
              </w:rPr>
              <w:t>соответствие объектов утилизации (захоронения) ТКО нормативным требованиям;</w:t>
            </w:r>
          </w:p>
          <w:p w14:paraId="0FBC4EAB" w14:textId="77777777" w:rsidR="00805810" w:rsidRPr="00C42E8F" w:rsidRDefault="00805810" w:rsidP="000B62B4">
            <w:pPr>
              <w:pStyle w:val="a8"/>
              <w:numPr>
                <w:ilvl w:val="0"/>
                <w:numId w:val="23"/>
              </w:numPr>
              <w:tabs>
                <w:tab w:val="left" w:pos="214"/>
              </w:tabs>
              <w:spacing w:line="276" w:lineRule="auto"/>
              <w:jc w:val="both"/>
              <w:rPr>
                <w:color w:val="000000"/>
              </w:rPr>
            </w:pPr>
            <w:r w:rsidRPr="00C42E8F">
              <w:rPr>
                <w:color w:val="000000"/>
              </w:rPr>
              <w:t>увеличение доли ТКО, направляемых на обработку до 100%;</w:t>
            </w:r>
          </w:p>
          <w:p w14:paraId="4622B8F5" w14:textId="77777777" w:rsidR="00805810" w:rsidRPr="00C42E8F" w:rsidRDefault="00805810" w:rsidP="000B62B4">
            <w:pPr>
              <w:pStyle w:val="a8"/>
              <w:numPr>
                <w:ilvl w:val="0"/>
                <w:numId w:val="23"/>
              </w:numPr>
              <w:tabs>
                <w:tab w:val="left" w:pos="214"/>
              </w:tabs>
              <w:spacing w:line="276" w:lineRule="auto"/>
              <w:jc w:val="both"/>
              <w:rPr>
                <w:kern w:val="28"/>
              </w:rPr>
            </w:pPr>
            <w:r w:rsidRPr="00C42E8F">
              <w:rPr>
                <w:color w:val="000000"/>
              </w:rPr>
              <w:t>уменьшение доли ТКО, направляемых на захоронение до 77%</w:t>
            </w:r>
          </w:p>
        </w:tc>
      </w:tr>
      <w:tr w:rsidR="00805810" w:rsidRPr="00C42E8F" w14:paraId="362EA710" w14:textId="77777777" w:rsidTr="00F77B56">
        <w:trPr>
          <w:trHeight w:val="523"/>
          <w:jc w:val="center"/>
        </w:trPr>
        <w:tc>
          <w:tcPr>
            <w:tcW w:w="3491" w:type="dxa"/>
            <w:tcBorders>
              <w:top w:val="single" w:sz="4" w:space="0" w:color="auto"/>
              <w:left w:val="single" w:sz="4" w:space="0" w:color="auto"/>
              <w:bottom w:val="single" w:sz="4" w:space="0" w:color="auto"/>
              <w:right w:val="single" w:sz="4" w:space="0" w:color="auto"/>
            </w:tcBorders>
            <w:hideMark/>
          </w:tcPr>
          <w:p w14:paraId="52CB7696" w14:textId="77777777" w:rsidR="00805810" w:rsidRPr="00C42E8F" w:rsidRDefault="00805810" w:rsidP="00F77B56">
            <w:pPr>
              <w:pStyle w:val="AAA"/>
              <w:tabs>
                <w:tab w:val="left" w:pos="540"/>
              </w:tabs>
              <w:spacing w:after="0" w:line="276" w:lineRule="auto"/>
              <w:jc w:val="left"/>
              <w:rPr>
                <w:sz w:val="24"/>
                <w:szCs w:val="24"/>
              </w:rPr>
            </w:pPr>
            <w:r w:rsidRPr="00C42E8F">
              <w:rPr>
                <w:sz w:val="24"/>
                <w:szCs w:val="24"/>
              </w:rPr>
              <w:t>Срок и этапы реализации Программы</w:t>
            </w:r>
          </w:p>
        </w:tc>
        <w:tc>
          <w:tcPr>
            <w:tcW w:w="6604" w:type="dxa"/>
            <w:tcBorders>
              <w:top w:val="single" w:sz="4" w:space="0" w:color="auto"/>
              <w:left w:val="single" w:sz="4" w:space="0" w:color="auto"/>
              <w:bottom w:val="single" w:sz="4" w:space="0" w:color="auto"/>
              <w:right w:val="single" w:sz="4" w:space="0" w:color="auto"/>
            </w:tcBorders>
            <w:hideMark/>
          </w:tcPr>
          <w:p w14:paraId="62914D27" w14:textId="493E4E0F" w:rsidR="00805810" w:rsidRPr="00C42E8F" w:rsidRDefault="00805810" w:rsidP="00F77B56">
            <w:pPr>
              <w:pStyle w:val="af8"/>
              <w:tabs>
                <w:tab w:val="left" w:pos="384"/>
              </w:tabs>
              <w:spacing w:line="276" w:lineRule="auto"/>
              <w:ind w:left="0" w:firstLine="0"/>
              <w:rPr>
                <w:kern w:val="28"/>
              </w:rPr>
            </w:pPr>
            <w:r w:rsidRPr="00C42E8F">
              <w:rPr>
                <w:kern w:val="28"/>
              </w:rPr>
              <w:t>Программа рассчитана на период 2020-</w:t>
            </w:r>
            <w:r w:rsidR="002E597C" w:rsidRPr="00C42E8F">
              <w:rPr>
                <w:kern w:val="28"/>
              </w:rPr>
              <w:t>2030</w:t>
            </w:r>
            <w:r w:rsidRPr="00C42E8F">
              <w:rPr>
                <w:kern w:val="28"/>
              </w:rPr>
              <w:t xml:space="preserve"> годы.</w:t>
            </w:r>
          </w:p>
          <w:p w14:paraId="7B49CA40" w14:textId="77777777" w:rsidR="00805810" w:rsidRPr="00C42E8F" w:rsidRDefault="00805810" w:rsidP="00F77B56">
            <w:pPr>
              <w:pStyle w:val="af8"/>
              <w:tabs>
                <w:tab w:val="left" w:pos="384"/>
              </w:tabs>
              <w:spacing w:line="276" w:lineRule="auto"/>
              <w:ind w:left="0" w:firstLine="0"/>
              <w:rPr>
                <w:kern w:val="28"/>
              </w:rPr>
            </w:pPr>
            <w:r w:rsidRPr="00C42E8F">
              <w:rPr>
                <w:kern w:val="28"/>
                <w:lang w:val="en-US"/>
              </w:rPr>
              <w:t>I</w:t>
            </w:r>
            <w:r w:rsidRPr="00C42E8F">
              <w:rPr>
                <w:kern w:val="28"/>
              </w:rPr>
              <w:t xml:space="preserve"> этап: 2020-2022 годы;</w:t>
            </w:r>
          </w:p>
          <w:p w14:paraId="58E0E778" w14:textId="77777777" w:rsidR="00805810" w:rsidRPr="00C42E8F" w:rsidRDefault="00805810" w:rsidP="00F77B56">
            <w:pPr>
              <w:pStyle w:val="af8"/>
              <w:tabs>
                <w:tab w:val="left" w:pos="384"/>
              </w:tabs>
              <w:spacing w:line="276" w:lineRule="auto"/>
              <w:ind w:left="0" w:firstLine="0"/>
              <w:rPr>
                <w:kern w:val="28"/>
              </w:rPr>
            </w:pPr>
            <w:r w:rsidRPr="00C42E8F">
              <w:rPr>
                <w:kern w:val="28"/>
                <w:lang w:val="en-US"/>
              </w:rPr>
              <w:lastRenderedPageBreak/>
              <w:t>II</w:t>
            </w:r>
            <w:r w:rsidRPr="00C42E8F">
              <w:rPr>
                <w:kern w:val="28"/>
              </w:rPr>
              <w:t xml:space="preserve"> этап: 2023-2024 годы;</w:t>
            </w:r>
          </w:p>
          <w:p w14:paraId="471CC7ED" w14:textId="6315A12C" w:rsidR="00805810" w:rsidRPr="00C42E8F" w:rsidRDefault="00805810" w:rsidP="00F77B56">
            <w:pPr>
              <w:pStyle w:val="af8"/>
              <w:tabs>
                <w:tab w:val="left" w:pos="384"/>
              </w:tabs>
              <w:spacing w:line="276" w:lineRule="auto"/>
              <w:ind w:left="0" w:firstLine="0"/>
              <w:rPr>
                <w:kern w:val="28"/>
              </w:rPr>
            </w:pPr>
            <w:r w:rsidRPr="00C42E8F">
              <w:rPr>
                <w:kern w:val="28"/>
                <w:lang w:val="en-US"/>
              </w:rPr>
              <w:t>III</w:t>
            </w:r>
            <w:r w:rsidR="00AE0B97" w:rsidRPr="00C42E8F">
              <w:rPr>
                <w:kern w:val="28"/>
              </w:rPr>
              <w:t xml:space="preserve"> этап: 2025-</w:t>
            </w:r>
            <w:r w:rsidR="002E597C" w:rsidRPr="00C42E8F">
              <w:rPr>
                <w:kern w:val="28"/>
              </w:rPr>
              <w:t>2030</w:t>
            </w:r>
            <w:r w:rsidRPr="00C42E8F">
              <w:rPr>
                <w:kern w:val="28"/>
              </w:rPr>
              <w:t xml:space="preserve"> годы</w:t>
            </w:r>
          </w:p>
        </w:tc>
      </w:tr>
      <w:tr w:rsidR="00805810" w:rsidRPr="00C42E8F" w14:paraId="52440AAA" w14:textId="77777777" w:rsidTr="00F77B56">
        <w:trPr>
          <w:jc w:val="center"/>
        </w:trPr>
        <w:tc>
          <w:tcPr>
            <w:tcW w:w="3491" w:type="dxa"/>
            <w:tcBorders>
              <w:top w:val="single" w:sz="4" w:space="0" w:color="auto"/>
              <w:left w:val="single" w:sz="4" w:space="0" w:color="auto"/>
              <w:bottom w:val="single" w:sz="4" w:space="0" w:color="auto"/>
              <w:right w:val="single" w:sz="4" w:space="0" w:color="auto"/>
            </w:tcBorders>
            <w:hideMark/>
          </w:tcPr>
          <w:p w14:paraId="36CBF418" w14:textId="77777777" w:rsidR="00805810" w:rsidRPr="00C42E8F" w:rsidRDefault="00805810" w:rsidP="00F77B56">
            <w:pPr>
              <w:pStyle w:val="AAA"/>
              <w:tabs>
                <w:tab w:val="left" w:pos="540"/>
              </w:tabs>
              <w:spacing w:after="0" w:line="276" w:lineRule="auto"/>
              <w:jc w:val="left"/>
              <w:rPr>
                <w:sz w:val="24"/>
                <w:szCs w:val="24"/>
              </w:rPr>
            </w:pPr>
            <w:r w:rsidRPr="00C42E8F">
              <w:rPr>
                <w:sz w:val="24"/>
                <w:szCs w:val="24"/>
              </w:rPr>
              <w:lastRenderedPageBreak/>
              <w:t>Объем требуемых капитальных вложений</w:t>
            </w:r>
          </w:p>
        </w:tc>
        <w:tc>
          <w:tcPr>
            <w:tcW w:w="6604" w:type="dxa"/>
            <w:tcBorders>
              <w:top w:val="single" w:sz="4" w:space="0" w:color="auto"/>
              <w:left w:val="single" w:sz="4" w:space="0" w:color="auto"/>
              <w:bottom w:val="single" w:sz="4" w:space="0" w:color="auto"/>
              <w:right w:val="single" w:sz="4" w:space="0" w:color="auto"/>
            </w:tcBorders>
            <w:hideMark/>
          </w:tcPr>
          <w:p w14:paraId="75C3E357" w14:textId="77777777" w:rsidR="00EA594C" w:rsidRPr="00C42E8F" w:rsidRDefault="00EA594C" w:rsidP="00EA594C">
            <w:pPr>
              <w:pStyle w:val="AAA"/>
              <w:tabs>
                <w:tab w:val="left" w:pos="384"/>
              </w:tabs>
              <w:spacing w:after="0"/>
              <w:rPr>
                <w:sz w:val="24"/>
                <w:szCs w:val="24"/>
              </w:rPr>
            </w:pPr>
            <w:r w:rsidRPr="00C42E8F">
              <w:rPr>
                <w:sz w:val="24"/>
                <w:szCs w:val="24"/>
              </w:rPr>
              <w:t xml:space="preserve">Необходимый объем финансирования Программы – </w:t>
            </w:r>
            <w:r w:rsidRPr="00C42E8F">
              <w:rPr>
                <w:sz w:val="24"/>
                <w:szCs w:val="24"/>
              </w:rPr>
              <w:br/>
              <w:t xml:space="preserve">250,847 млн. рублей, в том числе по годам реализации: </w:t>
            </w:r>
          </w:p>
          <w:p w14:paraId="76F58706" w14:textId="77777777" w:rsidR="00EA594C" w:rsidRPr="00C42E8F" w:rsidRDefault="00EA594C" w:rsidP="00EA594C">
            <w:pPr>
              <w:pStyle w:val="af8"/>
              <w:tabs>
                <w:tab w:val="left" w:pos="384"/>
              </w:tabs>
              <w:spacing w:line="276" w:lineRule="auto"/>
              <w:ind w:left="0" w:firstLine="299"/>
            </w:pPr>
            <w:r w:rsidRPr="00C42E8F">
              <w:t>2020 год – 43,858 млн. рублей;</w:t>
            </w:r>
          </w:p>
          <w:p w14:paraId="4449EC49" w14:textId="77777777" w:rsidR="00EA594C" w:rsidRPr="00C42E8F" w:rsidRDefault="00EA594C" w:rsidP="00EA594C">
            <w:pPr>
              <w:pStyle w:val="af8"/>
              <w:tabs>
                <w:tab w:val="left" w:pos="384"/>
              </w:tabs>
              <w:spacing w:line="276" w:lineRule="auto"/>
              <w:ind w:left="0" w:firstLine="299"/>
            </w:pPr>
            <w:r w:rsidRPr="00C42E8F">
              <w:t>2021 год – 14,724 млн. рублей;</w:t>
            </w:r>
          </w:p>
          <w:p w14:paraId="62FA9724" w14:textId="77777777" w:rsidR="00EA594C" w:rsidRPr="00C42E8F" w:rsidRDefault="00EA594C" w:rsidP="00EA594C">
            <w:pPr>
              <w:pStyle w:val="af8"/>
              <w:tabs>
                <w:tab w:val="left" w:pos="384"/>
              </w:tabs>
              <w:spacing w:line="276" w:lineRule="auto"/>
              <w:ind w:left="0" w:firstLine="299"/>
            </w:pPr>
            <w:r w:rsidRPr="00C42E8F">
              <w:t>2022 год – 54,064 млн. рублей;</w:t>
            </w:r>
          </w:p>
          <w:p w14:paraId="42852C20" w14:textId="77777777" w:rsidR="00EA594C" w:rsidRPr="00C42E8F" w:rsidRDefault="00EA594C" w:rsidP="00EA594C">
            <w:pPr>
              <w:pStyle w:val="af8"/>
              <w:tabs>
                <w:tab w:val="left" w:pos="384"/>
              </w:tabs>
              <w:spacing w:line="276" w:lineRule="auto"/>
              <w:ind w:left="0" w:firstLine="299"/>
            </w:pPr>
            <w:r w:rsidRPr="00C42E8F">
              <w:t>2023 год – 56,783 млн. рублей;</w:t>
            </w:r>
          </w:p>
          <w:p w14:paraId="09FA9E9F" w14:textId="77777777" w:rsidR="00EA594C" w:rsidRPr="00C42E8F" w:rsidRDefault="00EA594C" w:rsidP="00EA594C">
            <w:pPr>
              <w:pStyle w:val="af8"/>
              <w:tabs>
                <w:tab w:val="left" w:pos="384"/>
              </w:tabs>
              <w:spacing w:line="276" w:lineRule="auto"/>
              <w:ind w:left="0" w:firstLine="299"/>
            </w:pPr>
            <w:r w:rsidRPr="00C42E8F">
              <w:t>2024 год – 39,504 млн. рублей;</w:t>
            </w:r>
          </w:p>
          <w:p w14:paraId="4A4B126A" w14:textId="47942996" w:rsidR="00805810" w:rsidRPr="00C42E8F" w:rsidRDefault="00805810" w:rsidP="00F77B56">
            <w:pPr>
              <w:pStyle w:val="af8"/>
              <w:tabs>
                <w:tab w:val="left" w:pos="384"/>
              </w:tabs>
              <w:spacing w:line="276" w:lineRule="auto"/>
              <w:ind w:left="0" w:firstLine="299"/>
            </w:pPr>
            <w:r w:rsidRPr="00C42E8F">
              <w:t xml:space="preserve">2025 год – </w:t>
            </w:r>
            <w:r w:rsidR="00EA594C" w:rsidRPr="00C42E8F">
              <w:t>40,251</w:t>
            </w:r>
            <w:r w:rsidRPr="00C42E8F">
              <w:t xml:space="preserve"> млн. рублей;</w:t>
            </w:r>
          </w:p>
          <w:p w14:paraId="3D0E59FB" w14:textId="78F6C9AE" w:rsidR="00805810" w:rsidRPr="00C42E8F" w:rsidRDefault="00805810" w:rsidP="00F77B56">
            <w:pPr>
              <w:pStyle w:val="af8"/>
              <w:tabs>
                <w:tab w:val="left" w:pos="384"/>
              </w:tabs>
              <w:spacing w:line="276" w:lineRule="auto"/>
              <w:ind w:left="0" w:firstLine="299"/>
            </w:pPr>
            <w:r w:rsidRPr="00C42E8F">
              <w:t xml:space="preserve">2026 год – </w:t>
            </w:r>
            <w:r w:rsidR="00EA594C" w:rsidRPr="00C42E8F">
              <w:t>0,832</w:t>
            </w:r>
            <w:r w:rsidRPr="00C42E8F">
              <w:t xml:space="preserve"> млн. рублей;</w:t>
            </w:r>
          </w:p>
          <w:p w14:paraId="6A9EB41E" w14:textId="6B41DE7B" w:rsidR="00805810" w:rsidRPr="00C42E8F" w:rsidRDefault="00805810" w:rsidP="00F77B56">
            <w:pPr>
              <w:pStyle w:val="af8"/>
              <w:tabs>
                <w:tab w:val="left" w:pos="384"/>
              </w:tabs>
              <w:spacing w:line="276" w:lineRule="auto"/>
              <w:ind w:left="0" w:firstLine="299"/>
            </w:pPr>
            <w:r w:rsidRPr="00C42E8F">
              <w:t xml:space="preserve">2027 год – </w:t>
            </w:r>
            <w:r w:rsidR="00EA594C" w:rsidRPr="00C42E8F">
              <w:t>0,832</w:t>
            </w:r>
            <w:r w:rsidRPr="00C42E8F">
              <w:t xml:space="preserve"> млн. рублей;</w:t>
            </w:r>
          </w:p>
          <w:p w14:paraId="59010D8B" w14:textId="374DE127" w:rsidR="00AE0B97" w:rsidRPr="00C42E8F" w:rsidRDefault="00AE0B97" w:rsidP="00F77B56">
            <w:pPr>
              <w:pStyle w:val="af8"/>
              <w:tabs>
                <w:tab w:val="left" w:pos="384"/>
              </w:tabs>
              <w:spacing w:line="276" w:lineRule="auto"/>
              <w:ind w:left="0" w:firstLine="299"/>
            </w:pPr>
            <w:r w:rsidRPr="00C42E8F">
              <w:t>2028-</w:t>
            </w:r>
            <w:r w:rsidR="002E597C" w:rsidRPr="00C42E8F">
              <w:t>2030</w:t>
            </w:r>
            <w:r w:rsidRPr="00C42E8F">
              <w:t xml:space="preserve"> гг – 0,000 млн. рублей</w:t>
            </w:r>
          </w:p>
          <w:p w14:paraId="40E33BC5" w14:textId="79A0132D" w:rsidR="00EA594C" w:rsidRPr="00C42E8F" w:rsidRDefault="00EA594C" w:rsidP="00EA594C">
            <w:pPr>
              <w:pStyle w:val="AAA"/>
              <w:tabs>
                <w:tab w:val="left" w:pos="384"/>
              </w:tabs>
              <w:spacing w:after="0"/>
              <w:rPr>
                <w:sz w:val="24"/>
                <w:szCs w:val="24"/>
              </w:rPr>
            </w:pPr>
            <w:r w:rsidRPr="00C42E8F">
              <w:rPr>
                <w:sz w:val="24"/>
                <w:szCs w:val="24"/>
              </w:rPr>
              <w:t xml:space="preserve">из них за счет средств бюджетов разных уровней  – </w:t>
            </w:r>
            <w:r w:rsidR="00E37796" w:rsidRPr="00C42E8F">
              <w:rPr>
                <w:sz w:val="24"/>
                <w:szCs w:val="24"/>
              </w:rPr>
              <w:t>240,514</w:t>
            </w:r>
            <w:r w:rsidRPr="00C42E8F">
              <w:rPr>
                <w:sz w:val="24"/>
                <w:szCs w:val="24"/>
              </w:rPr>
              <w:t xml:space="preserve"> млн.рублей, в том числе по годам реализации:</w:t>
            </w:r>
          </w:p>
          <w:p w14:paraId="6878C50A" w14:textId="3C7F52F8" w:rsidR="00EA594C" w:rsidRPr="00C42E8F" w:rsidRDefault="00EA594C" w:rsidP="00EA594C">
            <w:pPr>
              <w:pStyle w:val="af8"/>
              <w:tabs>
                <w:tab w:val="left" w:pos="384"/>
              </w:tabs>
              <w:spacing w:line="276" w:lineRule="auto"/>
              <w:ind w:left="0" w:firstLine="299"/>
            </w:pPr>
            <w:r w:rsidRPr="00C42E8F">
              <w:t xml:space="preserve">2020 год – </w:t>
            </w:r>
            <w:r w:rsidR="00E37796" w:rsidRPr="00C42E8F">
              <w:t>37,450</w:t>
            </w:r>
            <w:r w:rsidRPr="00C42E8F">
              <w:t xml:space="preserve"> млн. рублей;</w:t>
            </w:r>
          </w:p>
          <w:p w14:paraId="7C2BED9E" w14:textId="63BDA31F" w:rsidR="00EA594C" w:rsidRPr="00C42E8F" w:rsidRDefault="00EA594C" w:rsidP="00EA594C">
            <w:pPr>
              <w:pStyle w:val="af8"/>
              <w:tabs>
                <w:tab w:val="left" w:pos="384"/>
              </w:tabs>
              <w:spacing w:line="276" w:lineRule="auto"/>
              <w:ind w:left="0" w:firstLine="299"/>
            </w:pPr>
            <w:r w:rsidRPr="00C42E8F">
              <w:t xml:space="preserve">2021 год – </w:t>
            </w:r>
            <w:r w:rsidR="00E37796" w:rsidRPr="00C42E8F">
              <w:t>14,646</w:t>
            </w:r>
            <w:r w:rsidRPr="00C42E8F">
              <w:t xml:space="preserve"> млн. рублей;</w:t>
            </w:r>
          </w:p>
          <w:p w14:paraId="3C47B033" w14:textId="06BF8C1C" w:rsidR="00EA594C" w:rsidRPr="00C42E8F" w:rsidRDefault="00EA594C" w:rsidP="00EA594C">
            <w:pPr>
              <w:pStyle w:val="af8"/>
              <w:tabs>
                <w:tab w:val="left" w:pos="384"/>
              </w:tabs>
              <w:spacing w:line="276" w:lineRule="auto"/>
              <w:ind w:left="0" w:firstLine="299"/>
            </w:pPr>
            <w:r w:rsidRPr="00C42E8F">
              <w:t xml:space="preserve">2022 год – </w:t>
            </w:r>
            <w:r w:rsidR="00E37796" w:rsidRPr="00C42E8F">
              <w:t>50,686</w:t>
            </w:r>
            <w:r w:rsidRPr="00C42E8F">
              <w:t xml:space="preserve"> млн. рублей;</w:t>
            </w:r>
          </w:p>
          <w:p w14:paraId="253F5A4A" w14:textId="09DC3CDC" w:rsidR="00EA594C" w:rsidRPr="00C42E8F" w:rsidRDefault="00EA594C" w:rsidP="00EA594C">
            <w:pPr>
              <w:pStyle w:val="af8"/>
              <w:tabs>
                <w:tab w:val="left" w:pos="384"/>
              </w:tabs>
              <w:spacing w:line="276" w:lineRule="auto"/>
              <w:ind w:left="0" w:firstLine="299"/>
            </w:pPr>
            <w:r w:rsidRPr="00C42E8F">
              <w:t>2023 год – 56,</w:t>
            </w:r>
            <w:r w:rsidR="00E37796" w:rsidRPr="00C42E8F">
              <w:t>398</w:t>
            </w:r>
            <w:r w:rsidRPr="00C42E8F">
              <w:t xml:space="preserve"> млн. рублей;</w:t>
            </w:r>
          </w:p>
          <w:p w14:paraId="0A77807C" w14:textId="447DC092" w:rsidR="00EA594C" w:rsidRPr="00C42E8F" w:rsidRDefault="00EA594C" w:rsidP="00EA594C">
            <w:pPr>
              <w:pStyle w:val="af8"/>
              <w:tabs>
                <w:tab w:val="left" w:pos="384"/>
              </w:tabs>
              <w:spacing w:line="276" w:lineRule="auto"/>
              <w:ind w:left="0" w:firstLine="299"/>
            </w:pPr>
            <w:r w:rsidRPr="00C42E8F">
              <w:t>2024 год – 39,</w:t>
            </w:r>
            <w:r w:rsidR="00E37796" w:rsidRPr="00C42E8F">
              <w:t>419</w:t>
            </w:r>
            <w:r w:rsidRPr="00C42E8F">
              <w:t xml:space="preserve"> млн. рублей;</w:t>
            </w:r>
          </w:p>
          <w:p w14:paraId="02723AB6" w14:textId="77777777" w:rsidR="00EA594C" w:rsidRPr="00C42E8F" w:rsidRDefault="00EA594C" w:rsidP="00EA594C">
            <w:pPr>
              <w:pStyle w:val="af8"/>
              <w:tabs>
                <w:tab w:val="left" w:pos="384"/>
              </w:tabs>
              <w:spacing w:line="276" w:lineRule="auto"/>
              <w:ind w:left="0" w:firstLine="299"/>
            </w:pPr>
            <w:r w:rsidRPr="00C42E8F">
              <w:t>2025 год – 40,251 млн. рублей;</w:t>
            </w:r>
          </w:p>
          <w:p w14:paraId="73431987" w14:textId="77777777" w:rsidR="00EA594C" w:rsidRPr="00C42E8F" w:rsidRDefault="00EA594C" w:rsidP="00EA594C">
            <w:pPr>
              <w:pStyle w:val="af8"/>
              <w:tabs>
                <w:tab w:val="left" w:pos="384"/>
              </w:tabs>
              <w:spacing w:line="276" w:lineRule="auto"/>
              <w:ind w:left="0" w:firstLine="299"/>
            </w:pPr>
            <w:r w:rsidRPr="00C42E8F">
              <w:t>2026 год – 0,832 млн. рублей;</w:t>
            </w:r>
          </w:p>
          <w:p w14:paraId="70373FD6" w14:textId="27160051" w:rsidR="00EA594C" w:rsidRPr="00C42E8F" w:rsidRDefault="00EA594C" w:rsidP="00EA594C">
            <w:pPr>
              <w:pStyle w:val="af8"/>
              <w:tabs>
                <w:tab w:val="left" w:pos="384"/>
              </w:tabs>
              <w:spacing w:line="276" w:lineRule="auto"/>
              <w:ind w:left="0" w:firstLine="299"/>
            </w:pPr>
            <w:r w:rsidRPr="00C42E8F">
              <w:t>2027 год – 0,832 млн. рублей;</w:t>
            </w:r>
          </w:p>
          <w:p w14:paraId="1216E930" w14:textId="7FC045D4" w:rsidR="00AE0B97" w:rsidRPr="00C42E8F" w:rsidRDefault="00AE0B97" w:rsidP="00EA594C">
            <w:pPr>
              <w:pStyle w:val="af8"/>
              <w:tabs>
                <w:tab w:val="left" w:pos="384"/>
              </w:tabs>
              <w:spacing w:line="276" w:lineRule="auto"/>
              <w:ind w:left="0" w:firstLine="299"/>
            </w:pPr>
            <w:r w:rsidRPr="00C42E8F">
              <w:t>2028-</w:t>
            </w:r>
            <w:r w:rsidR="002E597C" w:rsidRPr="00C42E8F">
              <w:t>2030</w:t>
            </w:r>
            <w:r w:rsidRPr="00C42E8F">
              <w:t xml:space="preserve"> гг – 0,000 млн. рублей</w:t>
            </w:r>
          </w:p>
          <w:p w14:paraId="1DA192EE" w14:textId="7AEA8176" w:rsidR="00EA594C" w:rsidRPr="00C42E8F" w:rsidRDefault="00EA594C" w:rsidP="00EA594C">
            <w:pPr>
              <w:pStyle w:val="AAA"/>
              <w:tabs>
                <w:tab w:val="left" w:pos="384"/>
              </w:tabs>
              <w:spacing w:after="0"/>
              <w:rPr>
                <w:sz w:val="24"/>
                <w:szCs w:val="24"/>
              </w:rPr>
            </w:pPr>
            <w:r w:rsidRPr="00C42E8F">
              <w:rPr>
                <w:sz w:val="24"/>
                <w:szCs w:val="24"/>
              </w:rPr>
              <w:t xml:space="preserve">за счет собственных средств ресурсоснабжающих организаций – </w:t>
            </w:r>
            <w:r w:rsidR="00E37796" w:rsidRPr="00C42E8F">
              <w:rPr>
                <w:sz w:val="24"/>
                <w:szCs w:val="24"/>
              </w:rPr>
              <w:t>7,989</w:t>
            </w:r>
            <w:r w:rsidRPr="00C42E8F">
              <w:rPr>
                <w:sz w:val="24"/>
                <w:szCs w:val="24"/>
              </w:rPr>
              <w:t xml:space="preserve"> млн. рублей, в том числе по годам реализации:</w:t>
            </w:r>
          </w:p>
          <w:p w14:paraId="5A8E72E0" w14:textId="12C52D6B" w:rsidR="00EA594C" w:rsidRPr="00C42E8F" w:rsidRDefault="00EA594C" w:rsidP="00EA594C">
            <w:pPr>
              <w:pStyle w:val="af8"/>
              <w:tabs>
                <w:tab w:val="left" w:pos="384"/>
              </w:tabs>
              <w:spacing w:line="276" w:lineRule="auto"/>
              <w:ind w:left="0" w:firstLine="299"/>
            </w:pPr>
            <w:r w:rsidRPr="00C42E8F">
              <w:t xml:space="preserve">2020 год – </w:t>
            </w:r>
            <w:r w:rsidR="00E37796" w:rsidRPr="00C42E8F">
              <w:t>4,063</w:t>
            </w:r>
            <w:r w:rsidRPr="00C42E8F">
              <w:t xml:space="preserve"> млн. рублей;</w:t>
            </w:r>
          </w:p>
          <w:p w14:paraId="25D9E0FB" w14:textId="1970CA2B" w:rsidR="00EA594C" w:rsidRPr="00C42E8F" w:rsidRDefault="00EA594C" w:rsidP="00EA594C">
            <w:pPr>
              <w:pStyle w:val="af8"/>
              <w:tabs>
                <w:tab w:val="left" w:pos="384"/>
              </w:tabs>
              <w:spacing w:line="276" w:lineRule="auto"/>
              <w:ind w:left="0" w:firstLine="299"/>
            </w:pPr>
            <w:r w:rsidRPr="00C42E8F">
              <w:t>2021 год – 0,0</w:t>
            </w:r>
            <w:r w:rsidR="00E37796" w:rsidRPr="00C42E8F">
              <w:t>78</w:t>
            </w:r>
            <w:r w:rsidRPr="00C42E8F">
              <w:t xml:space="preserve"> млн. рублей;</w:t>
            </w:r>
          </w:p>
          <w:p w14:paraId="3298BC59" w14:textId="0EB41F58" w:rsidR="00EA594C" w:rsidRPr="00C42E8F" w:rsidRDefault="00EA594C" w:rsidP="00EA594C">
            <w:pPr>
              <w:pStyle w:val="af8"/>
              <w:tabs>
                <w:tab w:val="left" w:pos="384"/>
              </w:tabs>
              <w:spacing w:line="276" w:lineRule="auto"/>
              <w:ind w:left="0" w:firstLine="299"/>
            </w:pPr>
            <w:r w:rsidRPr="00C42E8F">
              <w:t xml:space="preserve">2022 год – </w:t>
            </w:r>
            <w:r w:rsidR="00E37796" w:rsidRPr="00C42E8F">
              <w:t>3,378</w:t>
            </w:r>
            <w:r w:rsidRPr="00C42E8F">
              <w:t xml:space="preserve"> млн. рублей;</w:t>
            </w:r>
          </w:p>
          <w:p w14:paraId="287E80E5" w14:textId="41A48DC7" w:rsidR="00EA594C" w:rsidRPr="00C42E8F" w:rsidRDefault="00EA594C" w:rsidP="00EA594C">
            <w:pPr>
              <w:pStyle w:val="af8"/>
              <w:tabs>
                <w:tab w:val="left" w:pos="384"/>
              </w:tabs>
              <w:spacing w:line="276" w:lineRule="auto"/>
              <w:ind w:left="0" w:firstLine="299"/>
            </w:pPr>
            <w:r w:rsidRPr="00C42E8F">
              <w:t>2023 год – 0,3</w:t>
            </w:r>
            <w:r w:rsidR="00E37796" w:rsidRPr="00C42E8F">
              <w:t>85</w:t>
            </w:r>
            <w:r w:rsidRPr="00C42E8F">
              <w:t xml:space="preserve"> млн. рублей;</w:t>
            </w:r>
          </w:p>
          <w:p w14:paraId="18238D83" w14:textId="3E1542E5" w:rsidR="00EA594C" w:rsidRPr="00C42E8F" w:rsidRDefault="00EA594C" w:rsidP="00EA594C">
            <w:pPr>
              <w:pStyle w:val="af8"/>
              <w:tabs>
                <w:tab w:val="left" w:pos="384"/>
              </w:tabs>
              <w:spacing w:line="276" w:lineRule="auto"/>
              <w:ind w:left="0" w:firstLine="299"/>
            </w:pPr>
            <w:r w:rsidRPr="00C42E8F">
              <w:t>2024 год – 0,0</w:t>
            </w:r>
            <w:r w:rsidR="00E37796" w:rsidRPr="00C42E8F">
              <w:t>85</w:t>
            </w:r>
            <w:r w:rsidRPr="00C42E8F">
              <w:t xml:space="preserve"> млн. рублей;</w:t>
            </w:r>
          </w:p>
          <w:p w14:paraId="7F3EDEA0" w14:textId="186AAEF4" w:rsidR="00805810" w:rsidRPr="00C42E8F" w:rsidRDefault="00805810" w:rsidP="00F77B56">
            <w:pPr>
              <w:pStyle w:val="af8"/>
              <w:tabs>
                <w:tab w:val="left" w:pos="384"/>
              </w:tabs>
              <w:spacing w:line="276" w:lineRule="auto"/>
              <w:ind w:left="0" w:firstLine="299"/>
            </w:pPr>
            <w:r w:rsidRPr="00C42E8F">
              <w:t xml:space="preserve">2025 год – </w:t>
            </w:r>
            <w:r w:rsidR="00EA594C" w:rsidRPr="00C42E8F">
              <w:t xml:space="preserve">0,000 </w:t>
            </w:r>
            <w:r w:rsidRPr="00C42E8F">
              <w:t>млн. рублей;</w:t>
            </w:r>
          </w:p>
          <w:p w14:paraId="29EFA8DF" w14:textId="0F9F6C4D" w:rsidR="00805810" w:rsidRPr="00C42E8F" w:rsidRDefault="00805810" w:rsidP="00F77B56">
            <w:pPr>
              <w:pStyle w:val="af8"/>
              <w:tabs>
                <w:tab w:val="left" w:pos="384"/>
              </w:tabs>
              <w:spacing w:line="276" w:lineRule="auto"/>
              <w:ind w:left="0" w:firstLine="299"/>
            </w:pPr>
            <w:r w:rsidRPr="00C42E8F">
              <w:t xml:space="preserve">2026 год – </w:t>
            </w:r>
            <w:r w:rsidR="00EA594C" w:rsidRPr="00C42E8F">
              <w:t xml:space="preserve">0,000 </w:t>
            </w:r>
            <w:r w:rsidRPr="00C42E8F">
              <w:t>млн. рублей;</w:t>
            </w:r>
          </w:p>
          <w:p w14:paraId="6A2E3984" w14:textId="64F23188" w:rsidR="00805810" w:rsidRPr="00C42E8F" w:rsidRDefault="00805810" w:rsidP="00F77B56">
            <w:pPr>
              <w:pStyle w:val="af8"/>
              <w:tabs>
                <w:tab w:val="left" w:pos="384"/>
              </w:tabs>
              <w:spacing w:line="276" w:lineRule="auto"/>
              <w:ind w:left="0" w:firstLine="299"/>
            </w:pPr>
            <w:r w:rsidRPr="00C42E8F">
              <w:t xml:space="preserve">2027 год – </w:t>
            </w:r>
            <w:r w:rsidR="00EA594C" w:rsidRPr="00C42E8F">
              <w:t xml:space="preserve">0,000 </w:t>
            </w:r>
            <w:r w:rsidRPr="00C42E8F">
              <w:t>млн. рублей;</w:t>
            </w:r>
          </w:p>
          <w:p w14:paraId="3A631F06" w14:textId="5B4476AD" w:rsidR="00AE0B97" w:rsidRPr="00C42E8F" w:rsidRDefault="00AE0B97" w:rsidP="00F77B56">
            <w:pPr>
              <w:pStyle w:val="af8"/>
              <w:tabs>
                <w:tab w:val="left" w:pos="384"/>
              </w:tabs>
              <w:spacing w:line="276" w:lineRule="auto"/>
              <w:ind w:left="0" w:firstLine="299"/>
            </w:pPr>
            <w:r w:rsidRPr="00C42E8F">
              <w:t>2028-</w:t>
            </w:r>
            <w:r w:rsidR="002E597C" w:rsidRPr="00C42E8F">
              <w:t>2030</w:t>
            </w:r>
            <w:r w:rsidRPr="00C42E8F">
              <w:t xml:space="preserve"> гг – 0,000 млн. рублей</w:t>
            </w:r>
          </w:p>
          <w:p w14:paraId="0A617A3D" w14:textId="525DC3E7" w:rsidR="00805810" w:rsidRPr="00C42E8F" w:rsidRDefault="00805810" w:rsidP="00F77B56">
            <w:pPr>
              <w:pStyle w:val="AAA"/>
              <w:tabs>
                <w:tab w:val="left" w:pos="384"/>
              </w:tabs>
              <w:spacing w:after="0" w:line="276" w:lineRule="auto"/>
              <w:rPr>
                <w:sz w:val="24"/>
                <w:szCs w:val="24"/>
              </w:rPr>
            </w:pPr>
            <w:r w:rsidRPr="00C42E8F">
              <w:rPr>
                <w:sz w:val="24"/>
                <w:szCs w:val="24"/>
              </w:rPr>
              <w:t xml:space="preserve">за счет внебюджетных средств – </w:t>
            </w:r>
            <w:r w:rsidR="00EA594C" w:rsidRPr="00C42E8F">
              <w:rPr>
                <w:sz w:val="24"/>
                <w:szCs w:val="24"/>
              </w:rPr>
              <w:t>2,345</w:t>
            </w:r>
            <w:r w:rsidRPr="00C42E8F">
              <w:rPr>
                <w:sz w:val="24"/>
                <w:szCs w:val="24"/>
              </w:rPr>
              <w:t xml:space="preserve"> млн. рублей, в том числе по годам реализации:</w:t>
            </w:r>
          </w:p>
          <w:p w14:paraId="36583043" w14:textId="77777777" w:rsidR="00EA594C" w:rsidRPr="00C42E8F" w:rsidRDefault="00EA594C" w:rsidP="00EA594C">
            <w:pPr>
              <w:pStyle w:val="af8"/>
              <w:tabs>
                <w:tab w:val="left" w:pos="384"/>
              </w:tabs>
              <w:spacing w:line="276" w:lineRule="auto"/>
              <w:ind w:left="0" w:firstLine="299"/>
            </w:pPr>
            <w:r w:rsidRPr="00C42E8F">
              <w:t>2020 год – 2,345 млн. рублей;</w:t>
            </w:r>
          </w:p>
          <w:p w14:paraId="70405586" w14:textId="77777777" w:rsidR="00EA594C" w:rsidRPr="00C42E8F" w:rsidRDefault="00EA594C" w:rsidP="00EA594C">
            <w:pPr>
              <w:pStyle w:val="af8"/>
              <w:tabs>
                <w:tab w:val="left" w:pos="384"/>
              </w:tabs>
              <w:spacing w:line="276" w:lineRule="auto"/>
              <w:ind w:left="0" w:firstLine="299"/>
            </w:pPr>
            <w:r w:rsidRPr="00C42E8F">
              <w:t>2021 год – 0,000 млн. рублей;</w:t>
            </w:r>
          </w:p>
          <w:p w14:paraId="6F1DF80D" w14:textId="77777777" w:rsidR="00EA594C" w:rsidRPr="00C42E8F" w:rsidRDefault="00EA594C" w:rsidP="00EA594C">
            <w:pPr>
              <w:pStyle w:val="af8"/>
              <w:tabs>
                <w:tab w:val="left" w:pos="384"/>
              </w:tabs>
              <w:spacing w:line="276" w:lineRule="auto"/>
              <w:ind w:left="0" w:firstLine="299"/>
            </w:pPr>
            <w:r w:rsidRPr="00C42E8F">
              <w:t>2022 год – 0,000 млн. рублей;</w:t>
            </w:r>
          </w:p>
          <w:p w14:paraId="6BC20D05" w14:textId="77777777" w:rsidR="00EA594C" w:rsidRPr="00C42E8F" w:rsidRDefault="00EA594C" w:rsidP="00EA594C">
            <w:pPr>
              <w:pStyle w:val="af8"/>
              <w:tabs>
                <w:tab w:val="left" w:pos="384"/>
              </w:tabs>
              <w:spacing w:line="276" w:lineRule="auto"/>
              <w:ind w:left="0" w:firstLine="299"/>
            </w:pPr>
            <w:r w:rsidRPr="00C42E8F">
              <w:t>2023 год – 0,000 млн. рублей;</w:t>
            </w:r>
          </w:p>
          <w:p w14:paraId="0E7A743A" w14:textId="77777777" w:rsidR="00EA594C" w:rsidRPr="00C42E8F" w:rsidRDefault="00EA594C" w:rsidP="00EA594C">
            <w:pPr>
              <w:pStyle w:val="af8"/>
              <w:tabs>
                <w:tab w:val="left" w:pos="384"/>
              </w:tabs>
              <w:spacing w:line="276" w:lineRule="auto"/>
              <w:ind w:left="0" w:firstLine="299"/>
            </w:pPr>
            <w:r w:rsidRPr="00C42E8F">
              <w:t>2024 год – 0,000 млн. рублей;</w:t>
            </w:r>
          </w:p>
          <w:p w14:paraId="0AA77B22" w14:textId="170BCBAE" w:rsidR="00805810" w:rsidRPr="00C42E8F" w:rsidRDefault="00805810" w:rsidP="00F77B56">
            <w:pPr>
              <w:pStyle w:val="af8"/>
              <w:tabs>
                <w:tab w:val="left" w:pos="384"/>
              </w:tabs>
              <w:spacing w:line="276" w:lineRule="auto"/>
              <w:ind w:left="0" w:firstLine="299"/>
            </w:pPr>
            <w:r w:rsidRPr="00C42E8F">
              <w:t xml:space="preserve">2025 год – </w:t>
            </w:r>
            <w:r w:rsidR="00EA594C" w:rsidRPr="00C42E8F">
              <w:t xml:space="preserve">0,000 </w:t>
            </w:r>
            <w:r w:rsidRPr="00C42E8F">
              <w:t>млн. рублей;</w:t>
            </w:r>
          </w:p>
          <w:p w14:paraId="562B71AF" w14:textId="44F31537" w:rsidR="00805810" w:rsidRPr="00C42E8F" w:rsidRDefault="00805810" w:rsidP="00F77B56">
            <w:pPr>
              <w:pStyle w:val="af8"/>
              <w:tabs>
                <w:tab w:val="left" w:pos="384"/>
              </w:tabs>
              <w:spacing w:line="276" w:lineRule="auto"/>
              <w:ind w:left="0" w:firstLine="299"/>
            </w:pPr>
            <w:r w:rsidRPr="00C42E8F">
              <w:t xml:space="preserve">2026 год – </w:t>
            </w:r>
            <w:r w:rsidR="00EA594C" w:rsidRPr="00C42E8F">
              <w:t xml:space="preserve">0,000 </w:t>
            </w:r>
            <w:r w:rsidRPr="00C42E8F">
              <w:t>млн. рублей;</w:t>
            </w:r>
          </w:p>
          <w:p w14:paraId="642DAFDE" w14:textId="77777777" w:rsidR="00805810" w:rsidRPr="00C42E8F" w:rsidRDefault="00805810" w:rsidP="00F77B56">
            <w:pPr>
              <w:pStyle w:val="af8"/>
              <w:tabs>
                <w:tab w:val="left" w:pos="384"/>
              </w:tabs>
              <w:spacing w:line="276" w:lineRule="auto"/>
              <w:ind w:left="0" w:firstLine="299"/>
            </w:pPr>
            <w:r w:rsidRPr="00C42E8F">
              <w:t xml:space="preserve">2027 год – </w:t>
            </w:r>
            <w:r w:rsidR="00EA594C" w:rsidRPr="00C42E8F">
              <w:t xml:space="preserve">0,000 </w:t>
            </w:r>
            <w:r w:rsidRPr="00C42E8F">
              <w:t>млн. рублей;</w:t>
            </w:r>
          </w:p>
          <w:p w14:paraId="5BB53877" w14:textId="79545087" w:rsidR="00AE0B97" w:rsidRPr="00C42E8F" w:rsidRDefault="00AE0B97" w:rsidP="00F77B56">
            <w:pPr>
              <w:pStyle w:val="af8"/>
              <w:tabs>
                <w:tab w:val="left" w:pos="384"/>
              </w:tabs>
              <w:spacing w:line="276" w:lineRule="auto"/>
              <w:ind w:left="0" w:firstLine="299"/>
            </w:pPr>
            <w:r w:rsidRPr="00C42E8F">
              <w:lastRenderedPageBreak/>
              <w:t>2028-</w:t>
            </w:r>
            <w:r w:rsidR="002E597C" w:rsidRPr="00C42E8F">
              <w:t>2030</w:t>
            </w:r>
            <w:r w:rsidRPr="00C42E8F">
              <w:t xml:space="preserve"> гг – 0,000 млн. рублей</w:t>
            </w:r>
          </w:p>
        </w:tc>
      </w:tr>
      <w:tr w:rsidR="00805810" w:rsidRPr="00C42E8F" w14:paraId="78BBBA79" w14:textId="77777777" w:rsidTr="00F77B56">
        <w:trPr>
          <w:jc w:val="center"/>
        </w:trPr>
        <w:tc>
          <w:tcPr>
            <w:tcW w:w="3491" w:type="dxa"/>
            <w:tcBorders>
              <w:top w:val="single" w:sz="4" w:space="0" w:color="auto"/>
              <w:left w:val="single" w:sz="4" w:space="0" w:color="auto"/>
              <w:bottom w:val="single" w:sz="4" w:space="0" w:color="auto"/>
              <w:right w:val="single" w:sz="4" w:space="0" w:color="auto"/>
            </w:tcBorders>
          </w:tcPr>
          <w:p w14:paraId="175A0902" w14:textId="77777777" w:rsidR="00805810" w:rsidRPr="00C42E8F" w:rsidRDefault="00805810" w:rsidP="00F77B56">
            <w:pPr>
              <w:pStyle w:val="AAA"/>
              <w:tabs>
                <w:tab w:val="left" w:pos="540"/>
              </w:tabs>
              <w:spacing w:after="0" w:line="276" w:lineRule="auto"/>
              <w:jc w:val="left"/>
              <w:rPr>
                <w:sz w:val="24"/>
                <w:szCs w:val="24"/>
              </w:rPr>
            </w:pPr>
            <w:r w:rsidRPr="00C42E8F">
              <w:rPr>
                <w:sz w:val="24"/>
                <w:szCs w:val="24"/>
              </w:rPr>
              <w:lastRenderedPageBreak/>
              <w:t>Ожидаемые результаты реализации Программы</w:t>
            </w:r>
          </w:p>
          <w:p w14:paraId="74183EC1" w14:textId="77777777" w:rsidR="00805810" w:rsidRPr="00C42E8F" w:rsidRDefault="00805810" w:rsidP="00F77B56">
            <w:pPr>
              <w:pStyle w:val="AAA"/>
              <w:tabs>
                <w:tab w:val="left" w:pos="540"/>
              </w:tabs>
              <w:spacing w:after="0" w:line="276" w:lineRule="auto"/>
              <w:jc w:val="left"/>
              <w:rPr>
                <w:sz w:val="24"/>
                <w:szCs w:val="24"/>
              </w:rPr>
            </w:pPr>
          </w:p>
          <w:p w14:paraId="612C78AF" w14:textId="77777777" w:rsidR="00805810" w:rsidRPr="00C42E8F" w:rsidRDefault="00805810" w:rsidP="00F77B56">
            <w:pPr>
              <w:pStyle w:val="AAA"/>
              <w:tabs>
                <w:tab w:val="left" w:pos="540"/>
              </w:tabs>
              <w:spacing w:after="0" w:line="276" w:lineRule="auto"/>
              <w:jc w:val="left"/>
              <w:rPr>
                <w:sz w:val="24"/>
                <w:szCs w:val="24"/>
              </w:rPr>
            </w:pPr>
          </w:p>
          <w:p w14:paraId="021EB41C" w14:textId="77777777" w:rsidR="00805810" w:rsidRPr="00C42E8F" w:rsidRDefault="00805810" w:rsidP="00F77B56">
            <w:pPr>
              <w:pStyle w:val="AAA"/>
              <w:tabs>
                <w:tab w:val="left" w:pos="540"/>
              </w:tabs>
              <w:spacing w:after="0" w:line="276" w:lineRule="auto"/>
              <w:jc w:val="left"/>
              <w:rPr>
                <w:sz w:val="24"/>
                <w:szCs w:val="24"/>
              </w:rPr>
            </w:pPr>
          </w:p>
          <w:p w14:paraId="6EF0442D" w14:textId="77777777" w:rsidR="00805810" w:rsidRPr="00C42E8F" w:rsidRDefault="00805810" w:rsidP="00F77B56">
            <w:pPr>
              <w:pStyle w:val="AAA"/>
              <w:tabs>
                <w:tab w:val="left" w:pos="540"/>
              </w:tabs>
              <w:spacing w:after="0" w:line="276" w:lineRule="auto"/>
              <w:jc w:val="left"/>
              <w:rPr>
                <w:sz w:val="24"/>
                <w:szCs w:val="24"/>
              </w:rPr>
            </w:pPr>
          </w:p>
          <w:p w14:paraId="1274606C" w14:textId="77777777" w:rsidR="00805810" w:rsidRPr="00C42E8F" w:rsidRDefault="00805810" w:rsidP="00F77B56">
            <w:pPr>
              <w:pStyle w:val="AAA"/>
              <w:tabs>
                <w:tab w:val="left" w:pos="540"/>
              </w:tabs>
              <w:spacing w:after="0" w:line="276" w:lineRule="auto"/>
              <w:jc w:val="left"/>
              <w:rPr>
                <w:sz w:val="24"/>
                <w:szCs w:val="24"/>
              </w:rPr>
            </w:pPr>
          </w:p>
        </w:tc>
        <w:tc>
          <w:tcPr>
            <w:tcW w:w="6604" w:type="dxa"/>
            <w:tcBorders>
              <w:top w:val="single" w:sz="4" w:space="0" w:color="auto"/>
              <w:left w:val="single" w:sz="4" w:space="0" w:color="auto"/>
              <w:bottom w:val="single" w:sz="4" w:space="0" w:color="auto"/>
              <w:right w:val="single" w:sz="4" w:space="0" w:color="auto"/>
            </w:tcBorders>
            <w:hideMark/>
          </w:tcPr>
          <w:p w14:paraId="15A3D332" w14:textId="77777777" w:rsidR="00805810" w:rsidRPr="00C42E8F" w:rsidRDefault="00805810" w:rsidP="00F77B56">
            <w:pPr>
              <w:pStyle w:val="AAA"/>
              <w:tabs>
                <w:tab w:val="left" w:pos="384"/>
              </w:tabs>
              <w:spacing w:after="0" w:line="276" w:lineRule="auto"/>
              <w:rPr>
                <w:sz w:val="24"/>
                <w:szCs w:val="24"/>
              </w:rPr>
            </w:pPr>
            <w:r w:rsidRPr="00C42E8F">
              <w:rPr>
                <w:sz w:val="24"/>
                <w:szCs w:val="24"/>
              </w:rPr>
              <w:t>Технологические результаты:</w:t>
            </w:r>
          </w:p>
          <w:p w14:paraId="48E9F556" w14:textId="77777777" w:rsidR="00805810" w:rsidRPr="00C42E8F" w:rsidRDefault="00805810" w:rsidP="000B62B4">
            <w:pPr>
              <w:pStyle w:val="af8"/>
              <w:numPr>
                <w:ilvl w:val="0"/>
                <w:numId w:val="24"/>
              </w:numPr>
              <w:tabs>
                <w:tab w:val="left" w:pos="384"/>
              </w:tabs>
              <w:spacing w:line="276" w:lineRule="auto"/>
              <w:ind w:left="32" w:firstLine="0"/>
            </w:pPr>
            <w:r w:rsidRPr="00C42E8F">
              <w:t>обеспечение устойчивости системы коммунальной инфраструктуры;</w:t>
            </w:r>
          </w:p>
          <w:p w14:paraId="5275CBB8" w14:textId="77777777" w:rsidR="00805810" w:rsidRPr="00C42E8F" w:rsidRDefault="00805810" w:rsidP="000B62B4">
            <w:pPr>
              <w:pStyle w:val="af8"/>
              <w:numPr>
                <w:ilvl w:val="0"/>
                <w:numId w:val="24"/>
              </w:numPr>
              <w:tabs>
                <w:tab w:val="left" w:pos="384"/>
              </w:tabs>
              <w:spacing w:line="276" w:lineRule="auto"/>
              <w:ind w:left="32" w:firstLine="0"/>
            </w:pPr>
            <w:r w:rsidRPr="00C42E8F">
              <w:t>внедрение энергосберегающих технологий;</w:t>
            </w:r>
          </w:p>
          <w:p w14:paraId="0C1525C4" w14:textId="77777777" w:rsidR="00805810" w:rsidRPr="00C42E8F" w:rsidRDefault="00805810" w:rsidP="000B62B4">
            <w:pPr>
              <w:pStyle w:val="af8"/>
              <w:numPr>
                <w:ilvl w:val="0"/>
                <w:numId w:val="24"/>
              </w:numPr>
              <w:tabs>
                <w:tab w:val="left" w:pos="384"/>
              </w:tabs>
              <w:spacing w:line="276" w:lineRule="auto"/>
              <w:ind w:left="32" w:firstLine="0"/>
            </w:pPr>
            <w:r w:rsidRPr="00C42E8F">
              <w:t>снижение удельного расхода условного топлива, электроэнергии для выработки энергоресурсов;</w:t>
            </w:r>
          </w:p>
          <w:p w14:paraId="22569477" w14:textId="77777777" w:rsidR="00805810" w:rsidRPr="00C42E8F" w:rsidRDefault="00805810" w:rsidP="000B62B4">
            <w:pPr>
              <w:pStyle w:val="af8"/>
              <w:numPr>
                <w:ilvl w:val="0"/>
                <w:numId w:val="24"/>
              </w:numPr>
              <w:tabs>
                <w:tab w:val="left" w:pos="384"/>
              </w:tabs>
              <w:spacing w:line="276" w:lineRule="auto"/>
              <w:ind w:left="32" w:firstLine="0"/>
            </w:pPr>
            <w:r w:rsidRPr="00C42E8F">
              <w:t>снижение потерь коммунальных ресурсов.</w:t>
            </w:r>
          </w:p>
          <w:p w14:paraId="6E8A5EE9" w14:textId="77777777" w:rsidR="00805810" w:rsidRPr="00C42E8F" w:rsidRDefault="00805810" w:rsidP="00F77B56">
            <w:pPr>
              <w:spacing w:after="0" w:line="276" w:lineRule="auto"/>
              <w:ind w:left="-1"/>
              <w:jc w:val="both"/>
              <w:rPr>
                <w:rFonts w:ascii="Times New Roman" w:hAnsi="Times New Roman" w:cs="Times New Roman"/>
                <w:sz w:val="24"/>
                <w:szCs w:val="24"/>
              </w:rPr>
            </w:pPr>
            <w:r w:rsidRPr="00C42E8F">
              <w:rPr>
                <w:rFonts w:ascii="Times New Roman" w:hAnsi="Times New Roman" w:cs="Times New Roman"/>
                <w:sz w:val="24"/>
                <w:szCs w:val="24"/>
              </w:rPr>
              <w:t>Социальные результаты:</w:t>
            </w:r>
          </w:p>
          <w:p w14:paraId="4D680E00" w14:textId="77777777" w:rsidR="00805810" w:rsidRPr="00C42E8F" w:rsidRDefault="00805810" w:rsidP="000B62B4">
            <w:pPr>
              <w:pStyle w:val="af8"/>
              <w:numPr>
                <w:ilvl w:val="0"/>
                <w:numId w:val="24"/>
              </w:numPr>
              <w:tabs>
                <w:tab w:val="left" w:pos="384"/>
              </w:tabs>
              <w:spacing w:line="276" w:lineRule="auto"/>
              <w:ind w:left="32" w:firstLine="0"/>
            </w:pPr>
            <w:r w:rsidRPr="00C42E8F">
              <w:t>рациональное использование природных ресурсов;</w:t>
            </w:r>
          </w:p>
          <w:p w14:paraId="2BEDEB7F" w14:textId="77777777" w:rsidR="00805810" w:rsidRPr="00C42E8F" w:rsidRDefault="00805810" w:rsidP="000B62B4">
            <w:pPr>
              <w:pStyle w:val="af8"/>
              <w:numPr>
                <w:ilvl w:val="0"/>
                <w:numId w:val="24"/>
              </w:numPr>
              <w:tabs>
                <w:tab w:val="left" w:pos="384"/>
              </w:tabs>
              <w:spacing w:line="276" w:lineRule="auto"/>
              <w:ind w:left="32" w:firstLine="0"/>
            </w:pPr>
            <w:r w:rsidRPr="00C42E8F">
              <w:t>повышение надежности и качества предоставления коммунальных услуг;</w:t>
            </w:r>
          </w:p>
          <w:p w14:paraId="61702447" w14:textId="77777777" w:rsidR="00805810" w:rsidRPr="00C42E8F" w:rsidRDefault="00805810" w:rsidP="000B62B4">
            <w:pPr>
              <w:pStyle w:val="af8"/>
              <w:numPr>
                <w:ilvl w:val="0"/>
                <w:numId w:val="24"/>
              </w:numPr>
              <w:tabs>
                <w:tab w:val="left" w:pos="384"/>
              </w:tabs>
              <w:spacing w:line="276" w:lineRule="auto"/>
              <w:ind w:left="32" w:firstLine="0"/>
            </w:pPr>
            <w:r w:rsidRPr="00C42E8F">
              <w:t>снижение себестоимости коммунальных услуг.</w:t>
            </w:r>
          </w:p>
          <w:p w14:paraId="262C9A07" w14:textId="77777777" w:rsidR="00805810" w:rsidRPr="00C42E8F" w:rsidRDefault="00805810" w:rsidP="00F77B56">
            <w:pPr>
              <w:spacing w:after="0" w:line="276" w:lineRule="auto"/>
              <w:ind w:left="-1"/>
              <w:jc w:val="both"/>
              <w:rPr>
                <w:rFonts w:ascii="Times New Roman" w:hAnsi="Times New Roman" w:cs="Times New Roman"/>
                <w:sz w:val="24"/>
                <w:szCs w:val="24"/>
              </w:rPr>
            </w:pPr>
            <w:r w:rsidRPr="00C42E8F">
              <w:rPr>
                <w:rFonts w:ascii="Times New Roman" w:hAnsi="Times New Roman" w:cs="Times New Roman"/>
                <w:sz w:val="24"/>
                <w:szCs w:val="24"/>
              </w:rPr>
              <w:t>Экономические результаты:</w:t>
            </w:r>
          </w:p>
          <w:p w14:paraId="181DB70B" w14:textId="7CC3CF51" w:rsidR="00805810" w:rsidRPr="00C42E8F" w:rsidRDefault="00805810" w:rsidP="000B62B4">
            <w:pPr>
              <w:pStyle w:val="af8"/>
              <w:numPr>
                <w:ilvl w:val="0"/>
                <w:numId w:val="24"/>
              </w:numPr>
              <w:tabs>
                <w:tab w:val="left" w:pos="384"/>
              </w:tabs>
              <w:spacing w:line="276" w:lineRule="auto"/>
              <w:ind w:left="32" w:firstLine="0"/>
            </w:pPr>
            <w:r w:rsidRPr="00C42E8F">
              <w:t xml:space="preserve">плановое развитие коммунальной инфраструктуры в соответствии с документами территориального планирования развития </w:t>
            </w:r>
            <w:r w:rsidR="00486BB2" w:rsidRPr="00C42E8F">
              <w:t>сельского</w:t>
            </w:r>
            <w:r w:rsidRPr="00C42E8F">
              <w:t xml:space="preserve"> поселения;</w:t>
            </w:r>
          </w:p>
          <w:p w14:paraId="4703D2D3" w14:textId="5CDB0DD9" w:rsidR="00805810" w:rsidRPr="00C42E8F" w:rsidRDefault="00805810" w:rsidP="000B62B4">
            <w:pPr>
              <w:pStyle w:val="af8"/>
              <w:numPr>
                <w:ilvl w:val="0"/>
                <w:numId w:val="24"/>
              </w:numPr>
              <w:tabs>
                <w:tab w:val="left" w:pos="384"/>
              </w:tabs>
              <w:spacing w:line="276" w:lineRule="auto"/>
              <w:ind w:left="32" w:firstLine="0"/>
            </w:pPr>
            <w:r w:rsidRPr="00C42E8F">
              <w:t xml:space="preserve">повышение инвестиционной привлекательности организаций коммунального комплекса </w:t>
            </w:r>
            <w:r w:rsidR="00486BB2" w:rsidRPr="00C42E8F">
              <w:t>сельского</w:t>
            </w:r>
            <w:r w:rsidRPr="00C42E8F">
              <w:t xml:space="preserve"> поселения</w:t>
            </w:r>
          </w:p>
        </w:tc>
      </w:tr>
    </w:tbl>
    <w:p w14:paraId="1CCB4ADC" w14:textId="2CBA7874" w:rsidR="00805810" w:rsidRPr="00C42E8F" w:rsidRDefault="00805810" w:rsidP="00805810">
      <w:pPr>
        <w:rPr>
          <w:lang w:eastAsia="ru-RU"/>
        </w:rPr>
      </w:pPr>
    </w:p>
    <w:p w14:paraId="08ABBE54" w14:textId="77777777" w:rsidR="00805810" w:rsidRPr="00C42E8F" w:rsidRDefault="00805810" w:rsidP="00805810">
      <w:pPr>
        <w:rPr>
          <w:lang w:eastAsia="ru-RU"/>
        </w:rPr>
      </w:pPr>
    </w:p>
    <w:p w14:paraId="69E68BA0" w14:textId="77777777" w:rsidR="007822D0" w:rsidRPr="00C42E8F" w:rsidRDefault="007822D0">
      <w:pPr>
        <w:rPr>
          <w:rFonts w:ascii="Times New Roman" w:hAnsi="Times New Roman" w:cs="Times New Roman"/>
          <w:lang w:eastAsia="ru-RU"/>
        </w:rPr>
      </w:pPr>
    </w:p>
    <w:p w14:paraId="4C876F96" w14:textId="77777777" w:rsidR="0011011A" w:rsidRPr="00C42E8F" w:rsidRDefault="0011011A">
      <w:pPr>
        <w:rPr>
          <w:rFonts w:ascii="Times New Roman" w:eastAsia="Calibri" w:hAnsi="Times New Roman" w:cs="Times New Roman"/>
          <w:b/>
          <w:color w:val="000000" w:themeColor="text1"/>
          <w:sz w:val="32"/>
          <w:szCs w:val="32"/>
          <w:lang w:eastAsia="ru-RU"/>
        </w:rPr>
      </w:pPr>
      <w:bookmarkStart w:id="1" w:name="_Toc48395462"/>
      <w:r w:rsidRPr="00C42E8F">
        <w:rPr>
          <w:rFonts w:ascii="Times New Roman" w:eastAsia="Calibri" w:hAnsi="Times New Roman" w:cs="Times New Roman"/>
          <w:lang w:eastAsia="ru-RU"/>
        </w:rPr>
        <w:br w:type="page"/>
      </w:r>
    </w:p>
    <w:p w14:paraId="02D0AE01" w14:textId="77777777" w:rsidR="003329C0" w:rsidRPr="00C42E8F" w:rsidRDefault="003329C0" w:rsidP="00C32218">
      <w:pPr>
        <w:pStyle w:val="10"/>
        <w:spacing w:line="276" w:lineRule="auto"/>
        <w:rPr>
          <w:rFonts w:eastAsia="Calibri" w:cs="Times New Roman"/>
          <w:lang w:eastAsia="ru-RU"/>
        </w:rPr>
      </w:pPr>
      <w:r w:rsidRPr="00C42E8F">
        <w:rPr>
          <w:rFonts w:eastAsia="Calibri" w:cs="Times New Roman"/>
          <w:lang w:eastAsia="ru-RU"/>
        </w:rPr>
        <w:lastRenderedPageBreak/>
        <w:t>2. Характеристика существующего состояния систем коммунальной инфраструктуры</w:t>
      </w:r>
      <w:bookmarkEnd w:id="1"/>
    </w:p>
    <w:p w14:paraId="1AB00E0B" w14:textId="77777777" w:rsidR="00847B45" w:rsidRPr="00C42E8F" w:rsidRDefault="00847B45" w:rsidP="00C32218">
      <w:pPr>
        <w:pStyle w:val="2"/>
        <w:spacing w:line="276" w:lineRule="auto"/>
        <w:rPr>
          <w:rFonts w:cs="Times New Roman"/>
          <w:lang w:eastAsia="ru-RU"/>
        </w:rPr>
      </w:pPr>
      <w:bookmarkStart w:id="2" w:name="_Toc490235615"/>
      <w:bookmarkStart w:id="3" w:name="_Toc48395463"/>
      <w:r w:rsidRPr="00C42E8F">
        <w:rPr>
          <w:rFonts w:cs="Times New Roman"/>
          <w:lang w:eastAsia="ru-RU"/>
        </w:rPr>
        <w:t>2.1. Краткий анализ существующего состояния системы электроснабжения</w:t>
      </w:r>
      <w:bookmarkEnd w:id="2"/>
      <w:bookmarkEnd w:id="3"/>
    </w:p>
    <w:p w14:paraId="6F177FE2" w14:textId="77777777" w:rsidR="00847B45" w:rsidRPr="00C42E8F" w:rsidRDefault="00847B45" w:rsidP="00C32218">
      <w:pPr>
        <w:pStyle w:val="30"/>
        <w:spacing w:line="360" w:lineRule="auto"/>
        <w:jc w:val="both"/>
        <w:rPr>
          <w:rFonts w:cs="Times New Roman"/>
          <w:lang w:eastAsia="ru-RU"/>
        </w:rPr>
      </w:pPr>
      <w:bookmarkStart w:id="4" w:name="_Toc490235616"/>
      <w:bookmarkStart w:id="5" w:name="_Toc48395464"/>
      <w:r w:rsidRPr="00C42E8F">
        <w:rPr>
          <w:rFonts w:cs="Times New Roman"/>
          <w:lang w:eastAsia="ru-RU"/>
        </w:rPr>
        <w:t>2.1.1. Институциональная структура</w:t>
      </w:r>
      <w:bookmarkEnd w:id="4"/>
      <w:bookmarkEnd w:id="5"/>
    </w:p>
    <w:p w14:paraId="36F72D82" w14:textId="77777777" w:rsidR="00611FDA" w:rsidRPr="00C42E8F" w:rsidRDefault="00611FDA" w:rsidP="00611FDA">
      <w:pPr>
        <w:pStyle w:val="af2"/>
        <w:spacing w:after="0" w:line="360" w:lineRule="auto"/>
        <w:ind w:firstLine="709"/>
        <w:jc w:val="both"/>
        <w:rPr>
          <w:shd w:val="clear" w:color="auto" w:fill="FFFFFF"/>
        </w:rPr>
      </w:pPr>
      <w:r w:rsidRPr="00C42E8F">
        <w:rPr>
          <w:shd w:val="clear" w:color="auto" w:fill="FFFFFF"/>
        </w:rPr>
        <w:t>Электроснабжение с. Казым осуществляется от ПС 110/10кВ «Амня», которая получает питание от ПС 110кВ «Белоярская» по одной существующей ВЛ-110кВ, выполненной проводом АС-120 (2,15 км) и проводом АС-95 (25,75 км).</w:t>
      </w:r>
    </w:p>
    <w:p w14:paraId="4399A2AD" w14:textId="77777777" w:rsidR="00611FDA" w:rsidRPr="00C42E8F" w:rsidRDefault="00611FDA" w:rsidP="00611FDA">
      <w:pPr>
        <w:pStyle w:val="af2"/>
        <w:spacing w:after="0" w:line="360" w:lineRule="auto"/>
        <w:ind w:firstLine="709"/>
        <w:jc w:val="both"/>
        <w:rPr>
          <w:shd w:val="clear" w:color="auto" w:fill="FFFFFF"/>
        </w:rPr>
      </w:pPr>
      <w:r w:rsidRPr="00C42E8F">
        <w:rPr>
          <w:shd w:val="clear" w:color="auto" w:fill="FFFFFF"/>
        </w:rPr>
        <w:t xml:space="preserve">Электроснабжение потребителей села осуществляется по четырём радиальным линиям 10кВ, отходящим от разных секций ПС «Амня» (по две с каждой секции шин) и не имеющих взаиморезервирования. </w:t>
      </w:r>
    </w:p>
    <w:p w14:paraId="7802A781" w14:textId="77777777" w:rsidR="00611FDA" w:rsidRPr="00C42E8F" w:rsidRDefault="00611FDA" w:rsidP="00611FDA">
      <w:pPr>
        <w:pStyle w:val="af2"/>
        <w:spacing w:after="0" w:line="360" w:lineRule="auto"/>
        <w:ind w:firstLine="709"/>
        <w:jc w:val="both"/>
        <w:rPr>
          <w:shd w:val="clear" w:color="auto" w:fill="FFFFFF"/>
        </w:rPr>
      </w:pPr>
      <w:r w:rsidRPr="00C42E8F">
        <w:rPr>
          <w:shd w:val="clear" w:color="auto" w:fill="FFFFFF"/>
        </w:rPr>
        <w:t>Электроснабжение потребителей с. Казым осуществляется в полном соответствии с</w:t>
      </w:r>
    </w:p>
    <w:p w14:paraId="18E0E5D8" w14:textId="77777777" w:rsidR="00611FDA" w:rsidRPr="00C42E8F" w:rsidRDefault="00611FDA" w:rsidP="00611FDA">
      <w:pPr>
        <w:pStyle w:val="af2"/>
        <w:spacing w:after="0" w:line="360" w:lineRule="auto"/>
        <w:ind w:firstLine="709"/>
        <w:jc w:val="both"/>
        <w:rPr>
          <w:shd w:val="clear" w:color="auto" w:fill="FFFFFF"/>
        </w:rPr>
      </w:pPr>
      <w:r w:rsidRPr="00C42E8F">
        <w:rPr>
          <w:shd w:val="clear" w:color="auto" w:fill="FFFFFF"/>
        </w:rPr>
        <w:t>заявленной III (третьей) категорией надёжности энергопринимающих устройств</w:t>
      </w:r>
    </w:p>
    <w:p w14:paraId="06DE4B31" w14:textId="77777777" w:rsidR="00611FDA" w:rsidRPr="00C42E8F" w:rsidRDefault="00611FDA" w:rsidP="00611FDA">
      <w:pPr>
        <w:pStyle w:val="af2"/>
        <w:spacing w:after="0" w:line="360" w:lineRule="auto"/>
        <w:ind w:firstLine="709"/>
        <w:jc w:val="both"/>
        <w:rPr>
          <w:shd w:val="clear" w:color="auto" w:fill="FFFFFF"/>
        </w:rPr>
      </w:pPr>
      <w:r w:rsidRPr="00C42E8F">
        <w:rPr>
          <w:shd w:val="clear" w:color="auto" w:fill="FFFFFF"/>
        </w:rPr>
        <w:t>коммунально-бытового назначения.</w:t>
      </w:r>
    </w:p>
    <w:p w14:paraId="18F7415D" w14:textId="77777777" w:rsidR="00611FDA" w:rsidRPr="00C42E8F" w:rsidRDefault="00611FDA" w:rsidP="00611FDA">
      <w:pPr>
        <w:pStyle w:val="af2"/>
        <w:spacing w:after="0" w:line="360" w:lineRule="auto"/>
        <w:ind w:firstLine="709"/>
        <w:jc w:val="both"/>
        <w:rPr>
          <w:shd w:val="clear" w:color="auto" w:fill="FFFFFF"/>
        </w:rPr>
      </w:pPr>
      <w:r w:rsidRPr="00C42E8F">
        <w:rPr>
          <w:shd w:val="clear" w:color="auto" w:fill="FFFFFF"/>
        </w:rPr>
        <w:t>На территории с.п. Казым организациями оказывающими услуги по передаче электроэнергии юридическим и физическим лицам являются АО «ЮРЭСК».</w:t>
      </w:r>
    </w:p>
    <w:p w14:paraId="609346DA" w14:textId="77777777" w:rsidR="00611FDA" w:rsidRPr="00C42E8F" w:rsidRDefault="00611FDA" w:rsidP="00611FDA">
      <w:pPr>
        <w:pStyle w:val="af2"/>
        <w:spacing w:after="0" w:line="360" w:lineRule="auto"/>
        <w:ind w:firstLine="709"/>
        <w:jc w:val="both"/>
        <w:rPr>
          <w:shd w:val="clear" w:color="auto" w:fill="FFFFFF"/>
        </w:rPr>
      </w:pPr>
      <w:r w:rsidRPr="00C42E8F">
        <w:rPr>
          <w:shd w:val="clear" w:color="auto" w:fill="FFFFFF"/>
        </w:rPr>
        <w:t>В электрических сетях с.п. Казым находится в эксплуатации 11 трансформаторных подстанций (ТП) 10/0,4 кВ.</w:t>
      </w:r>
    </w:p>
    <w:p w14:paraId="0914DEDD" w14:textId="77777777" w:rsidR="00611FDA" w:rsidRPr="00C42E8F" w:rsidRDefault="00611FDA" w:rsidP="00611FDA">
      <w:pPr>
        <w:pStyle w:val="af2"/>
        <w:spacing w:after="0" w:line="360" w:lineRule="auto"/>
        <w:ind w:firstLine="709"/>
        <w:jc w:val="both"/>
        <w:rPr>
          <w:b/>
          <w:shd w:val="clear" w:color="auto" w:fill="FFFFFF"/>
        </w:rPr>
      </w:pPr>
      <w:r w:rsidRPr="00C42E8F">
        <w:rPr>
          <w:b/>
          <w:shd w:val="clear" w:color="auto" w:fill="FFFFFF"/>
        </w:rPr>
        <w:t>д. Нумто</w:t>
      </w:r>
    </w:p>
    <w:p w14:paraId="00B666C2" w14:textId="77777777" w:rsidR="00611FDA" w:rsidRPr="00C42E8F" w:rsidRDefault="00611FDA" w:rsidP="00611FDA">
      <w:pPr>
        <w:pStyle w:val="af2"/>
        <w:spacing w:after="0" w:line="360" w:lineRule="auto"/>
        <w:ind w:firstLine="709"/>
        <w:jc w:val="both"/>
        <w:rPr>
          <w:shd w:val="clear" w:color="auto" w:fill="FFFFFF"/>
        </w:rPr>
      </w:pPr>
      <w:r w:rsidRPr="00C42E8F">
        <w:rPr>
          <w:shd w:val="clear" w:color="auto" w:fill="FFFFFF"/>
        </w:rPr>
        <w:t xml:space="preserve">В настоящее время система электроснабжения д. Нумто децентрализованная, от дизельной электростанции мощностью 60 кВт. </w:t>
      </w:r>
    </w:p>
    <w:p w14:paraId="7090C2DE" w14:textId="77777777" w:rsidR="00611FDA" w:rsidRPr="00C42E8F" w:rsidRDefault="00611FDA" w:rsidP="00611FDA">
      <w:pPr>
        <w:pStyle w:val="af2"/>
        <w:spacing w:after="0" w:line="360" w:lineRule="auto"/>
        <w:ind w:firstLine="709"/>
        <w:jc w:val="both"/>
        <w:rPr>
          <w:shd w:val="clear" w:color="auto" w:fill="FFFFFF"/>
        </w:rPr>
      </w:pPr>
      <w:r w:rsidRPr="00C42E8F">
        <w:rPr>
          <w:shd w:val="clear" w:color="auto" w:fill="FFFFFF"/>
        </w:rPr>
        <w:t>Передача мощности от ДЭС непосредственно потребителям осуществляется по линии 0,4 кВ.  Сеть электроснабжения 0,4 кВ выполнена воздушными линиями.</w:t>
      </w:r>
    </w:p>
    <w:p w14:paraId="7C90A6CC" w14:textId="77777777" w:rsidR="00611FDA" w:rsidRPr="00C42E8F" w:rsidRDefault="00611FDA" w:rsidP="00611FDA">
      <w:pPr>
        <w:pStyle w:val="af2"/>
        <w:spacing w:after="0" w:line="360" w:lineRule="auto"/>
        <w:ind w:firstLine="709"/>
        <w:jc w:val="both"/>
        <w:rPr>
          <w:b/>
          <w:shd w:val="clear" w:color="auto" w:fill="FFFFFF"/>
        </w:rPr>
      </w:pPr>
      <w:r w:rsidRPr="00C42E8F">
        <w:rPr>
          <w:b/>
          <w:shd w:val="clear" w:color="auto" w:fill="FFFFFF"/>
        </w:rPr>
        <w:t>д. Юильск</w:t>
      </w:r>
    </w:p>
    <w:p w14:paraId="545BD7EB" w14:textId="77777777" w:rsidR="00611FDA" w:rsidRPr="00C42E8F" w:rsidRDefault="00611FDA" w:rsidP="00611FDA">
      <w:pPr>
        <w:pStyle w:val="af2"/>
        <w:spacing w:after="0" w:line="360" w:lineRule="auto"/>
        <w:ind w:firstLine="709"/>
        <w:jc w:val="both"/>
        <w:rPr>
          <w:shd w:val="clear" w:color="auto" w:fill="FFFFFF"/>
        </w:rPr>
      </w:pPr>
      <w:r w:rsidRPr="00C42E8F">
        <w:rPr>
          <w:shd w:val="clear" w:color="auto" w:fill="FFFFFF"/>
        </w:rPr>
        <w:t>В настоящее время система электроснабжения д. Юильск централизованная. Система электроснабжения подключена по линии 10 кВ к ПС «Сосновка». В качестве резервного источника электроснабжения используется дизельная электростанция ДЭС-30- Д 65-0,4кВ-30 кВт, введена в эксплуатацию в 1996 г. От ТП электрический ток поступает непосредственно потребителям.</w:t>
      </w:r>
    </w:p>
    <w:p w14:paraId="20C474AF" w14:textId="62773D4B" w:rsidR="009379ED" w:rsidRPr="00C42E8F" w:rsidRDefault="00611FDA" w:rsidP="00611FDA">
      <w:pPr>
        <w:pStyle w:val="af2"/>
        <w:spacing w:after="0" w:line="360" w:lineRule="auto"/>
        <w:ind w:firstLine="709"/>
        <w:jc w:val="both"/>
      </w:pPr>
      <w:r w:rsidRPr="00C42E8F">
        <w:rPr>
          <w:shd w:val="clear" w:color="auto" w:fill="FFFFFF"/>
        </w:rPr>
        <w:t>Протяженность линий электропередачи 10 кВ составляет 235 метров.</w:t>
      </w:r>
    </w:p>
    <w:p w14:paraId="132F2443" w14:textId="77777777" w:rsidR="00847B45" w:rsidRPr="00C42E8F" w:rsidRDefault="00847B45" w:rsidP="00C32218">
      <w:pPr>
        <w:pStyle w:val="30"/>
        <w:spacing w:line="360" w:lineRule="auto"/>
        <w:rPr>
          <w:rFonts w:cs="Times New Roman"/>
          <w:lang w:eastAsia="ru-RU"/>
        </w:rPr>
      </w:pPr>
      <w:bookmarkStart w:id="6" w:name="_Toc490235617"/>
      <w:bookmarkStart w:id="7" w:name="_Toc48395465"/>
      <w:r w:rsidRPr="00C42E8F">
        <w:rPr>
          <w:rFonts w:cs="Times New Roman"/>
          <w:lang w:eastAsia="ru-RU"/>
        </w:rPr>
        <w:t>2.1.2. Характеристика системы электроснабжения</w:t>
      </w:r>
      <w:bookmarkEnd w:id="6"/>
      <w:bookmarkEnd w:id="7"/>
    </w:p>
    <w:p w14:paraId="7D245838" w14:textId="5AB7A92C" w:rsidR="003B5066" w:rsidRPr="00C42E8F" w:rsidRDefault="003B5066" w:rsidP="003B5066">
      <w:pPr>
        <w:pStyle w:val="af2"/>
        <w:spacing w:after="0" w:line="360" w:lineRule="auto"/>
        <w:ind w:firstLine="709"/>
        <w:jc w:val="both"/>
        <w:rPr>
          <w:shd w:val="clear" w:color="auto" w:fill="FFFFFF"/>
        </w:rPr>
      </w:pPr>
      <w:r w:rsidRPr="00C42E8F">
        <w:rPr>
          <w:shd w:val="clear" w:color="auto" w:fill="FFFFFF"/>
        </w:rPr>
        <w:t>Электроснабжение с. Казым осуществляется от ПС 110/10кВ «Амня», которая получает питание от ПС 110кВ «Белоярская».</w:t>
      </w:r>
    </w:p>
    <w:p w14:paraId="320299CB" w14:textId="670C84E9" w:rsidR="003B5066" w:rsidRPr="00C42E8F" w:rsidRDefault="003B5066" w:rsidP="006E1345">
      <w:pPr>
        <w:pStyle w:val="af2"/>
        <w:spacing w:after="0" w:line="360" w:lineRule="auto"/>
        <w:ind w:firstLine="709"/>
        <w:jc w:val="both"/>
      </w:pPr>
      <w:r w:rsidRPr="00C42E8F">
        <w:t xml:space="preserve">По текущему состоянию в электрических сетях с.п. Казым находится в эксплуатации 11 трансформаторных подстанции </w:t>
      </w:r>
      <w:r w:rsidRPr="00C42E8F">
        <w:rPr>
          <w:lang w:val="x-none" w:eastAsia="x-none"/>
        </w:rPr>
        <w:t>(ТП) 10/0,4 кВ</w:t>
      </w:r>
      <w:r w:rsidRPr="00C42E8F">
        <w:t>.</w:t>
      </w:r>
    </w:p>
    <w:p w14:paraId="6653BC27" w14:textId="3BC37972" w:rsidR="003B5066" w:rsidRPr="00C42E8F" w:rsidRDefault="003B5066" w:rsidP="006E1345">
      <w:pPr>
        <w:pStyle w:val="af2"/>
        <w:spacing w:after="0" w:line="360" w:lineRule="auto"/>
        <w:ind w:firstLine="709"/>
        <w:jc w:val="both"/>
      </w:pPr>
      <w:r w:rsidRPr="00C42E8F">
        <w:lastRenderedPageBreak/>
        <w:t>Основные технические характеристики трансформаторных подстанций по с.п. Казым представлены разделе 3.1.2.2 Обосновывающих материалов.</w:t>
      </w:r>
    </w:p>
    <w:p w14:paraId="3D667802" w14:textId="19BE36E7" w:rsidR="001D176C" w:rsidRPr="00C42E8F" w:rsidRDefault="001D176C" w:rsidP="006E1345">
      <w:pPr>
        <w:pStyle w:val="af2"/>
        <w:spacing w:after="0" w:line="360" w:lineRule="auto"/>
        <w:ind w:firstLine="709"/>
        <w:jc w:val="both"/>
        <w:rPr>
          <w:shd w:val="clear" w:color="auto" w:fill="FFFFFF"/>
        </w:rPr>
      </w:pPr>
      <w:r w:rsidRPr="00C42E8F">
        <w:rPr>
          <w:shd w:val="clear" w:color="auto" w:fill="FFFFFF"/>
        </w:rPr>
        <w:t xml:space="preserve">Основные данные по протяженности распределительных сетей с. Казым представлены в таблице </w:t>
      </w:r>
      <w:r w:rsidR="00C32218" w:rsidRPr="00C42E8F">
        <w:rPr>
          <w:shd w:val="clear" w:color="auto" w:fill="FFFFFF"/>
        </w:rPr>
        <w:t>1</w:t>
      </w:r>
      <w:r w:rsidRPr="00C42E8F">
        <w:rPr>
          <w:shd w:val="clear" w:color="auto" w:fill="FFFFFF"/>
        </w:rPr>
        <w:t>.</w:t>
      </w:r>
    </w:p>
    <w:p w14:paraId="4D4EFFEB" w14:textId="7F665E99" w:rsidR="001D176C" w:rsidRPr="00C42E8F" w:rsidRDefault="001D176C" w:rsidP="003B5066">
      <w:pPr>
        <w:pStyle w:val="aa"/>
        <w:spacing w:after="0"/>
      </w:pPr>
      <w:r w:rsidRPr="00C42E8F">
        <w:t xml:space="preserve">Таблица </w:t>
      </w:r>
      <w:fldSimple w:instr=" SEQ Таблица \* ARABIC ">
        <w:r w:rsidR="00F65ECD">
          <w:rPr>
            <w:noProof/>
          </w:rPr>
          <w:t>1</w:t>
        </w:r>
      </w:fldSimple>
      <w:r w:rsidRPr="00C42E8F">
        <w:t xml:space="preserve"> – Характеристики распределительных сетей в с.п. Казым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622"/>
        <w:gridCol w:w="2187"/>
        <w:gridCol w:w="2222"/>
        <w:gridCol w:w="2315"/>
      </w:tblGrid>
      <w:tr w:rsidR="001D176C" w:rsidRPr="00C42E8F" w14:paraId="70A4794E" w14:textId="77777777" w:rsidTr="006E1345">
        <w:trPr>
          <w:trHeight w:val="20"/>
        </w:trPr>
        <w:tc>
          <w:tcPr>
            <w:tcW w:w="0" w:type="auto"/>
            <w:shd w:val="clear" w:color="auto" w:fill="FFFFFF"/>
            <w:vAlign w:val="center"/>
          </w:tcPr>
          <w:p w14:paraId="6ABCA5E6" w14:textId="77777777" w:rsidR="001D176C" w:rsidRPr="00C42E8F" w:rsidRDefault="001D176C" w:rsidP="006E1345">
            <w:pPr>
              <w:pStyle w:val="2d"/>
              <w:shd w:val="clear" w:color="auto" w:fill="auto"/>
              <w:rPr>
                <w:b/>
              </w:rPr>
            </w:pPr>
            <w:r w:rsidRPr="00C42E8F">
              <w:rPr>
                <w:rStyle w:val="2MicrosoftSansSerif8pt"/>
                <w:rFonts w:ascii="Times New Roman" w:hAnsi="Times New Roman" w:cs="Times New Roman"/>
                <w:b/>
                <w:sz w:val="20"/>
                <w:szCs w:val="20"/>
              </w:rPr>
              <w:t>Наименование сооружения</w:t>
            </w:r>
          </w:p>
        </w:tc>
        <w:tc>
          <w:tcPr>
            <w:tcW w:w="0" w:type="auto"/>
            <w:shd w:val="clear" w:color="auto" w:fill="FFFFFF"/>
            <w:vAlign w:val="center"/>
          </w:tcPr>
          <w:p w14:paraId="623545FD" w14:textId="4A1F7749" w:rsidR="001D176C" w:rsidRPr="00C42E8F" w:rsidRDefault="003B5066" w:rsidP="006E1345">
            <w:pPr>
              <w:pStyle w:val="2d"/>
              <w:shd w:val="clear" w:color="auto" w:fill="auto"/>
              <w:rPr>
                <w:b/>
              </w:rPr>
            </w:pPr>
            <w:r w:rsidRPr="00C42E8F">
              <w:rPr>
                <w:rStyle w:val="2MicrosoftSansSerif8pt"/>
                <w:rFonts w:ascii="Times New Roman" w:hAnsi="Times New Roman" w:cs="Times New Roman"/>
                <w:b/>
                <w:sz w:val="20"/>
                <w:szCs w:val="20"/>
              </w:rPr>
              <w:t>Протяженность</w:t>
            </w:r>
            <w:r w:rsidR="001D176C" w:rsidRPr="00C42E8F">
              <w:rPr>
                <w:rStyle w:val="2MicrosoftSansSerif8pt"/>
                <w:rFonts w:ascii="Times New Roman" w:hAnsi="Times New Roman" w:cs="Times New Roman"/>
                <w:b/>
                <w:sz w:val="20"/>
                <w:szCs w:val="20"/>
              </w:rPr>
              <w:t xml:space="preserve"> трассы ВЛЗ-10 кВ. в м.</w:t>
            </w:r>
          </w:p>
        </w:tc>
        <w:tc>
          <w:tcPr>
            <w:tcW w:w="0" w:type="auto"/>
            <w:shd w:val="clear" w:color="auto" w:fill="FFFFFF"/>
            <w:vAlign w:val="center"/>
          </w:tcPr>
          <w:p w14:paraId="30CAE828" w14:textId="77777777" w:rsidR="001D176C" w:rsidRPr="00C42E8F" w:rsidRDefault="001D176C" w:rsidP="006E1345">
            <w:pPr>
              <w:pStyle w:val="2d"/>
              <w:shd w:val="clear" w:color="auto" w:fill="auto"/>
              <w:rPr>
                <w:b/>
              </w:rPr>
            </w:pPr>
            <w:r w:rsidRPr="00C42E8F">
              <w:rPr>
                <w:rStyle w:val="2MicrosoftSansSerif8pt"/>
                <w:rFonts w:ascii="Times New Roman" w:hAnsi="Times New Roman" w:cs="Times New Roman"/>
                <w:b/>
                <w:sz w:val="20"/>
                <w:szCs w:val="20"/>
              </w:rPr>
              <w:t>Протяженность трассы ВЛИ-0.4 кВ. в м.</w:t>
            </w:r>
          </w:p>
        </w:tc>
        <w:tc>
          <w:tcPr>
            <w:tcW w:w="0" w:type="auto"/>
            <w:shd w:val="clear" w:color="auto" w:fill="FFFFFF"/>
            <w:vAlign w:val="center"/>
          </w:tcPr>
          <w:p w14:paraId="733919EC" w14:textId="01501119" w:rsidR="001D176C" w:rsidRPr="00C42E8F" w:rsidRDefault="003B5066" w:rsidP="006E1345">
            <w:pPr>
              <w:pStyle w:val="2d"/>
              <w:shd w:val="clear" w:color="auto" w:fill="auto"/>
              <w:rPr>
                <w:b/>
              </w:rPr>
            </w:pPr>
            <w:r w:rsidRPr="00C42E8F">
              <w:rPr>
                <w:rStyle w:val="2MicrosoftSansSerif8pt"/>
                <w:rFonts w:ascii="Times New Roman" w:hAnsi="Times New Roman" w:cs="Times New Roman"/>
                <w:b/>
                <w:sz w:val="20"/>
                <w:szCs w:val="20"/>
              </w:rPr>
              <w:t>Общая протяженнос</w:t>
            </w:r>
            <w:r w:rsidR="001D176C" w:rsidRPr="00C42E8F">
              <w:rPr>
                <w:rStyle w:val="2MicrosoftSansSerif8pt"/>
                <w:rFonts w:ascii="Times New Roman" w:hAnsi="Times New Roman" w:cs="Times New Roman"/>
                <w:b/>
                <w:sz w:val="20"/>
                <w:szCs w:val="20"/>
              </w:rPr>
              <w:t>ть</w:t>
            </w:r>
            <w:r w:rsidRPr="00C42E8F">
              <w:rPr>
                <w:rStyle w:val="2MicrosoftSansSerif8pt"/>
                <w:rFonts w:ascii="Times New Roman" w:hAnsi="Times New Roman" w:cs="Times New Roman"/>
                <w:b/>
                <w:sz w:val="20"/>
                <w:szCs w:val="20"/>
              </w:rPr>
              <w:t xml:space="preserve"> </w:t>
            </w:r>
            <w:r w:rsidR="001D176C" w:rsidRPr="00C42E8F">
              <w:rPr>
                <w:rStyle w:val="2MicrosoftSansSerif8pt"/>
                <w:rFonts w:ascii="Times New Roman" w:hAnsi="Times New Roman" w:cs="Times New Roman"/>
                <w:b/>
                <w:sz w:val="20"/>
                <w:szCs w:val="20"/>
              </w:rPr>
              <w:t xml:space="preserve">ВЛ </w:t>
            </w:r>
            <w:r w:rsidR="001D176C" w:rsidRPr="00C42E8F">
              <w:rPr>
                <w:rStyle w:val="2MicrosoftSansSerif8pt"/>
                <w:rFonts w:ascii="Times New Roman" w:hAnsi="Times New Roman" w:cs="Times New Roman"/>
                <w:b/>
                <w:sz w:val="20"/>
                <w:szCs w:val="20"/>
                <w:lang w:val="en-US" w:bidi="en-US"/>
              </w:rPr>
              <w:t>PC</w:t>
            </w:r>
            <w:r w:rsidR="001D176C" w:rsidRPr="00C42E8F">
              <w:rPr>
                <w:rStyle w:val="2MicrosoftSansSerif8pt"/>
                <w:rFonts w:ascii="Times New Roman" w:hAnsi="Times New Roman" w:cs="Times New Roman"/>
                <w:b/>
                <w:sz w:val="20"/>
                <w:szCs w:val="20"/>
                <w:lang w:bidi="en-US"/>
              </w:rPr>
              <w:t xml:space="preserve"> </w:t>
            </w:r>
            <w:r w:rsidR="001D176C" w:rsidRPr="00C42E8F">
              <w:rPr>
                <w:rStyle w:val="2MicrosoftSansSerif8pt"/>
                <w:rFonts w:ascii="Times New Roman" w:hAnsi="Times New Roman" w:cs="Times New Roman"/>
                <w:b/>
                <w:sz w:val="20"/>
                <w:szCs w:val="20"/>
              </w:rPr>
              <w:t>10/0.4 кВ. в м.</w:t>
            </w:r>
          </w:p>
        </w:tc>
      </w:tr>
      <w:tr w:rsidR="001D176C" w:rsidRPr="00C42E8F" w14:paraId="74A98E55" w14:textId="77777777" w:rsidTr="006E1345">
        <w:trPr>
          <w:trHeight w:val="20"/>
        </w:trPr>
        <w:tc>
          <w:tcPr>
            <w:tcW w:w="0" w:type="auto"/>
            <w:shd w:val="clear" w:color="auto" w:fill="FFFFFF"/>
            <w:vAlign w:val="center"/>
          </w:tcPr>
          <w:p w14:paraId="70CE87DD" w14:textId="77777777" w:rsidR="001D176C" w:rsidRPr="00C42E8F" w:rsidRDefault="001D176C" w:rsidP="006E1345">
            <w:pPr>
              <w:pStyle w:val="2d"/>
              <w:shd w:val="clear" w:color="auto" w:fill="auto"/>
            </w:pPr>
            <w:r w:rsidRPr="00C42E8F">
              <w:rPr>
                <w:rStyle w:val="2MicrosoftSansSerif8pt"/>
                <w:rFonts w:ascii="Times New Roman" w:hAnsi="Times New Roman" w:cs="Times New Roman"/>
                <w:sz w:val="20"/>
                <w:szCs w:val="20"/>
              </w:rPr>
              <w:t>«Распределительные сети 10/0,4 кВ села Казым»</w:t>
            </w:r>
          </w:p>
        </w:tc>
        <w:tc>
          <w:tcPr>
            <w:tcW w:w="0" w:type="auto"/>
            <w:shd w:val="clear" w:color="auto" w:fill="FFFFFF"/>
            <w:vAlign w:val="center"/>
          </w:tcPr>
          <w:p w14:paraId="3E3F2418" w14:textId="77777777" w:rsidR="001D176C" w:rsidRPr="00C42E8F" w:rsidRDefault="001D176C" w:rsidP="006E1345">
            <w:pPr>
              <w:pStyle w:val="2d"/>
              <w:shd w:val="clear" w:color="auto" w:fill="auto"/>
              <w:ind w:left="240"/>
            </w:pPr>
            <w:r w:rsidRPr="00C42E8F">
              <w:rPr>
                <w:rStyle w:val="2MicrosoftSansSerif8pt"/>
                <w:rFonts w:ascii="Times New Roman" w:hAnsi="Times New Roman" w:cs="Times New Roman"/>
                <w:sz w:val="20"/>
                <w:szCs w:val="20"/>
              </w:rPr>
              <w:t>3794</w:t>
            </w:r>
          </w:p>
        </w:tc>
        <w:tc>
          <w:tcPr>
            <w:tcW w:w="0" w:type="auto"/>
            <w:shd w:val="clear" w:color="auto" w:fill="FFFFFF"/>
            <w:vAlign w:val="center"/>
          </w:tcPr>
          <w:p w14:paraId="17587B79" w14:textId="77777777" w:rsidR="001D176C" w:rsidRPr="00C42E8F" w:rsidRDefault="001D176C" w:rsidP="006E1345">
            <w:pPr>
              <w:pStyle w:val="2d"/>
              <w:shd w:val="clear" w:color="auto" w:fill="auto"/>
            </w:pPr>
            <w:r w:rsidRPr="00C42E8F">
              <w:rPr>
                <w:rStyle w:val="2MicrosoftSansSerif8pt"/>
                <w:rFonts w:ascii="Times New Roman" w:hAnsi="Times New Roman" w:cs="Times New Roman"/>
                <w:sz w:val="20"/>
                <w:szCs w:val="20"/>
              </w:rPr>
              <w:t>7339</w:t>
            </w:r>
          </w:p>
        </w:tc>
        <w:tc>
          <w:tcPr>
            <w:tcW w:w="0" w:type="auto"/>
            <w:shd w:val="clear" w:color="auto" w:fill="FFFFFF"/>
            <w:vAlign w:val="center"/>
          </w:tcPr>
          <w:p w14:paraId="388580C3" w14:textId="77777777" w:rsidR="001D176C" w:rsidRPr="00C42E8F" w:rsidRDefault="001D176C" w:rsidP="006E1345">
            <w:pPr>
              <w:pStyle w:val="2d"/>
              <w:shd w:val="clear" w:color="auto" w:fill="auto"/>
            </w:pPr>
            <w:r w:rsidRPr="00C42E8F">
              <w:rPr>
                <w:rStyle w:val="2MicrosoftSansSerif8pt"/>
                <w:rFonts w:ascii="Times New Roman" w:hAnsi="Times New Roman" w:cs="Times New Roman"/>
                <w:sz w:val="20"/>
                <w:szCs w:val="20"/>
              </w:rPr>
              <w:t>11133</w:t>
            </w:r>
          </w:p>
        </w:tc>
      </w:tr>
    </w:tbl>
    <w:p w14:paraId="27C63663" w14:textId="39A65326" w:rsidR="001D176C" w:rsidRPr="00C42E8F" w:rsidRDefault="00611FDA" w:rsidP="00611FDA">
      <w:pPr>
        <w:pStyle w:val="af2"/>
        <w:spacing w:before="240" w:after="0" w:line="360" w:lineRule="auto"/>
        <w:ind w:firstLine="709"/>
        <w:jc w:val="both"/>
        <w:rPr>
          <w:shd w:val="clear" w:color="auto" w:fill="FFFFFF"/>
        </w:rPr>
      </w:pPr>
      <w:r w:rsidRPr="00C42E8F">
        <w:rPr>
          <w:lang w:val="x-none" w:eastAsia="x-none"/>
        </w:rPr>
        <w:t>В 2019 году АО «Россети Тюмень» выполнена реконструкция сетей 10/0,4 кВ с.</w:t>
      </w:r>
      <w:r w:rsidRPr="00C42E8F">
        <w:rPr>
          <w:lang w:val="x-none" w:eastAsia="x-none"/>
        </w:rPr>
        <w:br/>
        <w:t>Казым с заменой неизолированных проводов по уровню напряжения 0,4 кВ изолированным проводом марки СИП-2, по уровню 10 кВ марки СИП-3</w:t>
      </w:r>
      <w:r w:rsidR="001D176C" w:rsidRPr="00C42E8F">
        <w:rPr>
          <w:shd w:val="clear" w:color="auto" w:fill="FFFFFF"/>
        </w:rPr>
        <w:t>.</w:t>
      </w:r>
    </w:p>
    <w:p w14:paraId="7A212FD4" w14:textId="6FA4578A" w:rsidR="00847B45" w:rsidRPr="00C42E8F" w:rsidRDefault="00847B45" w:rsidP="00C32218">
      <w:pPr>
        <w:pStyle w:val="30"/>
        <w:spacing w:line="360" w:lineRule="auto"/>
        <w:rPr>
          <w:rFonts w:cs="Times New Roman"/>
          <w:lang w:eastAsia="ru-RU"/>
        </w:rPr>
      </w:pPr>
      <w:bookmarkStart w:id="8" w:name="_Toc490235618"/>
      <w:bookmarkStart w:id="9" w:name="_Toc48395466"/>
      <w:r w:rsidRPr="00C42E8F">
        <w:rPr>
          <w:rFonts w:cs="Times New Roman"/>
          <w:lang w:eastAsia="ru-RU"/>
        </w:rPr>
        <w:t>2.1.3. Балансы мощности и ресурса</w:t>
      </w:r>
      <w:bookmarkEnd w:id="8"/>
      <w:bookmarkEnd w:id="9"/>
    </w:p>
    <w:p w14:paraId="262D879D" w14:textId="24DF7308" w:rsidR="003B5066" w:rsidRPr="00C42E8F" w:rsidRDefault="003B5066" w:rsidP="003B5066">
      <w:pPr>
        <w:spacing w:after="0" w:line="360" w:lineRule="auto"/>
        <w:ind w:firstLine="709"/>
        <w:contextualSpacing/>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 xml:space="preserve">Фактический баланс электрической энергии по сетям АО "ЮРЭСК" в Белоярском районе за 2019г приведен в таблице </w:t>
      </w:r>
      <w:r w:rsidR="00C32218" w:rsidRPr="00C42E8F">
        <w:rPr>
          <w:rFonts w:ascii="Times New Roman" w:eastAsia="Times New Roman" w:hAnsi="Times New Roman" w:cs="Times New Roman"/>
          <w:sz w:val="24"/>
          <w:szCs w:val="24"/>
          <w:lang w:eastAsia="ru-RU"/>
        </w:rPr>
        <w:t>2</w:t>
      </w:r>
      <w:r w:rsidRPr="00C42E8F">
        <w:rPr>
          <w:rFonts w:ascii="Times New Roman" w:eastAsia="Times New Roman" w:hAnsi="Times New Roman" w:cs="Times New Roman"/>
          <w:sz w:val="24"/>
          <w:szCs w:val="24"/>
          <w:lang w:eastAsia="ru-RU"/>
        </w:rPr>
        <w:t>.</w:t>
      </w:r>
    </w:p>
    <w:p w14:paraId="3BB850D3" w14:textId="69E3A74D" w:rsidR="003B5066" w:rsidRPr="00C42E8F" w:rsidRDefault="003B5066" w:rsidP="003B5066">
      <w:pPr>
        <w:spacing w:after="0" w:line="360" w:lineRule="auto"/>
        <w:ind w:firstLine="709"/>
        <w:contextualSpacing/>
        <w:jc w:val="both"/>
        <w:rPr>
          <w:rFonts w:ascii="Times New Roman" w:eastAsia="Times New Roman" w:hAnsi="Times New Roman" w:cs="Times New Roman"/>
          <w:b/>
          <w:sz w:val="24"/>
          <w:szCs w:val="24"/>
          <w:lang w:eastAsia="ru-RU"/>
        </w:rPr>
      </w:pPr>
      <w:r w:rsidRPr="00C42E8F">
        <w:rPr>
          <w:rFonts w:ascii="Times New Roman" w:eastAsia="Times New Roman" w:hAnsi="Times New Roman" w:cs="Times New Roman"/>
          <w:b/>
          <w:sz w:val="24"/>
          <w:szCs w:val="24"/>
          <w:lang w:eastAsia="ru-RU"/>
        </w:rPr>
        <w:t xml:space="preserve">Таблица </w:t>
      </w:r>
      <w:r w:rsidRPr="00C42E8F">
        <w:rPr>
          <w:rFonts w:ascii="Times New Roman" w:eastAsia="Times New Roman" w:hAnsi="Times New Roman" w:cs="Times New Roman"/>
          <w:b/>
          <w:sz w:val="24"/>
          <w:szCs w:val="24"/>
          <w:lang w:eastAsia="ru-RU"/>
        </w:rPr>
        <w:fldChar w:fldCharType="begin"/>
      </w:r>
      <w:r w:rsidRPr="00C42E8F">
        <w:rPr>
          <w:rFonts w:ascii="Times New Roman" w:eastAsia="Times New Roman" w:hAnsi="Times New Roman" w:cs="Times New Roman"/>
          <w:b/>
          <w:sz w:val="24"/>
          <w:szCs w:val="24"/>
          <w:lang w:eastAsia="ru-RU"/>
        </w:rPr>
        <w:instrText xml:space="preserve"> SEQ Таблица \* ARABIC </w:instrText>
      </w:r>
      <w:r w:rsidRPr="00C42E8F">
        <w:rPr>
          <w:rFonts w:ascii="Times New Roman" w:eastAsia="Times New Roman" w:hAnsi="Times New Roman" w:cs="Times New Roman"/>
          <w:b/>
          <w:sz w:val="24"/>
          <w:szCs w:val="24"/>
          <w:lang w:eastAsia="ru-RU"/>
        </w:rPr>
        <w:fldChar w:fldCharType="separate"/>
      </w:r>
      <w:r w:rsidR="00F65ECD">
        <w:rPr>
          <w:rFonts w:ascii="Times New Roman" w:eastAsia="Times New Roman" w:hAnsi="Times New Roman" w:cs="Times New Roman"/>
          <w:b/>
          <w:noProof/>
          <w:sz w:val="24"/>
          <w:szCs w:val="24"/>
          <w:lang w:eastAsia="ru-RU"/>
        </w:rPr>
        <w:t>2</w:t>
      </w:r>
      <w:r w:rsidRPr="00C42E8F">
        <w:rPr>
          <w:rFonts w:ascii="Times New Roman" w:eastAsia="Times New Roman" w:hAnsi="Times New Roman" w:cs="Times New Roman"/>
          <w:b/>
          <w:noProof/>
          <w:sz w:val="24"/>
          <w:szCs w:val="24"/>
          <w:lang w:eastAsia="ru-RU"/>
        </w:rPr>
        <w:fldChar w:fldCharType="end"/>
      </w:r>
      <w:r w:rsidRPr="00C42E8F">
        <w:rPr>
          <w:rFonts w:ascii="Times New Roman" w:eastAsia="Times New Roman" w:hAnsi="Times New Roman" w:cs="Times New Roman"/>
          <w:b/>
          <w:sz w:val="24"/>
          <w:szCs w:val="24"/>
          <w:lang w:eastAsia="ru-RU"/>
        </w:rPr>
        <w:t xml:space="preserve"> – Балансы электрической энергии Белоярского филиала АО «ЮРЭСК»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06"/>
        <w:gridCol w:w="3436"/>
        <w:gridCol w:w="953"/>
        <w:gridCol w:w="956"/>
        <w:gridCol w:w="1123"/>
        <w:gridCol w:w="526"/>
        <w:gridCol w:w="956"/>
        <w:gridCol w:w="956"/>
      </w:tblGrid>
      <w:tr w:rsidR="003B5066" w:rsidRPr="00C42E8F" w14:paraId="305BFA28" w14:textId="77777777" w:rsidTr="00F77B56">
        <w:trPr>
          <w:trHeight w:val="20"/>
          <w:tblHeader/>
          <w:jc w:val="center"/>
        </w:trPr>
        <w:tc>
          <w:tcPr>
            <w:tcW w:w="506" w:type="dxa"/>
            <w:vMerge w:val="restart"/>
            <w:shd w:val="clear" w:color="auto" w:fill="auto"/>
            <w:vAlign w:val="center"/>
            <w:hideMark/>
          </w:tcPr>
          <w:p w14:paraId="290190BC" w14:textId="77777777" w:rsidR="003B5066" w:rsidRPr="00C42E8F" w:rsidRDefault="003B5066" w:rsidP="003B5066">
            <w:pPr>
              <w:widowControl w:val="0"/>
              <w:spacing w:after="0" w:line="240" w:lineRule="auto"/>
              <w:jc w:val="center"/>
              <w:rPr>
                <w:rFonts w:ascii="Times New Roman" w:eastAsia="Times New Roman" w:hAnsi="Times New Roman" w:cs="Times New Roman"/>
                <w:b/>
                <w:bCs/>
                <w:sz w:val="18"/>
                <w:szCs w:val="14"/>
                <w:lang w:eastAsia="ru-RU"/>
              </w:rPr>
            </w:pPr>
            <w:r w:rsidRPr="00C42E8F">
              <w:rPr>
                <w:rFonts w:ascii="Times New Roman" w:eastAsia="Times New Roman" w:hAnsi="Times New Roman" w:cs="Times New Roman"/>
                <w:b/>
                <w:bCs/>
                <w:sz w:val="18"/>
                <w:szCs w:val="14"/>
                <w:lang w:eastAsia="ru-RU"/>
              </w:rPr>
              <w:t>№ п.п.</w:t>
            </w:r>
          </w:p>
        </w:tc>
        <w:tc>
          <w:tcPr>
            <w:tcW w:w="3436" w:type="dxa"/>
            <w:vMerge w:val="restart"/>
            <w:shd w:val="clear" w:color="auto" w:fill="auto"/>
            <w:vAlign w:val="center"/>
            <w:hideMark/>
          </w:tcPr>
          <w:p w14:paraId="3C1A4D38" w14:textId="77777777" w:rsidR="003B5066" w:rsidRPr="00C42E8F" w:rsidRDefault="003B5066" w:rsidP="003B5066">
            <w:pPr>
              <w:widowControl w:val="0"/>
              <w:spacing w:after="0" w:line="240" w:lineRule="auto"/>
              <w:jc w:val="center"/>
              <w:rPr>
                <w:rFonts w:ascii="Times New Roman" w:eastAsia="Times New Roman" w:hAnsi="Times New Roman" w:cs="Times New Roman"/>
                <w:b/>
                <w:bCs/>
                <w:sz w:val="18"/>
                <w:szCs w:val="14"/>
                <w:lang w:eastAsia="ru-RU"/>
              </w:rPr>
            </w:pPr>
            <w:r w:rsidRPr="00C42E8F">
              <w:rPr>
                <w:rFonts w:ascii="Times New Roman" w:eastAsia="Times New Roman" w:hAnsi="Times New Roman" w:cs="Times New Roman"/>
                <w:b/>
                <w:bCs/>
                <w:sz w:val="18"/>
                <w:szCs w:val="14"/>
                <w:lang w:eastAsia="ru-RU"/>
              </w:rPr>
              <w:t>Показатели баланса</w:t>
            </w:r>
          </w:p>
        </w:tc>
        <w:tc>
          <w:tcPr>
            <w:tcW w:w="953" w:type="dxa"/>
            <w:vMerge w:val="restart"/>
            <w:shd w:val="clear" w:color="auto" w:fill="auto"/>
            <w:vAlign w:val="center"/>
            <w:hideMark/>
          </w:tcPr>
          <w:p w14:paraId="58113DC6" w14:textId="77777777" w:rsidR="003B5066" w:rsidRPr="00C42E8F" w:rsidRDefault="003B5066" w:rsidP="003B5066">
            <w:pPr>
              <w:widowControl w:val="0"/>
              <w:spacing w:after="0" w:line="240" w:lineRule="auto"/>
              <w:jc w:val="center"/>
              <w:rPr>
                <w:rFonts w:ascii="Times New Roman" w:eastAsia="Times New Roman" w:hAnsi="Times New Roman" w:cs="Times New Roman"/>
                <w:b/>
                <w:bCs/>
                <w:sz w:val="18"/>
                <w:szCs w:val="14"/>
                <w:lang w:eastAsia="ru-RU"/>
              </w:rPr>
            </w:pPr>
            <w:r w:rsidRPr="00C42E8F">
              <w:rPr>
                <w:rFonts w:ascii="Times New Roman" w:eastAsia="Times New Roman" w:hAnsi="Times New Roman" w:cs="Times New Roman"/>
                <w:b/>
                <w:bCs/>
                <w:sz w:val="18"/>
                <w:szCs w:val="14"/>
                <w:lang w:eastAsia="ru-RU"/>
              </w:rPr>
              <w:t>Ед. измерения</w:t>
            </w:r>
          </w:p>
        </w:tc>
        <w:tc>
          <w:tcPr>
            <w:tcW w:w="4517" w:type="dxa"/>
            <w:gridSpan w:val="5"/>
            <w:shd w:val="clear" w:color="auto" w:fill="auto"/>
            <w:vAlign w:val="center"/>
            <w:hideMark/>
          </w:tcPr>
          <w:p w14:paraId="287BCC5E" w14:textId="77777777" w:rsidR="003B5066" w:rsidRPr="00C42E8F" w:rsidRDefault="003B5066" w:rsidP="003B5066">
            <w:pPr>
              <w:widowControl w:val="0"/>
              <w:spacing w:after="0" w:line="240" w:lineRule="auto"/>
              <w:jc w:val="center"/>
              <w:rPr>
                <w:rFonts w:ascii="Times New Roman" w:eastAsia="Times New Roman" w:hAnsi="Times New Roman" w:cs="Times New Roman"/>
                <w:b/>
                <w:bCs/>
                <w:sz w:val="18"/>
                <w:szCs w:val="14"/>
                <w:lang w:eastAsia="ru-RU"/>
              </w:rPr>
            </w:pPr>
            <w:r w:rsidRPr="00C42E8F">
              <w:rPr>
                <w:rFonts w:ascii="Times New Roman" w:eastAsia="Times New Roman" w:hAnsi="Times New Roman" w:cs="Times New Roman"/>
                <w:b/>
                <w:bCs/>
                <w:sz w:val="18"/>
                <w:szCs w:val="14"/>
                <w:lang w:eastAsia="ru-RU"/>
              </w:rPr>
              <w:t>2019 г. (факт)</w:t>
            </w:r>
          </w:p>
        </w:tc>
      </w:tr>
      <w:tr w:rsidR="003B5066" w:rsidRPr="00C42E8F" w14:paraId="72754E23" w14:textId="77777777" w:rsidTr="00F77B56">
        <w:trPr>
          <w:trHeight w:val="20"/>
          <w:tblHeader/>
          <w:jc w:val="center"/>
        </w:trPr>
        <w:tc>
          <w:tcPr>
            <w:tcW w:w="506" w:type="dxa"/>
            <w:vMerge/>
            <w:shd w:val="clear" w:color="auto" w:fill="auto"/>
            <w:vAlign w:val="center"/>
            <w:hideMark/>
          </w:tcPr>
          <w:p w14:paraId="5398995C" w14:textId="77777777" w:rsidR="003B5066" w:rsidRPr="00C42E8F" w:rsidRDefault="003B5066" w:rsidP="003B5066">
            <w:pPr>
              <w:widowControl w:val="0"/>
              <w:spacing w:after="0" w:line="240" w:lineRule="auto"/>
              <w:rPr>
                <w:rFonts w:ascii="Times New Roman" w:eastAsia="Times New Roman" w:hAnsi="Times New Roman" w:cs="Times New Roman"/>
                <w:b/>
                <w:bCs/>
                <w:sz w:val="18"/>
                <w:szCs w:val="14"/>
                <w:lang w:eastAsia="ru-RU"/>
              </w:rPr>
            </w:pPr>
          </w:p>
        </w:tc>
        <w:tc>
          <w:tcPr>
            <w:tcW w:w="3436" w:type="dxa"/>
            <w:vMerge/>
            <w:shd w:val="clear" w:color="auto" w:fill="auto"/>
            <w:vAlign w:val="center"/>
            <w:hideMark/>
          </w:tcPr>
          <w:p w14:paraId="20404D8B" w14:textId="77777777" w:rsidR="003B5066" w:rsidRPr="00C42E8F" w:rsidRDefault="003B5066" w:rsidP="003B5066">
            <w:pPr>
              <w:widowControl w:val="0"/>
              <w:spacing w:after="0" w:line="240" w:lineRule="auto"/>
              <w:rPr>
                <w:rFonts w:ascii="Times New Roman" w:eastAsia="Times New Roman" w:hAnsi="Times New Roman" w:cs="Times New Roman"/>
                <w:b/>
                <w:bCs/>
                <w:sz w:val="18"/>
                <w:szCs w:val="14"/>
                <w:lang w:eastAsia="ru-RU"/>
              </w:rPr>
            </w:pPr>
          </w:p>
        </w:tc>
        <w:tc>
          <w:tcPr>
            <w:tcW w:w="953" w:type="dxa"/>
            <w:vMerge/>
            <w:shd w:val="clear" w:color="auto" w:fill="auto"/>
            <w:vAlign w:val="center"/>
            <w:hideMark/>
          </w:tcPr>
          <w:p w14:paraId="5DEB8F48" w14:textId="77777777" w:rsidR="003B5066" w:rsidRPr="00C42E8F" w:rsidRDefault="003B5066" w:rsidP="003B5066">
            <w:pPr>
              <w:widowControl w:val="0"/>
              <w:spacing w:after="0" w:line="240" w:lineRule="auto"/>
              <w:rPr>
                <w:rFonts w:ascii="Times New Roman" w:eastAsia="Times New Roman" w:hAnsi="Times New Roman" w:cs="Times New Roman"/>
                <w:b/>
                <w:bCs/>
                <w:sz w:val="18"/>
                <w:szCs w:val="14"/>
                <w:lang w:eastAsia="ru-RU"/>
              </w:rPr>
            </w:pPr>
          </w:p>
        </w:tc>
        <w:tc>
          <w:tcPr>
            <w:tcW w:w="956" w:type="dxa"/>
            <w:shd w:val="clear" w:color="auto" w:fill="auto"/>
            <w:vAlign w:val="center"/>
            <w:hideMark/>
          </w:tcPr>
          <w:p w14:paraId="30E4A96E" w14:textId="77777777" w:rsidR="003B5066" w:rsidRPr="00C42E8F" w:rsidRDefault="003B5066" w:rsidP="003B5066">
            <w:pPr>
              <w:widowControl w:val="0"/>
              <w:spacing w:after="0" w:line="240" w:lineRule="auto"/>
              <w:jc w:val="center"/>
              <w:rPr>
                <w:rFonts w:ascii="Times New Roman" w:eastAsia="Times New Roman" w:hAnsi="Times New Roman" w:cs="Times New Roman"/>
                <w:b/>
                <w:bCs/>
                <w:sz w:val="18"/>
                <w:szCs w:val="14"/>
                <w:lang w:eastAsia="ru-RU"/>
              </w:rPr>
            </w:pPr>
            <w:r w:rsidRPr="00C42E8F">
              <w:rPr>
                <w:rFonts w:ascii="Times New Roman" w:eastAsia="Times New Roman" w:hAnsi="Times New Roman" w:cs="Times New Roman"/>
                <w:b/>
                <w:bCs/>
                <w:sz w:val="18"/>
                <w:szCs w:val="14"/>
                <w:lang w:eastAsia="ru-RU"/>
              </w:rPr>
              <w:t>Всего</w:t>
            </w:r>
          </w:p>
        </w:tc>
        <w:tc>
          <w:tcPr>
            <w:tcW w:w="1123" w:type="dxa"/>
            <w:shd w:val="clear" w:color="auto" w:fill="auto"/>
            <w:vAlign w:val="center"/>
            <w:hideMark/>
          </w:tcPr>
          <w:p w14:paraId="4F44A67E" w14:textId="77777777" w:rsidR="003B5066" w:rsidRPr="00C42E8F" w:rsidRDefault="003B5066" w:rsidP="003B5066">
            <w:pPr>
              <w:widowControl w:val="0"/>
              <w:spacing w:after="0" w:line="240" w:lineRule="auto"/>
              <w:jc w:val="center"/>
              <w:rPr>
                <w:rFonts w:ascii="Times New Roman" w:eastAsia="Times New Roman" w:hAnsi="Times New Roman" w:cs="Times New Roman"/>
                <w:b/>
                <w:bCs/>
                <w:sz w:val="18"/>
                <w:szCs w:val="14"/>
                <w:lang w:eastAsia="ru-RU"/>
              </w:rPr>
            </w:pPr>
            <w:r w:rsidRPr="00C42E8F">
              <w:rPr>
                <w:rFonts w:ascii="Times New Roman" w:eastAsia="Times New Roman" w:hAnsi="Times New Roman" w:cs="Times New Roman"/>
                <w:b/>
                <w:bCs/>
                <w:sz w:val="18"/>
                <w:szCs w:val="14"/>
                <w:lang w:eastAsia="ru-RU"/>
              </w:rPr>
              <w:t>ВН</w:t>
            </w:r>
          </w:p>
        </w:tc>
        <w:tc>
          <w:tcPr>
            <w:tcW w:w="526" w:type="dxa"/>
            <w:shd w:val="clear" w:color="auto" w:fill="auto"/>
            <w:vAlign w:val="center"/>
            <w:hideMark/>
          </w:tcPr>
          <w:p w14:paraId="17B41F32" w14:textId="77777777" w:rsidR="003B5066" w:rsidRPr="00C42E8F" w:rsidRDefault="003B5066" w:rsidP="003B5066">
            <w:pPr>
              <w:widowControl w:val="0"/>
              <w:spacing w:after="0" w:line="240" w:lineRule="auto"/>
              <w:jc w:val="center"/>
              <w:rPr>
                <w:rFonts w:ascii="Times New Roman" w:eastAsia="Times New Roman" w:hAnsi="Times New Roman" w:cs="Times New Roman"/>
                <w:b/>
                <w:bCs/>
                <w:sz w:val="18"/>
                <w:szCs w:val="14"/>
                <w:lang w:eastAsia="ru-RU"/>
              </w:rPr>
            </w:pPr>
            <w:r w:rsidRPr="00C42E8F">
              <w:rPr>
                <w:rFonts w:ascii="Times New Roman" w:eastAsia="Times New Roman" w:hAnsi="Times New Roman" w:cs="Times New Roman"/>
                <w:b/>
                <w:bCs/>
                <w:sz w:val="18"/>
                <w:szCs w:val="14"/>
                <w:lang w:eastAsia="ru-RU"/>
              </w:rPr>
              <w:t>СН1</w:t>
            </w:r>
          </w:p>
        </w:tc>
        <w:tc>
          <w:tcPr>
            <w:tcW w:w="956" w:type="dxa"/>
            <w:shd w:val="clear" w:color="auto" w:fill="auto"/>
            <w:vAlign w:val="center"/>
            <w:hideMark/>
          </w:tcPr>
          <w:p w14:paraId="741D7875" w14:textId="77777777" w:rsidR="003B5066" w:rsidRPr="00C42E8F" w:rsidRDefault="003B5066" w:rsidP="003B5066">
            <w:pPr>
              <w:widowControl w:val="0"/>
              <w:spacing w:after="0" w:line="240" w:lineRule="auto"/>
              <w:jc w:val="center"/>
              <w:rPr>
                <w:rFonts w:ascii="Times New Roman" w:eastAsia="Times New Roman" w:hAnsi="Times New Roman" w:cs="Times New Roman"/>
                <w:b/>
                <w:bCs/>
                <w:sz w:val="18"/>
                <w:szCs w:val="14"/>
                <w:lang w:eastAsia="ru-RU"/>
              </w:rPr>
            </w:pPr>
            <w:r w:rsidRPr="00C42E8F">
              <w:rPr>
                <w:rFonts w:ascii="Times New Roman" w:eastAsia="Times New Roman" w:hAnsi="Times New Roman" w:cs="Times New Roman"/>
                <w:b/>
                <w:bCs/>
                <w:sz w:val="18"/>
                <w:szCs w:val="14"/>
                <w:lang w:eastAsia="ru-RU"/>
              </w:rPr>
              <w:t>СН2</w:t>
            </w:r>
          </w:p>
        </w:tc>
        <w:tc>
          <w:tcPr>
            <w:tcW w:w="956" w:type="dxa"/>
            <w:shd w:val="clear" w:color="auto" w:fill="auto"/>
            <w:vAlign w:val="center"/>
            <w:hideMark/>
          </w:tcPr>
          <w:p w14:paraId="29A322A8" w14:textId="77777777" w:rsidR="003B5066" w:rsidRPr="00C42E8F" w:rsidRDefault="003B5066" w:rsidP="003B5066">
            <w:pPr>
              <w:widowControl w:val="0"/>
              <w:spacing w:after="0" w:line="240" w:lineRule="auto"/>
              <w:jc w:val="center"/>
              <w:rPr>
                <w:rFonts w:ascii="Times New Roman" w:eastAsia="Times New Roman" w:hAnsi="Times New Roman" w:cs="Times New Roman"/>
                <w:b/>
                <w:bCs/>
                <w:sz w:val="18"/>
                <w:szCs w:val="14"/>
                <w:lang w:eastAsia="ru-RU"/>
              </w:rPr>
            </w:pPr>
            <w:r w:rsidRPr="00C42E8F">
              <w:rPr>
                <w:rFonts w:ascii="Times New Roman" w:eastAsia="Times New Roman" w:hAnsi="Times New Roman" w:cs="Times New Roman"/>
                <w:b/>
                <w:bCs/>
                <w:sz w:val="18"/>
                <w:szCs w:val="14"/>
                <w:lang w:eastAsia="ru-RU"/>
              </w:rPr>
              <w:t>НН</w:t>
            </w:r>
          </w:p>
        </w:tc>
      </w:tr>
      <w:tr w:rsidR="003B5066" w:rsidRPr="00C42E8F" w14:paraId="36225AB6" w14:textId="77777777" w:rsidTr="00F77B56">
        <w:trPr>
          <w:trHeight w:val="20"/>
          <w:jc w:val="center"/>
        </w:trPr>
        <w:tc>
          <w:tcPr>
            <w:tcW w:w="506" w:type="dxa"/>
            <w:shd w:val="clear" w:color="auto" w:fill="auto"/>
            <w:noWrap/>
            <w:vAlign w:val="center"/>
            <w:hideMark/>
          </w:tcPr>
          <w:p w14:paraId="19437D05" w14:textId="77777777" w:rsidR="003B5066" w:rsidRPr="00C42E8F" w:rsidRDefault="003B5066" w:rsidP="003B5066">
            <w:pPr>
              <w:widowControl w:val="0"/>
              <w:spacing w:after="0" w:line="240" w:lineRule="auto"/>
              <w:rPr>
                <w:rFonts w:ascii="Times New Roman" w:eastAsia="Times New Roman" w:hAnsi="Times New Roman" w:cs="Times New Roman"/>
                <w:bCs/>
                <w:sz w:val="18"/>
                <w:szCs w:val="14"/>
                <w:lang w:eastAsia="ru-RU"/>
              </w:rPr>
            </w:pPr>
            <w:r w:rsidRPr="00C42E8F">
              <w:rPr>
                <w:rFonts w:ascii="Times New Roman" w:eastAsia="Times New Roman" w:hAnsi="Times New Roman" w:cs="Times New Roman"/>
                <w:bCs/>
                <w:sz w:val="18"/>
                <w:szCs w:val="14"/>
                <w:lang w:eastAsia="ru-RU"/>
              </w:rPr>
              <w:t>1.</w:t>
            </w:r>
          </w:p>
        </w:tc>
        <w:tc>
          <w:tcPr>
            <w:tcW w:w="3436" w:type="dxa"/>
            <w:shd w:val="clear" w:color="auto" w:fill="auto"/>
            <w:vAlign w:val="center"/>
            <w:hideMark/>
          </w:tcPr>
          <w:p w14:paraId="4D1FD64C" w14:textId="77777777" w:rsidR="003B5066" w:rsidRPr="00C42E8F" w:rsidRDefault="003B5066" w:rsidP="003B5066">
            <w:pPr>
              <w:widowControl w:val="0"/>
              <w:spacing w:after="0" w:line="240" w:lineRule="auto"/>
              <w:rPr>
                <w:rFonts w:ascii="Times New Roman" w:eastAsia="Times New Roman" w:hAnsi="Times New Roman" w:cs="Times New Roman"/>
                <w:bCs/>
                <w:sz w:val="18"/>
                <w:szCs w:val="14"/>
                <w:lang w:eastAsia="ru-RU"/>
              </w:rPr>
            </w:pPr>
            <w:r w:rsidRPr="00C42E8F">
              <w:rPr>
                <w:rFonts w:ascii="Times New Roman" w:eastAsia="Times New Roman" w:hAnsi="Times New Roman" w:cs="Times New Roman"/>
                <w:bCs/>
                <w:sz w:val="18"/>
                <w:szCs w:val="14"/>
                <w:lang w:eastAsia="ru-RU"/>
              </w:rPr>
              <w:t xml:space="preserve">Поступление эл.энергии в сеть , ВСЕГО </w:t>
            </w:r>
          </w:p>
        </w:tc>
        <w:tc>
          <w:tcPr>
            <w:tcW w:w="953" w:type="dxa"/>
            <w:shd w:val="clear" w:color="auto" w:fill="auto"/>
            <w:noWrap/>
            <w:vAlign w:val="center"/>
            <w:hideMark/>
          </w:tcPr>
          <w:p w14:paraId="596D0543" w14:textId="77777777" w:rsidR="003B5066" w:rsidRPr="00C42E8F" w:rsidRDefault="003B5066" w:rsidP="003B5066">
            <w:pPr>
              <w:widowControl w:val="0"/>
              <w:spacing w:after="0" w:line="240" w:lineRule="auto"/>
              <w:jc w:val="center"/>
              <w:rPr>
                <w:rFonts w:ascii="Times New Roman" w:eastAsia="Times New Roman" w:hAnsi="Times New Roman" w:cs="Times New Roman"/>
                <w:bCs/>
                <w:sz w:val="18"/>
                <w:szCs w:val="14"/>
                <w:lang w:eastAsia="ru-RU"/>
              </w:rPr>
            </w:pPr>
            <w:r w:rsidRPr="00C42E8F">
              <w:rPr>
                <w:rFonts w:ascii="Times New Roman" w:eastAsia="Times New Roman" w:hAnsi="Times New Roman" w:cs="Times New Roman"/>
                <w:bCs/>
                <w:sz w:val="18"/>
                <w:szCs w:val="14"/>
                <w:lang w:eastAsia="ru-RU"/>
              </w:rPr>
              <w:t>кВт∙ч</w:t>
            </w:r>
          </w:p>
        </w:tc>
        <w:tc>
          <w:tcPr>
            <w:tcW w:w="956" w:type="dxa"/>
            <w:shd w:val="clear" w:color="auto" w:fill="auto"/>
            <w:noWrap/>
            <w:vAlign w:val="center"/>
            <w:hideMark/>
          </w:tcPr>
          <w:p w14:paraId="466FCB82" w14:textId="77777777" w:rsidR="003B5066" w:rsidRPr="00C42E8F" w:rsidRDefault="003B5066" w:rsidP="003B5066">
            <w:pPr>
              <w:widowControl w:val="0"/>
              <w:spacing w:after="0" w:line="240" w:lineRule="auto"/>
              <w:jc w:val="center"/>
              <w:rPr>
                <w:rFonts w:ascii="Times New Roman" w:eastAsia="Times New Roman" w:hAnsi="Times New Roman" w:cs="Times New Roman"/>
                <w:bCs/>
                <w:sz w:val="18"/>
                <w:szCs w:val="14"/>
                <w:lang w:eastAsia="ru-RU"/>
              </w:rPr>
            </w:pPr>
            <w:r w:rsidRPr="00C42E8F">
              <w:rPr>
                <w:rFonts w:ascii="Times New Roman" w:eastAsia="Times New Roman" w:hAnsi="Times New Roman" w:cs="Times New Roman"/>
                <w:bCs/>
                <w:sz w:val="18"/>
                <w:szCs w:val="14"/>
                <w:lang w:eastAsia="ru-RU"/>
              </w:rPr>
              <w:t>67 270 213</w:t>
            </w:r>
          </w:p>
        </w:tc>
        <w:tc>
          <w:tcPr>
            <w:tcW w:w="1123" w:type="dxa"/>
            <w:shd w:val="clear" w:color="auto" w:fill="auto"/>
            <w:noWrap/>
            <w:vAlign w:val="center"/>
            <w:hideMark/>
          </w:tcPr>
          <w:p w14:paraId="49DF10D8" w14:textId="77777777" w:rsidR="003B5066" w:rsidRPr="00C42E8F" w:rsidRDefault="003B5066" w:rsidP="003B5066">
            <w:pPr>
              <w:widowControl w:val="0"/>
              <w:spacing w:after="0" w:line="240" w:lineRule="auto"/>
              <w:jc w:val="right"/>
              <w:rPr>
                <w:rFonts w:ascii="Times New Roman" w:eastAsia="Times New Roman" w:hAnsi="Times New Roman" w:cs="Times New Roman"/>
                <w:bCs/>
                <w:sz w:val="18"/>
                <w:szCs w:val="14"/>
                <w:lang w:eastAsia="ru-RU"/>
              </w:rPr>
            </w:pPr>
            <w:r w:rsidRPr="00C42E8F">
              <w:rPr>
                <w:rFonts w:ascii="Times New Roman" w:eastAsia="Times New Roman" w:hAnsi="Times New Roman" w:cs="Times New Roman"/>
                <w:bCs/>
                <w:sz w:val="18"/>
                <w:szCs w:val="14"/>
                <w:lang w:eastAsia="ru-RU"/>
              </w:rPr>
              <w:t>20 496 812</w:t>
            </w:r>
          </w:p>
        </w:tc>
        <w:tc>
          <w:tcPr>
            <w:tcW w:w="526" w:type="dxa"/>
            <w:shd w:val="clear" w:color="auto" w:fill="auto"/>
            <w:noWrap/>
            <w:vAlign w:val="center"/>
            <w:hideMark/>
          </w:tcPr>
          <w:p w14:paraId="0D960769" w14:textId="77777777" w:rsidR="003B5066" w:rsidRPr="00C42E8F" w:rsidRDefault="003B5066" w:rsidP="003B5066">
            <w:pPr>
              <w:widowControl w:val="0"/>
              <w:spacing w:after="0" w:line="240" w:lineRule="auto"/>
              <w:jc w:val="right"/>
              <w:rPr>
                <w:rFonts w:ascii="Times New Roman" w:eastAsia="Times New Roman" w:hAnsi="Times New Roman" w:cs="Times New Roman"/>
                <w:bCs/>
                <w:color w:val="FFFFFF"/>
                <w:sz w:val="18"/>
                <w:szCs w:val="14"/>
                <w:lang w:eastAsia="ru-RU"/>
              </w:rPr>
            </w:pPr>
            <w:r w:rsidRPr="00C42E8F">
              <w:rPr>
                <w:rFonts w:ascii="Times New Roman" w:eastAsia="Times New Roman" w:hAnsi="Times New Roman" w:cs="Times New Roman"/>
                <w:bCs/>
                <w:color w:val="FFFFFF"/>
                <w:sz w:val="18"/>
                <w:szCs w:val="14"/>
                <w:lang w:eastAsia="ru-RU"/>
              </w:rPr>
              <w:t>0</w:t>
            </w:r>
          </w:p>
        </w:tc>
        <w:tc>
          <w:tcPr>
            <w:tcW w:w="956" w:type="dxa"/>
            <w:shd w:val="clear" w:color="auto" w:fill="auto"/>
            <w:noWrap/>
            <w:vAlign w:val="center"/>
            <w:hideMark/>
          </w:tcPr>
          <w:p w14:paraId="4FA711EC" w14:textId="77777777" w:rsidR="003B5066" w:rsidRPr="00C42E8F" w:rsidRDefault="003B5066" w:rsidP="003B5066">
            <w:pPr>
              <w:widowControl w:val="0"/>
              <w:spacing w:after="0" w:line="240" w:lineRule="auto"/>
              <w:jc w:val="right"/>
              <w:rPr>
                <w:rFonts w:ascii="Times New Roman" w:eastAsia="Times New Roman" w:hAnsi="Times New Roman" w:cs="Times New Roman"/>
                <w:bCs/>
                <w:sz w:val="18"/>
                <w:szCs w:val="14"/>
                <w:lang w:eastAsia="ru-RU"/>
              </w:rPr>
            </w:pPr>
            <w:r w:rsidRPr="00C42E8F">
              <w:rPr>
                <w:rFonts w:ascii="Times New Roman" w:eastAsia="Times New Roman" w:hAnsi="Times New Roman" w:cs="Times New Roman"/>
                <w:bCs/>
                <w:sz w:val="18"/>
                <w:szCs w:val="14"/>
                <w:lang w:eastAsia="ru-RU"/>
              </w:rPr>
              <w:t>67 270 213</w:t>
            </w:r>
          </w:p>
        </w:tc>
        <w:tc>
          <w:tcPr>
            <w:tcW w:w="956" w:type="dxa"/>
            <w:shd w:val="clear" w:color="auto" w:fill="auto"/>
            <w:noWrap/>
            <w:vAlign w:val="center"/>
            <w:hideMark/>
          </w:tcPr>
          <w:p w14:paraId="57676F36" w14:textId="77777777" w:rsidR="003B5066" w:rsidRPr="00C42E8F" w:rsidRDefault="003B5066" w:rsidP="003B5066">
            <w:pPr>
              <w:widowControl w:val="0"/>
              <w:spacing w:after="0" w:line="240" w:lineRule="auto"/>
              <w:jc w:val="right"/>
              <w:rPr>
                <w:rFonts w:ascii="Times New Roman" w:eastAsia="Times New Roman" w:hAnsi="Times New Roman" w:cs="Times New Roman"/>
                <w:bCs/>
                <w:sz w:val="18"/>
                <w:szCs w:val="14"/>
                <w:lang w:eastAsia="ru-RU"/>
              </w:rPr>
            </w:pPr>
            <w:r w:rsidRPr="00C42E8F">
              <w:rPr>
                <w:rFonts w:ascii="Times New Roman" w:eastAsia="Times New Roman" w:hAnsi="Times New Roman" w:cs="Times New Roman"/>
                <w:bCs/>
                <w:sz w:val="18"/>
                <w:szCs w:val="14"/>
                <w:lang w:eastAsia="ru-RU"/>
              </w:rPr>
              <w:t>41 209 778</w:t>
            </w:r>
          </w:p>
        </w:tc>
      </w:tr>
      <w:tr w:rsidR="003B5066" w:rsidRPr="00C42E8F" w14:paraId="2DACB5FC" w14:textId="77777777" w:rsidTr="00F77B56">
        <w:trPr>
          <w:trHeight w:val="20"/>
          <w:jc w:val="center"/>
        </w:trPr>
        <w:tc>
          <w:tcPr>
            <w:tcW w:w="506" w:type="dxa"/>
            <w:shd w:val="clear" w:color="auto" w:fill="auto"/>
            <w:noWrap/>
            <w:vAlign w:val="center"/>
            <w:hideMark/>
          </w:tcPr>
          <w:p w14:paraId="5EFEC7C4" w14:textId="77777777" w:rsidR="003B5066" w:rsidRPr="00C42E8F" w:rsidRDefault="003B5066" w:rsidP="003B5066">
            <w:pPr>
              <w:widowControl w:val="0"/>
              <w:spacing w:after="0" w:line="240" w:lineRule="auto"/>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1.1.</w:t>
            </w:r>
          </w:p>
        </w:tc>
        <w:tc>
          <w:tcPr>
            <w:tcW w:w="3436" w:type="dxa"/>
            <w:shd w:val="clear" w:color="auto" w:fill="auto"/>
            <w:vAlign w:val="center"/>
            <w:hideMark/>
          </w:tcPr>
          <w:p w14:paraId="6F428743" w14:textId="77777777" w:rsidR="003B5066" w:rsidRPr="00C42E8F" w:rsidRDefault="003B5066" w:rsidP="003B5066">
            <w:pPr>
              <w:widowControl w:val="0"/>
              <w:spacing w:after="0" w:line="240" w:lineRule="auto"/>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из смежной сети, всего</w:t>
            </w:r>
          </w:p>
        </w:tc>
        <w:tc>
          <w:tcPr>
            <w:tcW w:w="953" w:type="dxa"/>
            <w:shd w:val="clear" w:color="auto" w:fill="auto"/>
            <w:noWrap/>
            <w:vAlign w:val="center"/>
            <w:hideMark/>
          </w:tcPr>
          <w:p w14:paraId="664C061B" w14:textId="77777777" w:rsidR="003B5066" w:rsidRPr="00C42E8F" w:rsidRDefault="003B5066" w:rsidP="003B5066">
            <w:pPr>
              <w:widowControl w:val="0"/>
              <w:spacing w:after="0" w:line="240" w:lineRule="auto"/>
              <w:jc w:val="center"/>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кВт∙ч</w:t>
            </w:r>
          </w:p>
        </w:tc>
        <w:tc>
          <w:tcPr>
            <w:tcW w:w="956" w:type="dxa"/>
            <w:shd w:val="clear" w:color="auto" w:fill="auto"/>
            <w:noWrap/>
            <w:vAlign w:val="center"/>
            <w:hideMark/>
          </w:tcPr>
          <w:p w14:paraId="0D9321E3" w14:textId="77777777" w:rsidR="003B5066" w:rsidRPr="00C42E8F" w:rsidRDefault="003B5066" w:rsidP="003B5066">
            <w:pPr>
              <w:widowControl w:val="0"/>
              <w:spacing w:after="0" w:line="240" w:lineRule="auto"/>
              <w:jc w:val="right"/>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61 706 590</w:t>
            </w:r>
          </w:p>
        </w:tc>
        <w:tc>
          <w:tcPr>
            <w:tcW w:w="1123" w:type="dxa"/>
            <w:shd w:val="clear" w:color="auto" w:fill="auto"/>
            <w:noWrap/>
            <w:vAlign w:val="center"/>
            <w:hideMark/>
          </w:tcPr>
          <w:p w14:paraId="6087C067"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c>
          <w:tcPr>
            <w:tcW w:w="526" w:type="dxa"/>
            <w:shd w:val="clear" w:color="auto" w:fill="auto"/>
            <w:noWrap/>
            <w:vAlign w:val="center"/>
            <w:hideMark/>
          </w:tcPr>
          <w:p w14:paraId="52ED1F6F"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0</w:t>
            </w:r>
          </w:p>
        </w:tc>
        <w:tc>
          <w:tcPr>
            <w:tcW w:w="956" w:type="dxa"/>
            <w:shd w:val="clear" w:color="auto" w:fill="auto"/>
            <w:noWrap/>
            <w:vAlign w:val="center"/>
            <w:hideMark/>
          </w:tcPr>
          <w:p w14:paraId="6DDBD45E" w14:textId="77777777" w:rsidR="003B5066" w:rsidRPr="00C42E8F" w:rsidRDefault="003B5066" w:rsidP="003B5066">
            <w:pPr>
              <w:widowControl w:val="0"/>
              <w:spacing w:after="0" w:line="240" w:lineRule="auto"/>
              <w:jc w:val="right"/>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20 496 812</w:t>
            </w:r>
          </w:p>
        </w:tc>
        <w:tc>
          <w:tcPr>
            <w:tcW w:w="956" w:type="dxa"/>
            <w:shd w:val="clear" w:color="auto" w:fill="auto"/>
            <w:noWrap/>
            <w:vAlign w:val="center"/>
            <w:hideMark/>
          </w:tcPr>
          <w:p w14:paraId="256EFB55" w14:textId="77777777" w:rsidR="003B5066" w:rsidRPr="00C42E8F" w:rsidRDefault="003B5066" w:rsidP="003B5066">
            <w:pPr>
              <w:widowControl w:val="0"/>
              <w:spacing w:after="0" w:line="240" w:lineRule="auto"/>
              <w:jc w:val="right"/>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41 209 778</w:t>
            </w:r>
          </w:p>
        </w:tc>
      </w:tr>
      <w:tr w:rsidR="003B5066" w:rsidRPr="00C42E8F" w14:paraId="677A63AE" w14:textId="77777777" w:rsidTr="00F77B56">
        <w:trPr>
          <w:trHeight w:val="20"/>
          <w:jc w:val="center"/>
        </w:trPr>
        <w:tc>
          <w:tcPr>
            <w:tcW w:w="506" w:type="dxa"/>
            <w:shd w:val="clear" w:color="auto" w:fill="auto"/>
            <w:noWrap/>
            <w:vAlign w:val="center"/>
            <w:hideMark/>
          </w:tcPr>
          <w:p w14:paraId="55CE50AC" w14:textId="77777777" w:rsidR="003B5066" w:rsidRPr="00C42E8F" w:rsidRDefault="003B5066" w:rsidP="003B5066">
            <w:pPr>
              <w:widowControl w:val="0"/>
              <w:spacing w:after="0" w:line="240" w:lineRule="auto"/>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 </w:t>
            </w:r>
          </w:p>
        </w:tc>
        <w:tc>
          <w:tcPr>
            <w:tcW w:w="3436" w:type="dxa"/>
            <w:shd w:val="clear" w:color="auto" w:fill="auto"/>
            <w:vAlign w:val="center"/>
            <w:hideMark/>
          </w:tcPr>
          <w:p w14:paraId="66F9C54D" w14:textId="77777777" w:rsidR="003B5066" w:rsidRPr="00C42E8F" w:rsidRDefault="003B5066" w:rsidP="003B5066">
            <w:pPr>
              <w:widowControl w:val="0"/>
              <w:spacing w:after="0" w:line="240" w:lineRule="auto"/>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 xml:space="preserve">    в том числе из сети:</w:t>
            </w:r>
          </w:p>
        </w:tc>
        <w:tc>
          <w:tcPr>
            <w:tcW w:w="953" w:type="dxa"/>
            <w:shd w:val="clear" w:color="auto" w:fill="auto"/>
            <w:noWrap/>
            <w:vAlign w:val="center"/>
            <w:hideMark/>
          </w:tcPr>
          <w:p w14:paraId="17130D9E" w14:textId="77777777" w:rsidR="003B5066" w:rsidRPr="00C42E8F" w:rsidRDefault="003B5066" w:rsidP="003B5066">
            <w:pPr>
              <w:widowControl w:val="0"/>
              <w:spacing w:after="0" w:line="240" w:lineRule="auto"/>
              <w:jc w:val="center"/>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кВт∙ч</w:t>
            </w:r>
          </w:p>
        </w:tc>
        <w:tc>
          <w:tcPr>
            <w:tcW w:w="956" w:type="dxa"/>
            <w:shd w:val="clear" w:color="auto" w:fill="auto"/>
            <w:noWrap/>
            <w:vAlign w:val="center"/>
            <w:hideMark/>
          </w:tcPr>
          <w:p w14:paraId="50FE166D"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c>
          <w:tcPr>
            <w:tcW w:w="1123" w:type="dxa"/>
            <w:shd w:val="clear" w:color="auto" w:fill="auto"/>
            <w:noWrap/>
            <w:vAlign w:val="center"/>
            <w:hideMark/>
          </w:tcPr>
          <w:p w14:paraId="3EAF3DFF"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c>
          <w:tcPr>
            <w:tcW w:w="526" w:type="dxa"/>
            <w:shd w:val="clear" w:color="auto" w:fill="auto"/>
            <w:noWrap/>
            <w:vAlign w:val="center"/>
            <w:hideMark/>
          </w:tcPr>
          <w:p w14:paraId="63EA36C7"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c>
          <w:tcPr>
            <w:tcW w:w="956" w:type="dxa"/>
            <w:shd w:val="clear" w:color="auto" w:fill="auto"/>
            <w:noWrap/>
            <w:vAlign w:val="center"/>
            <w:hideMark/>
          </w:tcPr>
          <w:p w14:paraId="2B4453A6"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c>
          <w:tcPr>
            <w:tcW w:w="956" w:type="dxa"/>
            <w:shd w:val="clear" w:color="auto" w:fill="auto"/>
            <w:noWrap/>
            <w:vAlign w:val="center"/>
            <w:hideMark/>
          </w:tcPr>
          <w:p w14:paraId="7749DB99"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r>
      <w:tr w:rsidR="003B5066" w:rsidRPr="00C42E8F" w14:paraId="31874414" w14:textId="77777777" w:rsidTr="00F77B56">
        <w:trPr>
          <w:trHeight w:val="20"/>
          <w:jc w:val="center"/>
        </w:trPr>
        <w:tc>
          <w:tcPr>
            <w:tcW w:w="506" w:type="dxa"/>
            <w:shd w:val="clear" w:color="auto" w:fill="auto"/>
            <w:noWrap/>
            <w:vAlign w:val="center"/>
            <w:hideMark/>
          </w:tcPr>
          <w:p w14:paraId="5D4F0804" w14:textId="77777777" w:rsidR="003B5066" w:rsidRPr="00C42E8F" w:rsidRDefault="003B5066" w:rsidP="003B5066">
            <w:pPr>
              <w:widowControl w:val="0"/>
              <w:spacing w:after="0" w:line="240" w:lineRule="auto"/>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 </w:t>
            </w:r>
          </w:p>
        </w:tc>
        <w:tc>
          <w:tcPr>
            <w:tcW w:w="3436" w:type="dxa"/>
            <w:shd w:val="clear" w:color="auto" w:fill="auto"/>
            <w:vAlign w:val="center"/>
            <w:hideMark/>
          </w:tcPr>
          <w:p w14:paraId="3BF35A52" w14:textId="77777777" w:rsidR="003B5066" w:rsidRPr="00C42E8F" w:rsidRDefault="003B5066" w:rsidP="003B5066">
            <w:pPr>
              <w:widowControl w:val="0"/>
              <w:spacing w:after="0" w:line="240" w:lineRule="auto"/>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ФСК</w:t>
            </w:r>
          </w:p>
        </w:tc>
        <w:tc>
          <w:tcPr>
            <w:tcW w:w="953" w:type="dxa"/>
            <w:shd w:val="clear" w:color="auto" w:fill="auto"/>
            <w:noWrap/>
            <w:vAlign w:val="center"/>
            <w:hideMark/>
          </w:tcPr>
          <w:p w14:paraId="01DCBF9A" w14:textId="77777777" w:rsidR="003B5066" w:rsidRPr="00C42E8F" w:rsidRDefault="003B5066" w:rsidP="003B5066">
            <w:pPr>
              <w:widowControl w:val="0"/>
              <w:spacing w:after="0" w:line="240" w:lineRule="auto"/>
              <w:jc w:val="center"/>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кВт∙ч</w:t>
            </w:r>
          </w:p>
        </w:tc>
        <w:tc>
          <w:tcPr>
            <w:tcW w:w="956" w:type="dxa"/>
            <w:shd w:val="clear" w:color="auto" w:fill="auto"/>
            <w:noWrap/>
            <w:vAlign w:val="center"/>
            <w:hideMark/>
          </w:tcPr>
          <w:p w14:paraId="0CAF392F"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c>
          <w:tcPr>
            <w:tcW w:w="1123" w:type="dxa"/>
            <w:shd w:val="clear" w:color="auto" w:fill="auto"/>
            <w:noWrap/>
            <w:vAlign w:val="center"/>
            <w:hideMark/>
          </w:tcPr>
          <w:p w14:paraId="3931896F"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c>
          <w:tcPr>
            <w:tcW w:w="526" w:type="dxa"/>
            <w:shd w:val="clear" w:color="auto" w:fill="auto"/>
            <w:noWrap/>
            <w:vAlign w:val="center"/>
            <w:hideMark/>
          </w:tcPr>
          <w:p w14:paraId="3C722B20"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c>
          <w:tcPr>
            <w:tcW w:w="956" w:type="dxa"/>
            <w:shd w:val="clear" w:color="auto" w:fill="auto"/>
            <w:noWrap/>
            <w:vAlign w:val="center"/>
            <w:hideMark/>
          </w:tcPr>
          <w:p w14:paraId="02ED43F2"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c>
          <w:tcPr>
            <w:tcW w:w="956" w:type="dxa"/>
            <w:shd w:val="clear" w:color="auto" w:fill="auto"/>
            <w:noWrap/>
            <w:vAlign w:val="center"/>
            <w:hideMark/>
          </w:tcPr>
          <w:p w14:paraId="63543BCE"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r>
      <w:tr w:rsidR="003B5066" w:rsidRPr="00C42E8F" w14:paraId="53F02227" w14:textId="77777777" w:rsidTr="00F77B56">
        <w:trPr>
          <w:trHeight w:val="20"/>
          <w:jc w:val="center"/>
        </w:trPr>
        <w:tc>
          <w:tcPr>
            <w:tcW w:w="506" w:type="dxa"/>
            <w:shd w:val="clear" w:color="auto" w:fill="auto"/>
            <w:noWrap/>
            <w:vAlign w:val="center"/>
            <w:hideMark/>
          </w:tcPr>
          <w:p w14:paraId="2D4B6F82" w14:textId="77777777" w:rsidR="003B5066" w:rsidRPr="00C42E8F" w:rsidRDefault="003B5066" w:rsidP="003B5066">
            <w:pPr>
              <w:widowControl w:val="0"/>
              <w:spacing w:after="0" w:line="240" w:lineRule="auto"/>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 </w:t>
            </w:r>
          </w:p>
        </w:tc>
        <w:tc>
          <w:tcPr>
            <w:tcW w:w="3436" w:type="dxa"/>
            <w:shd w:val="clear" w:color="auto" w:fill="auto"/>
            <w:vAlign w:val="center"/>
            <w:hideMark/>
          </w:tcPr>
          <w:p w14:paraId="4201A990" w14:textId="77777777" w:rsidR="003B5066" w:rsidRPr="00C42E8F" w:rsidRDefault="003B5066" w:rsidP="003B5066">
            <w:pPr>
              <w:widowControl w:val="0"/>
              <w:spacing w:after="0" w:line="240" w:lineRule="auto"/>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ВН</w:t>
            </w:r>
          </w:p>
        </w:tc>
        <w:tc>
          <w:tcPr>
            <w:tcW w:w="953" w:type="dxa"/>
            <w:shd w:val="clear" w:color="auto" w:fill="auto"/>
            <w:noWrap/>
            <w:vAlign w:val="center"/>
            <w:hideMark/>
          </w:tcPr>
          <w:p w14:paraId="54D2E343" w14:textId="77777777" w:rsidR="003B5066" w:rsidRPr="00C42E8F" w:rsidRDefault="003B5066" w:rsidP="003B5066">
            <w:pPr>
              <w:widowControl w:val="0"/>
              <w:spacing w:after="0" w:line="240" w:lineRule="auto"/>
              <w:jc w:val="center"/>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кВт∙ч</w:t>
            </w:r>
          </w:p>
        </w:tc>
        <w:tc>
          <w:tcPr>
            <w:tcW w:w="956" w:type="dxa"/>
            <w:shd w:val="clear" w:color="auto" w:fill="auto"/>
            <w:noWrap/>
            <w:vAlign w:val="center"/>
            <w:hideMark/>
          </w:tcPr>
          <w:p w14:paraId="39655509" w14:textId="77777777" w:rsidR="003B5066" w:rsidRPr="00C42E8F" w:rsidRDefault="003B5066" w:rsidP="003B5066">
            <w:pPr>
              <w:widowControl w:val="0"/>
              <w:spacing w:after="0" w:line="240" w:lineRule="auto"/>
              <w:jc w:val="right"/>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20 496 812</w:t>
            </w:r>
          </w:p>
        </w:tc>
        <w:tc>
          <w:tcPr>
            <w:tcW w:w="1123" w:type="dxa"/>
            <w:shd w:val="clear" w:color="auto" w:fill="auto"/>
            <w:noWrap/>
            <w:vAlign w:val="center"/>
            <w:hideMark/>
          </w:tcPr>
          <w:p w14:paraId="7F7C0FFC"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c>
          <w:tcPr>
            <w:tcW w:w="526" w:type="dxa"/>
            <w:shd w:val="clear" w:color="auto" w:fill="auto"/>
            <w:noWrap/>
            <w:vAlign w:val="center"/>
            <w:hideMark/>
          </w:tcPr>
          <w:p w14:paraId="557E2EF5"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c>
          <w:tcPr>
            <w:tcW w:w="956" w:type="dxa"/>
            <w:shd w:val="clear" w:color="auto" w:fill="auto"/>
            <w:noWrap/>
            <w:vAlign w:val="center"/>
            <w:hideMark/>
          </w:tcPr>
          <w:p w14:paraId="64DC42F2" w14:textId="77777777" w:rsidR="003B5066" w:rsidRPr="00C42E8F" w:rsidRDefault="003B5066" w:rsidP="003B5066">
            <w:pPr>
              <w:widowControl w:val="0"/>
              <w:spacing w:after="0" w:line="240" w:lineRule="auto"/>
              <w:jc w:val="right"/>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20 496 812</w:t>
            </w:r>
          </w:p>
        </w:tc>
        <w:tc>
          <w:tcPr>
            <w:tcW w:w="956" w:type="dxa"/>
            <w:shd w:val="clear" w:color="auto" w:fill="auto"/>
            <w:noWrap/>
            <w:vAlign w:val="center"/>
            <w:hideMark/>
          </w:tcPr>
          <w:p w14:paraId="710124DD"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r>
      <w:tr w:rsidR="003B5066" w:rsidRPr="00C42E8F" w14:paraId="38FD4A13" w14:textId="77777777" w:rsidTr="00F77B56">
        <w:trPr>
          <w:trHeight w:val="20"/>
          <w:jc w:val="center"/>
        </w:trPr>
        <w:tc>
          <w:tcPr>
            <w:tcW w:w="506" w:type="dxa"/>
            <w:shd w:val="clear" w:color="auto" w:fill="auto"/>
            <w:noWrap/>
            <w:vAlign w:val="center"/>
            <w:hideMark/>
          </w:tcPr>
          <w:p w14:paraId="3E5B135A" w14:textId="77777777" w:rsidR="003B5066" w:rsidRPr="00C42E8F" w:rsidRDefault="003B5066" w:rsidP="003B5066">
            <w:pPr>
              <w:widowControl w:val="0"/>
              <w:spacing w:after="0" w:line="240" w:lineRule="auto"/>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 </w:t>
            </w:r>
          </w:p>
        </w:tc>
        <w:tc>
          <w:tcPr>
            <w:tcW w:w="3436" w:type="dxa"/>
            <w:shd w:val="clear" w:color="auto" w:fill="auto"/>
            <w:vAlign w:val="center"/>
            <w:hideMark/>
          </w:tcPr>
          <w:p w14:paraId="47022DB9" w14:textId="77777777" w:rsidR="003B5066" w:rsidRPr="00C42E8F" w:rsidRDefault="003B5066" w:rsidP="003B5066">
            <w:pPr>
              <w:widowControl w:val="0"/>
              <w:spacing w:after="0" w:line="240" w:lineRule="auto"/>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СН1</w:t>
            </w:r>
          </w:p>
        </w:tc>
        <w:tc>
          <w:tcPr>
            <w:tcW w:w="953" w:type="dxa"/>
            <w:shd w:val="clear" w:color="auto" w:fill="auto"/>
            <w:noWrap/>
            <w:vAlign w:val="center"/>
            <w:hideMark/>
          </w:tcPr>
          <w:p w14:paraId="39A0FDBB" w14:textId="77777777" w:rsidR="003B5066" w:rsidRPr="00C42E8F" w:rsidRDefault="003B5066" w:rsidP="003B5066">
            <w:pPr>
              <w:widowControl w:val="0"/>
              <w:spacing w:after="0" w:line="240" w:lineRule="auto"/>
              <w:jc w:val="center"/>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кВт∙ч</w:t>
            </w:r>
          </w:p>
        </w:tc>
        <w:tc>
          <w:tcPr>
            <w:tcW w:w="956" w:type="dxa"/>
            <w:shd w:val="clear" w:color="auto" w:fill="auto"/>
            <w:noWrap/>
            <w:vAlign w:val="center"/>
            <w:hideMark/>
          </w:tcPr>
          <w:p w14:paraId="7032BB82"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c>
          <w:tcPr>
            <w:tcW w:w="1123" w:type="dxa"/>
            <w:shd w:val="clear" w:color="auto" w:fill="auto"/>
            <w:noWrap/>
            <w:vAlign w:val="center"/>
            <w:hideMark/>
          </w:tcPr>
          <w:p w14:paraId="65505C7E"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c>
          <w:tcPr>
            <w:tcW w:w="526" w:type="dxa"/>
            <w:shd w:val="clear" w:color="auto" w:fill="auto"/>
            <w:noWrap/>
            <w:vAlign w:val="center"/>
            <w:hideMark/>
          </w:tcPr>
          <w:p w14:paraId="56F927C3"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c>
          <w:tcPr>
            <w:tcW w:w="956" w:type="dxa"/>
            <w:shd w:val="clear" w:color="auto" w:fill="auto"/>
            <w:noWrap/>
            <w:vAlign w:val="center"/>
            <w:hideMark/>
          </w:tcPr>
          <w:p w14:paraId="2F774373"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c>
          <w:tcPr>
            <w:tcW w:w="956" w:type="dxa"/>
            <w:shd w:val="clear" w:color="auto" w:fill="auto"/>
            <w:noWrap/>
            <w:vAlign w:val="center"/>
            <w:hideMark/>
          </w:tcPr>
          <w:p w14:paraId="0D6363EE"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r>
      <w:tr w:rsidR="003B5066" w:rsidRPr="00C42E8F" w14:paraId="67107CED" w14:textId="77777777" w:rsidTr="00F77B56">
        <w:trPr>
          <w:trHeight w:val="20"/>
          <w:jc w:val="center"/>
        </w:trPr>
        <w:tc>
          <w:tcPr>
            <w:tcW w:w="506" w:type="dxa"/>
            <w:shd w:val="clear" w:color="auto" w:fill="auto"/>
            <w:noWrap/>
            <w:vAlign w:val="center"/>
            <w:hideMark/>
          </w:tcPr>
          <w:p w14:paraId="680F7F9C" w14:textId="77777777" w:rsidR="003B5066" w:rsidRPr="00C42E8F" w:rsidRDefault="003B5066" w:rsidP="003B5066">
            <w:pPr>
              <w:widowControl w:val="0"/>
              <w:spacing w:after="0" w:line="240" w:lineRule="auto"/>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 </w:t>
            </w:r>
          </w:p>
        </w:tc>
        <w:tc>
          <w:tcPr>
            <w:tcW w:w="3436" w:type="dxa"/>
            <w:shd w:val="clear" w:color="auto" w:fill="auto"/>
            <w:vAlign w:val="center"/>
            <w:hideMark/>
          </w:tcPr>
          <w:p w14:paraId="359F732B" w14:textId="77777777" w:rsidR="003B5066" w:rsidRPr="00C42E8F" w:rsidRDefault="003B5066" w:rsidP="003B5066">
            <w:pPr>
              <w:widowControl w:val="0"/>
              <w:spacing w:after="0" w:line="240" w:lineRule="auto"/>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СН2</w:t>
            </w:r>
          </w:p>
        </w:tc>
        <w:tc>
          <w:tcPr>
            <w:tcW w:w="953" w:type="dxa"/>
            <w:shd w:val="clear" w:color="auto" w:fill="auto"/>
            <w:noWrap/>
            <w:vAlign w:val="center"/>
            <w:hideMark/>
          </w:tcPr>
          <w:p w14:paraId="4111F6E3" w14:textId="77777777" w:rsidR="003B5066" w:rsidRPr="00C42E8F" w:rsidRDefault="003B5066" w:rsidP="003B5066">
            <w:pPr>
              <w:widowControl w:val="0"/>
              <w:spacing w:after="0" w:line="240" w:lineRule="auto"/>
              <w:jc w:val="center"/>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кВт∙ч</w:t>
            </w:r>
          </w:p>
        </w:tc>
        <w:tc>
          <w:tcPr>
            <w:tcW w:w="956" w:type="dxa"/>
            <w:shd w:val="clear" w:color="auto" w:fill="auto"/>
            <w:noWrap/>
            <w:vAlign w:val="center"/>
            <w:hideMark/>
          </w:tcPr>
          <w:p w14:paraId="69393A21" w14:textId="77777777" w:rsidR="003B5066" w:rsidRPr="00C42E8F" w:rsidRDefault="003B5066" w:rsidP="003B5066">
            <w:pPr>
              <w:widowControl w:val="0"/>
              <w:spacing w:after="0" w:line="240" w:lineRule="auto"/>
              <w:jc w:val="right"/>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41 209 778</w:t>
            </w:r>
          </w:p>
        </w:tc>
        <w:tc>
          <w:tcPr>
            <w:tcW w:w="1123" w:type="dxa"/>
            <w:shd w:val="clear" w:color="auto" w:fill="auto"/>
            <w:noWrap/>
            <w:vAlign w:val="center"/>
            <w:hideMark/>
          </w:tcPr>
          <w:p w14:paraId="5377F1C2"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c>
          <w:tcPr>
            <w:tcW w:w="526" w:type="dxa"/>
            <w:shd w:val="clear" w:color="auto" w:fill="auto"/>
            <w:noWrap/>
            <w:vAlign w:val="center"/>
            <w:hideMark/>
          </w:tcPr>
          <w:p w14:paraId="3B827D4A"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c>
          <w:tcPr>
            <w:tcW w:w="956" w:type="dxa"/>
            <w:shd w:val="clear" w:color="auto" w:fill="auto"/>
            <w:noWrap/>
            <w:vAlign w:val="center"/>
            <w:hideMark/>
          </w:tcPr>
          <w:p w14:paraId="180D433F"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c>
          <w:tcPr>
            <w:tcW w:w="956" w:type="dxa"/>
            <w:shd w:val="clear" w:color="auto" w:fill="auto"/>
            <w:noWrap/>
            <w:vAlign w:val="center"/>
            <w:hideMark/>
          </w:tcPr>
          <w:p w14:paraId="4FD986AD" w14:textId="77777777" w:rsidR="003B5066" w:rsidRPr="00C42E8F" w:rsidRDefault="003B5066" w:rsidP="003B5066">
            <w:pPr>
              <w:widowControl w:val="0"/>
              <w:spacing w:after="0" w:line="240" w:lineRule="auto"/>
              <w:jc w:val="right"/>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41 209 778</w:t>
            </w:r>
          </w:p>
        </w:tc>
      </w:tr>
      <w:tr w:rsidR="003B5066" w:rsidRPr="00C42E8F" w14:paraId="61866B10" w14:textId="77777777" w:rsidTr="00F77B56">
        <w:trPr>
          <w:trHeight w:val="20"/>
          <w:jc w:val="center"/>
        </w:trPr>
        <w:tc>
          <w:tcPr>
            <w:tcW w:w="506" w:type="dxa"/>
            <w:shd w:val="clear" w:color="auto" w:fill="auto"/>
            <w:noWrap/>
            <w:vAlign w:val="center"/>
            <w:hideMark/>
          </w:tcPr>
          <w:p w14:paraId="7E958761" w14:textId="77777777" w:rsidR="003B5066" w:rsidRPr="00C42E8F" w:rsidRDefault="003B5066" w:rsidP="003B5066">
            <w:pPr>
              <w:widowControl w:val="0"/>
              <w:spacing w:after="0" w:line="240" w:lineRule="auto"/>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1.2.</w:t>
            </w:r>
          </w:p>
        </w:tc>
        <w:tc>
          <w:tcPr>
            <w:tcW w:w="3436" w:type="dxa"/>
            <w:shd w:val="clear" w:color="auto" w:fill="auto"/>
            <w:vAlign w:val="center"/>
            <w:hideMark/>
          </w:tcPr>
          <w:p w14:paraId="49779B09" w14:textId="77777777" w:rsidR="003B5066" w:rsidRPr="00C42E8F" w:rsidRDefault="003B5066" w:rsidP="003B5066">
            <w:pPr>
              <w:widowControl w:val="0"/>
              <w:spacing w:after="0" w:line="240" w:lineRule="auto"/>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 xml:space="preserve">от электростанций ПЭ </w:t>
            </w:r>
          </w:p>
        </w:tc>
        <w:tc>
          <w:tcPr>
            <w:tcW w:w="953" w:type="dxa"/>
            <w:shd w:val="clear" w:color="auto" w:fill="auto"/>
            <w:noWrap/>
            <w:vAlign w:val="center"/>
            <w:hideMark/>
          </w:tcPr>
          <w:p w14:paraId="0C83796C" w14:textId="77777777" w:rsidR="003B5066" w:rsidRPr="00C42E8F" w:rsidRDefault="003B5066" w:rsidP="003B5066">
            <w:pPr>
              <w:widowControl w:val="0"/>
              <w:spacing w:after="0" w:line="240" w:lineRule="auto"/>
              <w:jc w:val="center"/>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кВт∙ч</w:t>
            </w:r>
          </w:p>
        </w:tc>
        <w:tc>
          <w:tcPr>
            <w:tcW w:w="956" w:type="dxa"/>
            <w:shd w:val="clear" w:color="auto" w:fill="auto"/>
            <w:noWrap/>
            <w:vAlign w:val="center"/>
            <w:hideMark/>
          </w:tcPr>
          <w:p w14:paraId="2AD5CCD9"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c>
          <w:tcPr>
            <w:tcW w:w="1123" w:type="dxa"/>
            <w:shd w:val="clear" w:color="auto" w:fill="auto"/>
            <w:noWrap/>
            <w:vAlign w:val="center"/>
            <w:hideMark/>
          </w:tcPr>
          <w:p w14:paraId="6720658A"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c>
          <w:tcPr>
            <w:tcW w:w="526" w:type="dxa"/>
            <w:shd w:val="clear" w:color="auto" w:fill="auto"/>
            <w:noWrap/>
            <w:vAlign w:val="center"/>
            <w:hideMark/>
          </w:tcPr>
          <w:p w14:paraId="60E44EA0"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c>
          <w:tcPr>
            <w:tcW w:w="956" w:type="dxa"/>
            <w:shd w:val="clear" w:color="auto" w:fill="auto"/>
            <w:noWrap/>
            <w:vAlign w:val="center"/>
            <w:hideMark/>
          </w:tcPr>
          <w:p w14:paraId="31A934C1"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c>
          <w:tcPr>
            <w:tcW w:w="956" w:type="dxa"/>
            <w:shd w:val="clear" w:color="auto" w:fill="auto"/>
            <w:noWrap/>
            <w:vAlign w:val="center"/>
            <w:hideMark/>
          </w:tcPr>
          <w:p w14:paraId="4359A7C8"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r>
      <w:tr w:rsidR="003B5066" w:rsidRPr="00C42E8F" w14:paraId="77E046E3" w14:textId="77777777" w:rsidTr="00F77B56">
        <w:trPr>
          <w:trHeight w:val="20"/>
          <w:jc w:val="center"/>
        </w:trPr>
        <w:tc>
          <w:tcPr>
            <w:tcW w:w="506" w:type="dxa"/>
            <w:shd w:val="clear" w:color="auto" w:fill="auto"/>
            <w:noWrap/>
            <w:vAlign w:val="center"/>
            <w:hideMark/>
          </w:tcPr>
          <w:p w14:paraId="7CC6229F" w14:textId="77777777" w:rsidR="003B5066" w:rsidRPr="00C42E8F" w:rsidRDefault="003B5066" w:rsidP="003B5066">
            <w:pPr>
              <w:widowControl w:val="0"/>
              <w:spacing w:after="0" w:line="240" w:lineRule="auto"/>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1.3.</w:t>
            </w:r>
          </w:p>
        </w:tc>
        <w:tc>
          <w:tcPr>
            <w:tcW w:w="3436" w:type="dxa"/>
            <w:shd w:val="clear" w:color="auto" w:fill="auto"/>
            <w:vAlign w:val="center"/>
            <w:hideMark/>
          </w:tcPr>
          <w:p w14:paraId="582B177C" w14:textId="77777777" w:rsidR="003B5066" w:rsidRPr="00C42E8F" w:rsidRDefault="003B5066" w:rsidP="003B5066">
            <w:pPr>
              <w:widowControl w:val="0"/>
              <w:spacing w:after="0" w:line="240" w:lineRule="auto"/>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от других поставщиков (в т.ч. с оптового рынка)</w:t>
            </w:r>
          </w:p>
        </w:tc>
        <w:tc>
          <w:tcPr>
            <w:tcW w:w="953" w:type="dxa"/>
            <w:shd w:val="clear" w:color="auto" w:fill="auto"/>
            <w:noWrap/>
            <w:vAlign w:val="center"/>
            <w:hideMark/>
          </w:tcPr>
          <w:p w14:paraId="0830D547" w14:textId="77777777" w:rsidR="003B5066" w:rsidRPr="00C42E8F" w:rsidRDefault="003B5066" w:rsidP="003B5066">
            <w:pPr>
              <w:widowControl w:val="0"/>
              <w:spacing w:after="0" w:line="240" w:lineRule="auto"/>
              <w:jc w:val="center"/>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кВт∙ч</w:t>
            </w:r>
          </w:p>
        </w:tc>
        <w:tc>
          <w:tcPr>
            <w:tcW w:w="956" w:type="dxa"/>
            <w:shd w:val="clear" w:color="auto" w:fill="auto"/>
            <w:noWrap/>
            <w:vAlign w:val="center"/>
            <w:hideMark/>
          </w:tcPr>
          <w:p w14:paraId="5472C77A"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c>
          <w:tcPr>
            <w:tcW w:w="1123" w:type="dxa"/>
            <w:shd w:val="clear" w:color="auto" w:fill="auto"/>
            <w:noWrap/>
            <w:vAlign w:val="center"/>
            <w:hideMark/>
          </w:tcPr>
          <w:p w14:paraId="525B867C"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c>
          <w:tcPr>
            <w:tcW w:w="526" w:type="dxa"/>
            <w:shd w:val="clear" w:color="auto" w:fill="auto"/>
            <w:noWrap/>
            <w:vAlign w:val="center"/>
            <w:hideMark/>
          </w:tcPr>
          <w:p w14:paraId="1C4323DB"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c>
          <w:tcPr>
            <w:tcW w:w="956" w:type="dxa"/>
            <w:shd w:val="clear" w:color="auto" w:fill="auto"/>
            <w:noWrap/>
            <w:vAlign w:val="center"/>
            <w:hideMark/>
          </w:tcPr>
          <w:p w14:paraId="56C3561C"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c>
          <w:tcPr>
            <w:tcW w:w="956" w:type="dxa"/>
            <w:shd w:val="clear" w:color="auto" w:fill="auto"/>
            <w:noWrap/>
            <w:vAlign w:val="center"/>
            <w:hideMark/>
          </w:tcPr>
          <w:p w14:paraId="1ECB49F0"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r>
      <w:tr w:rsidR="003B5066" w:rsidRPr="00C42E8F" w14:paraId="633B366B" w14:textId="77777777" w:rsidTr="00F77B56">
        <w:trPr>
          <w:trHeight w:val="20"/>
          <w:jc w:val="center"/>
        </w:trPr>
        <w:tc>
          <w:tcPr>
            <w:tcW w:w="506" w:type="dxa"/>
            <w:shd w:val="clear" w:color="auto" w:fill="auto"/>
            <w:noWrap/>
            <w:vAlign w:val="center"/>
            <w:hideMark/>
          </w:tcPr>
          <w:p w14:paraId="720C7656" w14:textId="77777777" w:rsidR="003B5066" w:rsidRPr="00C42E8F" w:rsidRDefault="003B5066" w:rsidP="003B5066">
            <w:pPr>
              <w:widowControl w:val="0"/>
              <w:spacing w:after="0" w:line="240" w:lineRule="auto"/>
              <w:rPr>
                <w:rFonts w:ascii="Times New Roman" w:eastAsia="Times New Roman" w:hAnsi="Times New Roman" w:cs="Times New Roman"/>
                <w:bCs/>
                <w:sz w:val="18"/>
                <w:szCs w:val="14"/>
                <w:lang w:eastAsia="ru-RU"/>
              </w:rPr>
            </w:pPr>
            <w:r w:rsidRPr="00C42E8F">
              <w:rPr>
                <w:rFonts w:ascii="Times New Roman" w:eastAsia="Times New Roman" w:hAnsi="Times New Roman" w:cs="Times New Roman"/>
                <w:bCs/>
                <w:sz w:val="18"/>
                <w:szCs w:val="14"/>
                <w:lang w:eastAsia="ru-RU"/>
              </w:rPr>
              <w:t>1.4.</w:t>
            </w:r>
          </w:p>
        </w:tc>
        <w:tc>
          <w:tcPr>
            <w:tcW w:w="3436" w:type="dxa"/>
            <w:shd w:val="clear" w:color="auto" w:fill="auto"/>
            <w:vAlign w:val="center"/>
            <w:hideMark/>
          </w:tcPr>
          <w:p w14:paraId="6324B574" w14:textId="77777777" w:rsidR="003B5066" w:rsidRPr="00C42E8F" w:rsidRDefault="003B5066" w:rsidP="003B5066">
            <w:pPr>
              <w:widowControl w:val="0"/>
              <w:spacing w:after="0" w:line="240" w:lineRule="auto"/>
              <w:rPr>
                <w:rFonts w:ascii="Times New Roman" w:eastAsia="Times New Roman" w:hAnsi="Times New Roman" w:cs="Times New Roman"/>
                <w:bCs/>
                <w:sz w:val="18"/>
                <w:szCs w:val="14"/>
                <w:lang w:eastAsia="ru-RU"/>
              </w:rPr>
            </w:pPr>
            <w:r w:rsidRPr="00C42E8F">
              <w:rPr>
                <w:rFonts w:ascii="Times New Roman" w:eastAsia="Times New Roman" w:hAnsi="Times New Roman" w:cs="Times New Roman"/>
                <w:bCs/>
                <w:sz w:val="18"/>
                <w:szCs w:val="14"/>
                <w:lang w:eastAsia="ru-RU"/>
              </w:rPr>
              <w:t xml:space="preserve">из сети АО "Тюменьэнерго" </w:t>
            </w:r>
            <w:r w:rsidRPr="00C42E8F">
              <w:rPr>
                <w:rFonts w:ascii="Times New Roman" w:eastAsia="Times New Roman" w:hAnsi="Times New Roman" w:cs="Times New Roman"/>
                <w:bCs/>
                <w:sz w:val="18"/>
                <w:szCs w:val="14"/>
                <w:lang w:eastAsia="ru-RU"/>
              </w:rPr>
              <w:br/>
              <w:t>(филиал "Энергокомплекс")</w:t>
            </w:r>
          </w:p>
        </w:tc>
        <w:tc>
          <w:tcPr>
            <w:tcW w:w="953" w:type="dxa"/>
            <w:shd w:val="clear" w:color="auto" w:fill="auto"/>
            <w:noWrap/>
            <w:vAlign w:val="center"/>
            <w:hideMark/>
          </w:tcPr>
          <w:p w14:paraId="125218DB" w14:textId="77777777" w:rsidR="003B5066" w:rsidRPr="00C42E8F" w:rsidRDefault="003B5066" w:rsidP="003B5066">
            <w:pPr>
              <w:widowControl w:val="0"/>
              <w:spacing w:after="0" w:line="240" w:lineRule="auto"/>
              <w:jc w:val="center"/>
              <w:rPr>
                <w:rFonts w:ascii="Times New Roman" w:eastAsia="Times New Roman" w:hAnsi="Times New Roman" w:cs="Times New Roman"/>
                <w:bCs/>
                <w:sz w:val="18"/>
                <w:szCs w:val="14"/>
                <w:lang w:eastAsia="ru-RU"/>
              </w:rPr>
            </w:pPr>
            <w:r w:rsidRPr="00C42E8F">
              <w:rPr>
                <w:rFonts w:ascii="Times New Roman" w:eastAsia="Times New Roman" w:hAnsi="Times New Roman" w:cs="Times New Roman"/>
                <w:bCs/>
                <w:sz w:val="18"/>
                <w:szCs w:val="14"/>
                <w:lang w:eastAsia="ru-RU"/>
              </w:rPr>
              <w:t>кВт∙ч</w:t>
            </w:r>
          </w:p>
        </w:tc>
        <w:tc>
          <w:tcPr>
            <w:tcW w:w="956" w:type="dxa"/>
            <w:shd w:val="clear" w:color="auto" w:fill="auto"/>
            <w:noWrap/>
            <w:vAlign w:val="center"/>
            <w:hideMark/>
          </w:tcPr>
          <w:p w14:paraId="72904ABE" w14:textId="77777777" w:rsidR="003B5066" w:rsidRPr="00C42E8F" w:rsidRDefault="003B5066" w:rsidP="003B5066">
            <w:pPr>
              <w:widowControl w:val="0"/>
              <w:spacing w:after="0" w:line="240" w:lineRule="auto"/>
              <w:jc w:val="right"/>
              <w:rPr>
                <w:rFonts w:ascii="Times New Roman" w:eastAsia="Times New Roman" w:hAnsi="Times New Roman" w:cs="Times New Roman"/>
                <w:bCs/>
                <w:sz w:val="18"/>
                <w:szCs w:val="14"/>
                <w:lang w:eastAsia="ru-RU"/>
              </w:rPr>
            </w:pPr>
            <w:r w:rsidRPr="00C42E8F">
              <w:rPr>
                <w:rFonts w:ascii="Times New Roman" w:eastAsia="Times New Roman" w:hAnsi="Times New Roman" w:cs="Times New Roman"/>
                <w:bCs/>
                <w:sz w:val="18"/>
                <w:szCs w:val="14"/>
                <w:lang w:eastAsia="ru-RU"/>
              </w:rPr>
              <w:t>20 496 812</w:t>
            </w:r>
          </w:p>
        </w:tc>
        <w:tc>
          <w:tcPr>
            <w:tcW w:w="1123" w:type="dxa"/>
            <w:shd w:val="clear" w:color="auto" w:fill="auto"/>
            <w:noWrap/>
            <w:vAlign w:val="center"/>
            <w:hideMark/>
          </w:tcPr>
          <w:p w14:paraId="24905C47" w14:textId="77777777" w:rsidR="003B5066" w:rsidRPr="00C42E8F" w:rsidRDefault="003B5066" w:rsidP="003B5066">
            <w:pPr>
              <w:widowControl w:val="0"/>
              <w:spacing w:after="0" w:line="240" w:lineRule="auto"/>
              <w:jc w:val="right"/>
              <w:rPr>
                <w:rFonts w:ascii="Times New Roman" w:eastAsia="Times New Roman" w:hAnsi="Times New Roman" w:cs="Times New Roman"/>
                <w:bCs/>
                <w:sz w:val="18"/>
                <w:szCs w:val="14"/>
                <w:lang w:eastAsia="ru-RU"/>
              </w:rPr>
            </w:pPr>
            <w:r w:rsidRPr="00C42E8F">
              <w:rPr>
                <w:rFonts w:ascii="Times New Roman" w:eastAsia="Times New Roman" w:hAnsi="Times New Roman" w:cs="Times New Roman"/>
                <w:bCs/>
                <w:sz w:val="18"/>
                <w:szCs w:val="14"/>
                <w:lang w:eastAsia="ru-RU"/>
              </w:rPr>
              <w:t>20 496 812</w:t>
            </w:r>
          </w:p>
        </w:tc>
        <w:tc>
          <w:tcPr>
            <w:tcW w:w="526" w:type="dxa"/>
            <w:shd w:val="clear" w:color="auto" w:fill="auto"/>
            <w:noWrap/>
            <w:vAlign w:val="center"/>
            <w:hideMark/>
          </w:tcPr>
          <w:p w14:paraId="5130D001" w14:textId="77777777" w:rsidR="003B5066" w:rsidRPr="00C42E8F" w:rsidRDefault="003B5066" w:rsidP="003B5066">
            <w:pPr>
              <w:widowControl w:val="0"/>
              <w:spacing w:after="0" w:line="240" w:lineRule="auto"/>
              <w:jc w:val="right"/>
              <w:rPr>
                <w:rFonts w:ascii="Times New Roman" w:eastAsia="Times New Roman" w:hAnsi="Times New Roman" w:cs="Times New Roman"/>
                <w:bCs/>
                <w:color w:val="FFFFFF"/>
                <w:sz w:val="18"/>
                <w:szCs w:val="14"/>
                <w:lang w:eastAsia="ru-RU"/>
              </w:rPr>
            </w:pPr>
            <w:r w:rsidRPr="00C42E8F">
              <w:rPr>
                <w:rFonts w:ascii="Times New Roman" w:eastAsia="Times New Roman" w:hAnsi="Times New Roman" w:cs="Times New Roman"/>
                <w:bCs/>
                <w:color w:val="FFFFFF"/>
                <w:sz w:val="18"/>
                <w:szCs w:val="14"/>
                <w:lang w:eastAsia="ru-RU"/>
              </w:rPr>
              <w:t> </w:t>
            </w:r>
          </w:p>
        </w:tc>
        <w:tc>
          <w:tcPr>
            <w:tcW w:w="956" w:type="dxa"/>
            <w:shd w:val="clear" w:color="auto" w:fill="auto"/>
            <w:noWrap/>
            <w:vAlign w:val="center"/>
            <w:hideMark/>
          </w:tcPr>
          <w:p w14:paraId="58A8A9C0" w14:textId="77777777" w:rsidR="003B5066" w:rsidRPr="00C42E8F" w:rsidRDefault="003B5066" w:rsidP="003B5066">
            <w:pPr>
              <w:widowControl w:val="0"/>
              <w:spacing w:after="0" w:line="240" w:lineRule="auto"/>
              <w:jc w:val="right"/>
              <w:rPr>
                <w:rFonts w:ascii="Times New Roman" w:eastAsia="Times New Roman" w:hAnsi="Times New Roman" w:cs="Times New Roman"/>
                <w:bCs/>
                <w:color w:val="FFFFFF"/>
                <w:sz w:val="18"/>
                <w:szCs w:val="14"/>
                <w:lang w:eastAsia="ru-RU"/>
              </w:rPr>
            </w:pPr>
            <w:r w:rsidRPr="00C42E8F">
              <w:rPr>
                <w:rFonts w:ascii="Times New Roman" w:eastAsia="Times New Roman" w:hAnsi="Times New Roman" w:cs="Times New Roman"/>
                <w:bCs/>
                <w:color w:val="FFFFFF"/>
                <w:sz w:val="18"/>
                <w:szCs w:val="14"/>
                <w:lang w:eastAsia="ru-RU"/>
              </w:rPr>
              <w:t> </w:t>
            </w:r>
          </w:p>
        </w:tc>
        <w:tc>
          <w:tcPr>
            <w:tcW w:w="956" w:type="dxa"/>
            <w:shd w:val="clear" w:color="auto" w:fill="auto"/>
            <w:noWrap/>
            <w:vAlign w:val="center"/>
            <w:hideMark/>
          </w:tcPr>
          <w:p w14:paraId="59852076" w14:textId="77777777" w:rsidR="003B5066" w:rsidRPr="00C42E8F" w:rsidRDefault="003B5066" w:rsidP="003B5066">
            <w:pPr>
              <w:widowControl w:val="0"/>
              <w:spacing w:after="0" w:line="240" w:lineRule="auto"/>
              <w:jc w:val="right"/>
              <w:rPr>
                <w:rFonts w:ascii="Times New Roman" w:eastAsia="Times New Roman" w:hAnsi="Times New Roman" w:cs="Times New Roman"/>
                <w:bCs/>
                <w:color w:val="FFFFFF"/>
                <w:sz w:val="18"/>
                <w:szCs w:val="14"/>
                <w:lang w:eastAsia="ru-RU"/>
              </w:rPr>
            </w:pPr>
            <w:r w:rsidRPr="00C42E8F">
              <w:rPr>
                <w:rFonts w:ascii="Times New Roman" w:eastAsia="Times New Roman" w:hAnsi="Times New Roman" w:cs="Times New Roman"/>
                <w:bCs/>
                <w:color w:val="FFFFFF"/>
                <w:sz w:val="18"/>
                <w:szCs w:val="14"/>
                <w:lang w:eastAsia="ru-RU"/>
              </w:rPr>
              <w:t> </w:t>
            </w:r>
          </w:p>
        </w:tc>
      </w:tr>
      <w:tr w:rsidR="003B5066" w:rsidRPr="00C42E8F" w14:paraId="78D2D80D" w14:textId="77777777" w:rsidTr="00F77B56">
        <w:trPr>
          <w:trHeight w:val="20"/>
          <w:jc w:val="center"/>
        </w:trPr>
        <w:tc>
          <w:tcPr>
            <w:tcW w:w="506" w:type="dxa"/>
            <w:shd w:val="clear" w:color="auto" w:fill="auto"/>
            <w:noWrap/>
            <w:vAlign w:val="center"/>
            <w:hideMark/>
          </w:tcPr>
          <w:p w14:paraId="71A381C2" w14:textId="77777777" w:rsidR="003B5066" w:rsidRPr="00C42E8F" w:rsidRDefault="003B5066" w:rsidP="003B5066">
            <w:pPr>
              <w:widowControl w:val="0"/>
              <w:spacing w:after="0" w:line="240" w:lineRule="auto"/>
              <w:rPr>
                <w:rFonts w:ascii="Times New Roman" w:eastAsia="Times New Roman" w:hAnsi="Times New Roman" w:cs="Times New Roman"/>
                <w:bCs/>
                <w:sz w:val="18"/>
                <w:szCs w:val="14"/>
                <w:lang w:eastAsia="ru-RU"/>
              </w:rPr>
            </w:pPr>
            <w:r w:rsidRPr="00C42E8F">
              <w:rPr>
                <w:rFonts w:ascii="Times New Roman" w:eastAsia="Times New Roman" w:hAnsi="Times New Roman" w:cs="Times New Roman"/>
                <w:bCs/>
                <w:sz w:val="18"/>
                <w:szCs w:val="14"/>
                <w:lang w:eastAsia="ru-RU"/>
              </w:rPr>
              <w:t>1.5.</w:t>
            </w:r>
          </w:p>
        </w:tc>
        <w:tc>
          <w:tcPr>
            <w:tcW w:w="3436" w:type="dxa"/>
            <w:shd w:val="clear" w:color="auto" w:fill="auto"/>
            <w:vAlign w:val="center"/>
            <w:hideMark/>
          </w:tcPr>
          <w:p w14:paraId="28B5D5FB" w14:textId="77777777" w:rsidR="003B5066" w:rsidRPr="00C42E8F" w:rsidRDefault="003B5066" w:rsidP="003B5066">
            <w:pPr>
              <w:widowControl w:val="0"/>
              <w:spacing w:after="0" w:line="240" w:lineRule="auto"/>
              <w:rPr>
                <w:rFonts w:ascii="Times New Roman" w:eastAsia="Times New Roman" w:hAnsi="Times New Roman" w:cs="Times New Roman"/>
                <w:bCs/>
                <w:sz w:val="18"/>
                <w:szCs w:val="14"/>
                <w:lang w:eastAsia="ru-RU"/>
              </w:rPr>
            </w:pPr>
            <w:r w:rsidRPr="00C42E8F">
              <w:rPr>
                <w:rFonts w:ascii="Times New Roman" w:eastAsia="Times New Roman" w:hAnsi="Times New Roman" w:cs="Times New Roman"/>
                <w:bCs/>
                <w:sz w:val="18"/>
                <w:szCs w:val="14"/>
                <w:lang w:eastAsia="ru-RU"/>
              </w:rPr>
              <w:t>из сетей ССО</w:t>
            </w:r>
          </w:p>
        </w:tc>
        <w:tc>
          <w:tcPr>
            <w:tcW w:w="953" w:type="dxa"/>
            <w:shd w:val="clear" w:color="auto" w:fill="auto"/>
            <w:noWrap/>
            <w:vAlign w:val="center"/>
            <w:hideMark/>
          </w:tcPr>
          <w:p w14:paraId="62DEC43D" w14:textId="77777777" w:rsidR="003B5066" w:rsidRPr="00C42E8F" w:rsidRDefault="003B5066" w:rsidP="003B5066">
            <w:pPr>
              <w:widowControl w:val="0"/>
              <w:spacing w:after="0" w:line="240" w:lineRule="auto"/>
              <w:jc w:val="center"/>
              <w:rPr>
                <w:rFonts w:ascii="Times New Roman" w:eastAsia="Times New Roman" w:hAnsi="Times New Roman" w:cs="Times New Roman"/>
                <w:bCs/>
                <w:sz w:val="18"/>
                <w:szCs w:val="14"/>
                <w:lang w:eastAsia="ru-RU"/>
              </w:rPr>
            </w:pPr>
            <w:r w:rsidRPr="00C42E8F">
              <w:rPr>
                <w:rFonts w:ascii="Times New Roman" w:eastAsia="Times New Roman" w:hAnsi="Times New Roman" w:cs="Times New Roman"/>
                <w:bCs/>
                <w:sz w:val="18"/>
                <w:szCs w:val="14"/>
                <w:lang w:eastAsia="ru-RU"/>
              </w:rPr>
              <w:t>кВт∙ч</w:t>
            </w:r>
          </w:p>
        </w:tc>
        <w:tc>
          <w:tcPr>
            <w:tcW w:w="956" w:type="dxa"/>
            <w:shd w:val="clear" w:color="auto" w:fill="auto"/>
            <w:noWrap/>
            <w:vAlign w:val="center"/>
            <w:hideMark/>
          </w:tcPr>
          <w:p w14:paraId="171B51FF" w14:textId="77777777" w:rsidR="003B5066" w:rsidRPr="00C42E8F" w:rsidRDefault="003B5066" w:rsidP="003B5066">
            <w:pPr>
              <w:widowControl w:val="0"/>
              <w:spacing w:after="0" w:line="240" w:lineRule="auto"/>
              <w:jc w:val="right"/>
              <w:rPr>
                <w:rFonts w:ascii="Times New Roman" w:eastAsia="Times New Roman" w:hAnsi="Times New Roman" w:cs="Times New Roman"/>
                <w:bCs/>
                <w:sz w:val="18"/>
                <w:szCs w:val="14"/>
                <w:lang w:eastAsia="ru-RU"/>
              </w:rPr>
            </w:pPr>
            <w:r w:rsidRPr="00C42E8F">
              <w:rPr>
                <w:rFonts w:ascii="Times New Roman" w:eastAsia="Times New Roman" w:hAnsi="Times New Roman" w:cs="Times New Roman"/>
                <w:bCs/>
                <w:sz w:val="18"/>
                <w:szCs w:val="14"/>
                <w:lang w:eastAsia="ru-RU"/>
              </w:rPr>
              <w:t>46 773 401</w:t>
            </w:r>
          </w:p>
        </w:tc>
        <w:tc>
          <w:tcPr>
            <w:tcW w:w="1123" w:type="dxa"/>
            <w:shd w:val="clear" w:color="auto" w:fill="auto"/>
            <w:noWrap/>
            <w:vAlign w:val="center"/>
            <w:hideMark/>
          </w:tcPr>
          <w:p w14:paraId="0E256474" w14:textId="77777777" w:rsidR="003B5066" w:rsidRPr="00C42E8F" w:rsidRDefault="003B5066" w:rsidP="003B5066">
            <w:pPr>
              <w:widowControl w:val="0"/>
              <w:spacing w:after="0" w:line="240" w:lineRule="auto"/>
              <w:jc w:val="right"/>
              <w:rPr>
                <w:rFonts w:ascii="Times New Roman" w:eastAsia="Times New Roman" w:hAnsi="Times New Roman" w:cs="Times New Roman"/>
                <w:bCs/>
                <w:color w:val="FFFFFF"/>
                <w:sz w:val="18"/>
                <w:szCs w:val="14"/>
                <w:lang w:eastAsia="ru-RU"/>
              </w:rPr>
            </w:pPr>
            <w:r w:rsidRPr="00C42E8F">
              <w:rPr>
                <w:rFonts w:ascii="Times New Roman" w:eastAsia="Times New Roman" w:hAnsi="Times New Roman" w:cs="Times New Roman"/>
                <w:bCs/>
                <w:color w:val="FFFFFF"/>
                <w:sz w:val="18"/>
                <w:szCs w:val="14"/>
                <w:lang w:eastAsia="ru-RU"/>
              </w:rPr>
              <w:t>0</w:t>
            </w:r>
          </w:p>
        </w:tc>
        <w:tc>
          <w:tcPr>
            <w:tcW w:w="526" w:type="dxa"/>
            <w:shd w:val="clear" w:color="auto" w:fill="auto"/>
            <w:noWrap/>
            <w:vAlign w:val="center"/>
            <w:hideMark/>
          </w:tcPr>
          <w:p w14:paraId="4B8B6E30" w14:textId="77777777" w:rsidR="003B5066" w:rsidRPr="00C42E8F" w:rsidRDefault="003B5066" w:rsidP="003B5066">
            <w:pPr>
              <w:widowControl w:val="0"/>
              <w:spacing w:after="0" w:line="240" w:lineRule="auto"/>
              <w:jc w:val="right"/>
              <w:rPr>
                <w:rFonts w:ascii="Times New Roman" w:eastAsia="Times New Roman" w:hAnsi="Times New Roman" w:cs="Times New Roman"/>
                <w:bCs/>
                <w:color w:val="FFFFFF"/>
                <w:sz w:val="18"/>
                <w:szCs w:val="14"/>
                <w:lang w:eastAsia="ru-RU"/>
              </w:rPr>
            </w:pPr>
            <w:r w:rsidRPr="00C42E8F">
              <w:rPr>
                <w:rFonts w:ascii="Times New Roman" w:eastAsia="Times New Roman" w:hAnsi="Times New Roman" w:cs="Times New Roman"/>
                <w:bCs/>
                <w:color w:val="FFFFFF"/>
                <w:sz w:val="18"/>
                <w:szCs w:val="14"/>
                <w:lang w:eastAsia="ru-RU"/>
              </w:rPr>
              <w:t> </w:t>
            </w:r>
          </w:p>
        </w:tc>
        <w:tc>
          <w:tcPr>
            <w:tcW w:w="956" w:type="dxa"/>
            <w:shd w:val="clear" w:color="auto" w:fill="auto"/>
            <w:noWrap/>
            <w:vAlign w:val="center"/>
            <w:hideMark/>
          </w:tcPr>
          <w:p w14:paraId="3F0EFC2F" w14:textId="77777777" w:rsidR="003B5066" w:rsidRPr="00C42E8F" w:rsidRDefault="003B5066" w:rsidP="003B5066">
            <w:pPr>
              <w:widowControl w:val="0"/>
              <w:spacing w:after="0" w:line="240" w:lineRule="auto"/>
              <w:jc w:val="right"/>
              <w:rPr>
                <w:rFonts w:ascii="Times New Roman" w:eastAsia="Times New Roman" w:hAnsi="Times New Roman" w:cs="Times New Roman"/>
                <w:bCs/>
                <w:sz w:val="18"/>
                <w:szCs w:val="14"/>
                <w:lang w:eastAsia="ru-RU"/>
              </w:rPr>
            </w:pPr>
            <w:r w:rsidRPr="00C42E8F">
              <w:rPr>
                <w:rFonts w:ascii="Times New Roman" w:eastAsia="Times New Roman" w:hAnsi="Times New Roman" w:cs="Times New Roman"/>
                <w:bCs/>
                <w:sz w:val="18"/>
                <w:szCs w:val="14"/>
                <w:lang w:eastAsia="ru-RU"/>
              </w:rPr>
              <w:t>46 773 401</w:t>
            </w:r>
          </w:p>
        </w:tc>
        <w:tc>
          <w:tcPr>
            <w:tcW w:w="956" w:type="dxa"/>
            <w:shd w:val="clear" w:color="auto" w:fill="auto"/>
            <w:noWrap/>
            <w:vAlign w:val="center"/>
            <w:hideMark/>
          </w:tcPr>
          <w:p w14:paraId="3CED5B42" w14:textId="77777777" w:rsidR="003B5066" w:rsidRPr="00C42E8F" w:rsidRDefault="003B5066" w:rsidP="003B5066">
            <w:pPr>
              <w:widowControl w:val="0"/>
              <w:spacing w:after="0" w:line="240" w:lineRule="auto"/>
              <w:jc w:val="right"/>
              <w:rPr>
                <w:rFonts w:ascii="Times New Roman" w:eastAsia="Times New Roman" w:hAnsi="Times New Roman" w:cs="Times New Roman"/>
                <w:bCs/>
                <w:color w:val="FFFFFF"/>
                <w:sz w:val="18"/>
                <w:szCs w:val="14"/>
                <w:lang w:eastAsia="ru-RU"/>
              </w:rPr>
            </w:pPr>
            <w:r w:rsidRPr="00C42E8F">
              <w:rPr>
                <w:rFonts w:ascii="Times New Roman" w:eastAsia="Times New Roman" w:hAnsi="Times New Roman" w:cs="Times New Roman"/>
                <w:bCs/>
                <w:color w:val="FFFFFF"/>
                <w:sz w:val="18"/>
                <w:szCs w:val="14"/>
                <w:lang w:eastAsia="ru-RU"/>
              </w:rPr>
              <w:t> </w:t>
            </w:r>
          </w:p>
        </w:tc>
      </w:tr>
      <w:tr w:rsidR="003B5066" w:rsidRPr="00C42E8F" w14:paraId="52CE1568" w14:textId="77777777" w:rsidTr="00F77B56">
        <w:trPr>
          <w:trHeight w:val="20"/>
          <w:jc w:val="center"/>
        </w:trPr>
        <w:tc>
          <w:tcPr>
            <w:tcW w:w="506" w:type="dxa"/>
            <w:shd w:val="clear" w:color="auto" w:fill="auto"/>
            <w:noWrap/>
            <w:vAlign w:val="center"/>
            <w:hideMark/>
          </w:tcPr>
          <w:p w14:paraId="4BB76C33" w14:textId="77777777" w:rsidR="003B5066" w:rsidRPr="00C42E8F" w:rsidRDefault="003B5066" w:rsidP="003B5066">
            <w:pPr>
              <w:widowControl w:val="0"/>
              <w:spacing w:after="0" w:line="240" w:lineRule="auto"/>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1.5.1.</w:t>
            </w:r>
          </w:p>
        </w:tc>
        <w:tc>
          <w:tcPr>
            <w:tcW w:w="3436" w:type="dxa"/>
            <w:shd w:val="clear" w:color="auto" w:fill="auto"/>
            <w:vAlign w:val="center"/>
            <w:hideMark/>
          </w:tcPr>
          <w:p w14:paraId="56BEB592" w14:textId="77777777" w:rsidR="003B5066" w:rsidRPr="00C42E8F" w:rsidRDefault="003B5066" w:rsidP="003B5066">
            <w:pPr>
              <w:widowControl w:val="0"/>
              <w:spacing w:after="0" w:line="240" w:lineRule="auto"/>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ПАО "Передвижная энергетика" (филиал ПЭС "Казым")</w:t>
            </w:r>
          </w:p>
        </w:tc>
        <w:tc>
          <w:tcPr>
            <w:tcW w:w="953" w:type="dxa"/>
            <w:shd w:val="clear" w:color="auto" w:fill="auto"/>
            <w:noWrap/>
            <w:vAlign w:val="center"/>
            <w:hideMark/>
          </w:tcPr>
          <w:p w14:paraId="6D488218" w14:textId="77777777" w:rsidR="003B5066" w:rsidRPr="00C42E8F" w:rsidRDefault="003B5066" w:rsidP="003B5066">
            <w:pPr>
              <w:widowControl w:val="0"/>
              <w:spacing w:after="0" w:line="240" w:lineRule="auto"/>
              <w:jc w:val="center"/>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кВт∙ч</w:t>
            </w:r>
          </w:p>
        </w:tc>
        <w:tc>
          <w:tcPr>
            <w:tcW w:w="956" w:type="dxa"/>
            <w:shd w:val="clear" w:color="auto" w:fill="auto"/>
            <w:noWrap/>
            <w:vAlign w:val="center"/>
            <w:hideMark/>
          </w:tcPr>
          <w:p w14:paraId="11B3CDAE" w14:textId="77777777" w:rsidR="003B5066" w:rsidRPr="00C42E8F" w:rsidRDefault="003B5066" w:rsidP="003B5066">
            <w:pPr>
              <w:widowControl w:val="0"/>
              <w:spacing w:after="0" w:line="240" w:lineRule="auto"/>
              <w:jc w:val="right"/>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46 384 074</w:t>
            </w:r>
          </w:p>
        </w:tc>
        <w:tc>
          <w:tcPr>
            <w:tcW w:w="1123" w:type="dxa"/>
            <w:shd w:val="clear" w:color="auto" w:fill="auto"/>
            <w:noWrap/>
            <w:vAlign w:val="center"/>
            <w:hideMark/>
          </w:tcPr>
          <w:p w14:paraId="39E64289"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c>
          <w:tcPr>
            <w:tcW w:w="526" w:type="dxa"/>
            <w:shd w:val="clear" w:color="auto" w:fill="auto"/>
            <w:noWrap/>
            <w:vAlign w:val="center"/>
            <w:hideMark/>
          </w:tcPr>
          <w:p w14:paraId="51934FB2"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c>
          <w:tcPr>
            <w:tcW w:w="956" w:type="dxa"/>
            <w:shd w:val="clear" w:color="auto" w:fill="auto"/>
            <w:noWrap/>
            <w:vAlign w:val="center"/>
            <w:hideMark/>
          </w:tcPr>
          <w:p w14:paraId="1B6535E9" w14:textId="77777777" w:rsidR="003B5066" w:rsidRPr="00C42E8F" w:rsidRDefault="003B5066" w:rsidP="003B5066">
            <w:pPr>
              <w:widowControl w:val="0"/>
              <w:spacing w:after="0" w:line="240" w:lineRule="auto"/>
              <w:jc w:val="right"/>
              <w:rPr>
                <w:rFonts w:ascii="Times New Roman" w:eastAsia="Times New Roman" w:hAnsi="Times New Roman" w:cs="Times New Roman"/>
                <w:bCs/>
                <w:sz w:val="18"/>
                <w:szCs w:val="14"/>
                <w:lang w:eastAsia="ru-RU"/>
              </w:rPr>
            </w:pPr>
            <w:r w:rsidRPr="00C42E8F">
              <w:rPr>
                <w:rFonts w:ascii="Times New Roman" w:eastAsia="Times New Roman" w:hAnsi="Times New Roman" w:cs="Times New Roman"/>
                <w:bCs/>
                <w:sz w:val="18"/>
                <w:szCs w:val="14"/>
                <w:lang w:eastAsia="ru-RU"/>
              </w:rPr>
              <w:t>46 384 074</w:t>
            </w:r>
          </w:p>
        </w:tc>
        <w:tc>
          <w:tcPr>
            <w:tcW w:w="956" w:type="dxa"/>
            <w:shd w:val="clear" w:color="auto" w:fill="auto"/>
            <w:noWrap/>
            <w:vAlign w:val="center"/>
            <w:hideMark/>
          </w:tcPr>
          <w:p w14:paraId="14D1E1BF"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r>
      <w:tr w:rsidR="003B5066" w:rsidRPr="00C42E8F" w14:paraId="0FD1AD0E" w14:textId="77777777" w:rsidTr="00F77B56">
        <w:trPr>
          <w:trHeight w:val="20"/>
          <w:jc w:val="center"/>
        </w:trPr>
        <w:tc>
          <w:tcPr>
            <w:tcW w:w="506" w:type="dxa"/>
            <w:shd w:val="clear" w:color="auto" w:fill="auto"/>
            <w:noWrap/>
            <w:vAlign w:val="center"/>
            <w:hideMark/>
          </w:tcPr>
          <w:p w14:paraId="47181963" w14:textId="77777777" w:rsidR="003B5066" w:rsidRPr="00C42E8F" w:rsidRDefault="003B5066" w:rsidP="003B5066">
            <w:pPr>
              <w:widowControl w:val="0"/>
              <w:spacing w:after="0" w:line="240" w:lineRule="auto"/>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1.5.2.</w:t>
            </w:r>
          </w:p>
        </w:tc>
        <w:tc>
          <w:tcPr>
            <w:tcW w:w="3436" w:type="dxa"/>
            <w:shd w:val="clear" w:color="auto" w:fill="auto"/>
            <w:vAlign w:val="center"/>
            <w:hideMark/>
          </w:tcPr>
          <w:p w14:paraId="0292C64E" w14:textId="77777777" w:rsidR="003B5066" w:rsidRPr="00C42E8F" w:rsidRDefault="003B5066" w:rsidP="003B5066">
            <w:pPr>
              <w:widowControl w:val="0"/>
              <w:spacing w:after="0" w:line="240" w:lineRule="auto"/>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 xml:space="preserve">АО "Газпромэнерго" п.Лыхма </w:t>
            </w:r>
          </w:p>
        </w:tc>
        <w:tc>
          <w:tcPr>
            <w:tcW w:w="953" w:type="dxa"/>
            <w:shd w:val="clear" w:color="auto" w:fill="auto"/>
            <w:noWrap/>
            <w:vAlign w:val="center"/>
            <w:hideMark/>
          </w:tcPr>
          <w:p w14:paraId="53CE61EC" w14:textId="77777777" w:rsidR="003B5066" w:rsidRPr="00C42E8F" w:rsidRDefault="003B5066" w:rsidP="003B5066">
            <w:pPr>
              <w:widowControl w:val="0"/>
              <w:spacing w:after="0" w:line="240" w:lineRule="auto"/>
              <w:jc w:val="center"/>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кВт∙ч</w:t>
            </w:r>
          </w:p>
        </w:tc>
        <w:tc>
          <w:tcPr>
            <w:tcW w:w="956" w:type="dxa"/>
            <w:shd w:val="clear" w:color="auto" w:fill="auto"/>
            <w:noWrap/>
            <w:vAlign w:val="center"/>
            <w:hideMark/>
          </w:tcPr>
          <w:p w14:paraId="2F8F6E6F" w14:textId="77777777" w:rsidR="003B5066" w:rsidRPr="00C42E8F" w:rsidRDefault="003B5066" w:rsidP="003B5066">
            <w:pPr>
              <w:widowControl w:val="0"/>
              <w:spacing w:after="0" w:line="240" w:lineRule="auto"/>
              <w:jc w:val="right"/>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260 932</w:t>
            </w:r>
          </w:p>
        </w:tc>
        <w:tc>
          <w:tcPr>
            <w:tcW w:w="1123" w:type="dxa"/>
            <w:shd w:val="clear" w:color="auto" w:fill="auto"/>
            <w:noWrap/>
            <w:vAlign w:val="center"/>
            <w:hideMark/>
          </w:tcPr>
          <w:p w14:paraId="2C8C5EAF"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c>
          <w:tcPr>
            <w:tcW w:w="526" w:type="dxa"/>
            <w:shd w:val="clear" w:color="auto" w:fill="auto"/>
            <w:noWrap/>
            <w:vAlign w:val="center"/>
            <w:hideMark/>
          </w:tcPr>
          <w:p w14:paraId="2019288F"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c>
          <w:tcPr>
            <w:tcW w:w="956" w:type="dxa"/>
            <w:shd w:val="clear" w:color="auto" w:fill="auto"/>
            <w:noWrap/>
            <w:vAlign w:val="center"/>
            <w:hideMark/>
          </w:tcPr>
          <w:p w14:paraId="0035A648" w14:textId="77777777" w:rsidR="003B5066" w:rsidRPr="00C42E8F" w:rsidRDefault="003B5066" w:rsidP="003B5066">
            <w:pPr>
              <w:widowControl w:val="0"/>
              <w:spacing w:after="0" w:line="240" w:lineRule="auto"/>
              <w:jc w:val="right"/>
              <w:rPr>
                <w:rFonts w:ascii="Times New Roman" w:eastAsia="Times New Roman" w:hAnsi="Times New Roman" w:cs="Times New Roman"/>
                <w:bCs/>
                <w:sz w:val="18"/>
                <w:szCs w:val="14"/>
                <w:lang w:eastAsia="ru-RU"/>
              </w:rPr>
            </w:pPr>
            <w:r w:rsidRPr="00C42E8F">
              <w:rPr>
                <w:rFonts w:ascii="Times New Roman" w:eastAsia="Times New Roman" w:hAnsi="Times New Roman" w:cs="Times New Roman"/>
                <w:bCs/>
                <w:sz w:val="18"/>
                <w:szCs w:val="14"/>
                <w:lang w:eastAsia="ru-RU"/>
              </w:rPr>
              <w:t>260 932</w:t>
            </w:r>
          </w:p>
        </w:tc>
        <w:tc>
          <w:tcPr>
            <w:tcW w:w="956" w:type="dxa"/>
            <w:shd w:val="clear" w:color="auto" w:fill="auto"/>
            <w:noWrap/>
            <w:vAlign w:val="center"/>
            <w:hideMark/>
          </w:tcPr>
          <w:p w14:paraId="2538D1B4"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r>
      <w:tr w:rsidR="003B5066" w:rsidRPr="00C42E8F" w14:paraId="30D01C06" w14:textId="77777777" w:rsidTr="00F77B56">
        <w:trPr>
          <w:trHeight w:val="20"/>
          <w:jc w:val="center"/>
        </w:trPr>
        <w:tc>
          <w:tcPr>
            <w:tcW w:w="506" w:type="dxa"/>
            <w:shd w:val="clear" w:color="auto" w:fill="auto"/>
            <w:noWrap/>
            <w:vAlign w:val="center"/>
            <w:hideMark/>
          </w:tcPr>
          <w:p w14:paraId="79E89899" w14:textId="77777777" w:rsidR="003B5066" w:rsidRPr="00C42E8F" w:rsidRDefault="003B5066" w:rsidP="003B5066">
            <w:pPr>
              <w:widowControl w:val="0"/>
              <w:spacing w:after="0" w:line="240" w:lineRule="auto"/>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1.5.3.</w:t>
            </w:r>
          </w:p>
        </w:tc>
        <w:tc>
          <w:tcPr>
            <w:tcW w:w="3436" w:type="dxa"/>
            <w:shd w:val="clear" w:color="auto" w:fill="auto"/>
            <w:vAlign w:val="center"/>
            <w:hideMark/>
          </w:tcPr>
          <w:p w14:paraId="6B330D5B" w14:textId="77777777" w:rsidR="003B5066" w:rsidRPr="00C42E8F" w:rsidRDefault="003B5066" w:rsidP="003B5066">
            <w:pPr>
              <w:widowControl w:val="0"/>
              <w:spacing w:after="0" w:line="240" w:lineRule="auto"/>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АО "Аэропорт Белоярский" (опосредованно через сети ПАО "Передвижная энергетика")</w:t>
            </w:r>
          </w:p>
        </w:tc>
        <w:tc>
          <w:tcPr>
            <w:tcW w:w="953" w:type="dxa"/>
            <w:shd w:val="clear" w:color="auto" w:fill="auto"/>
            <w:noWrap/>
            <w:vAlign w:val="center"/>
            <w:hideMark/>
          </w:tcPr>
          <w:p w14:paraId="20944BEE" w14:textId="77777777" w:rsidR="003B5066" w:rsidRPr="00C42E8F" w:rsidRDefault="003B5066" w:rsidP="003B5066">
            <w:pPr>
              <w:widowControl w:val="0"/>
              <w:spacing w:after="0" w:line="240" w:lineRule="auto"/>
              <w:jc w:val="center"/>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кВт∙ч</w:t>
            </w:r>
          </w:p>
        </w:tc>
        <w:tc>
          <w:tcPr>
            <w:tcW w:w="956" w:type="dxa"/>
            <w:shd w:val="clear" w:color="auto" w:fill="auto"/>
            <w:noWrap/>
            <w:vAlign w:val="center"/>
            <w:hideMark/>
          </w:tcPr>
          <w:p w14:paraId="7431A447" w14:textId="77777777" w:rsidR="003B5066" w:rsidRPr="00C42E8F" w:rsidRDefault="003B5066" w:rsidP="003B5066">
            <w:pPr>
              <w:widowControl w:val="0"/>
              <w:spacing w:after="0" w:line="240" w:lineRule="auto"/>
              <w:jc w:val="right"/>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128 395</w:t>
            </w:r>
          </w:p>
        </w:tc>
        <w:tc>
          <w:tcPr>
            <w:tcW w:w="1123" w:type="dxa"/>
            <w:shd w:val="clear" w:color="auto" w:fill="auto"/>
            <w:noWrap/>
            <w:vAlign w:val="center"/>
            <w:hideMark/>
          </w:tcPr>
          <w:p w14:paraId="2F782830"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c>
          <w:tcPr>
            <w:tcW w:w="526" w:type="dxa"/>
            <w:shd w:val="clear" w:color="auto" w:fill="auto"/>
            <w:noWrap/>
            <w:vAlign w:val="center"/>
            <w:hideMark/>
          </w:tcPr>
          <w:p w14:paraId="2FAA7E99"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c>
          <w:tcPr>
            <w:tcW w:w="956" w:type="dxa"/>
            <w:shd w:val="clear" w:color="auto" w:fill="auto"/>
            <w:noWrap/>
            <w:vAlign w:val="center"/>
            <w:hideMark/>
          </w:tcPr>
          <w:p w14:paraId="3AC78029" w14:textId="77777777" w:rsidR="003B5066" w:rsidRPr="00C42E8F" w:rsidRDefault="003B5066" w:rsidP="003B5066">
            <w:pPr>
              <w:widowControl w:val="0"/>
              <w:spacing w:after="0" w:line="240" w:lineRule="auto"/>
              <w:jc w:val="right"/>
              <w:rPr>
                <w:rFonts w:ascii="Times New Roman" w:eastAsia="Times New Roman" w:hAnsi="Times New Roman" w:cs="Times New Roman"/>
                <w:bCs/>
                <w:sz w:val="18"/>
                <w:szCs w:val="14"/>
                <w:lang w:eastAsia="ru-RU"/>
              </w:rPr>
            </w:pPr>
            <w:r w:rsidRPr="00C42E8F">
              <w:rPr>
                <w:rFonts w:ascii="Times New Roman" w:eastAsia="Times New Roman" w:hAnsi="Times New Roman" w:cs="Times New Roman"/>
                <w:bCs/>
                <w:sz w:val="18"/>
                <w:szCs w:val="14"/>
                <w:lang w:eastAsia="ru-RU"/>
              </w:rPr>
              <w:t>128 395</w:t>
            </w:r>
          </w:p>
        </w:tc>
        <w:tc>
          <w:tcPr>
            <w:tcW w:w="956" w:type="dxa"/>
            <w:shd w:val="clear" w:color="auto" w:fill="auto"/>
            <w:noWrap/>
            <w:vAlign w:val="center"/>
            <w:hideMark/>
          </w:tcPr>
          <w:p w14:paraId="128C70CD"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r>
      <w:tr w:rsidR="003B5066" w:rsidRPr="00C42E8F" w14:paraId="002D5F03" w14:textId="77777777" w:rsidTr="00F77B56">
        <w:trPr>
          <w:trHeight w:val="20"/>
          <w:jc w:val="center"/>
        </w:trPr>
        <w:tc>
          <w:tcPr>
            <w:tcW w:w="506" w:type="dxa"/>
            <w:shd w:val="clear" w:color="auto" w:fill="auto"/>
            <w:noWrap/>
            <w:vAlign w:val="center"/>
            <w:hideMark/>
          </w:tcPr>
          <w:p w14:paraId="3ACFEAD2" w14:textId="77777777" w:rsidR="003B5066" w:rsidRPr="00C42E8F" w:rsidRDefault="003B5066" w:rsidP="003B5066">
            <w:pPr>
              <w:widowControl w:val="0"/>
              <w:spacing w:after="0" w:line="240" w:lineRule="auto"/>
              <w:rPr>
                <w:rFonts w:ascii="Times New Roman" w:eastAsia="Times New Roman" w:hAnsi="Times New Roman" w:cs="Times New Roman"/>
                <w:bCs/>
                <w:sz w:val="18"/>
                <w:szCs w:val="14"/>
                <w:lang w:eastAsia="ru-RU"/>
              </w:rPr>
            </w:pPr>
            <w:r w:rsidRPr="00C42E8F">
              <w:rPr>
                <w:rFonts w:ascii="Times New Roman" w:eastAsia="Times New Roman" w:hAnsi="Times New Roman" w:cs="Times New Roman"/>
                <w:bCs/>
                <w:sz w:val="18"/>
                <w:szCs w:val="14"/>
                <w:lang w:eastAsia="ru-RU"/>
              </w:rPr>
              <w:t>2.</w:t>
            </w:r>
          </w:p>
        </w:tc>
        <w:tc>
          <w:tcPr>
            <w:tcW w:w="3436" w:type="dxa"/>
            <w:shd w:val="clear" w:color="auto" w:fill="auto"/>
            <w:vAlign w:val="center"/>
            <w:hideMark/>
          </w:tcPr>
          <w:p w14:paraId="55704F8E" w14:textId="77777777" w:rsidR="003B5066" w:rsidRPr="00C42E8F" w:rsidRDefault="003B5066" w:rsidP="003B5066">
            <w:pPr>
              <w:widowControl w:val="0"/>
              <w:spacing w:after="0" w:line="240" w:lineRule="auto"/>
              <w:rPr>
                <w:rFonts w:ascii="Times New Roman" w:eastAsia="Times New Roman" w:hAnsi="Times New Roman" w:cs="Times New Roman"/>
                <w:bCs/>
                <w:sz w:val="18"/>
                <w:szCs w:val="14"/>
                <w:lang w:eastAsia="ru-RU"/>
              </w:rPr>
            </w:pPr>
            <w:r w:rsidRPr="00C42E8F">
              <w:rPr>
                <w:rFonts w:ascii="Times New Roman" w:eastAsia="Times New Roman" w:hAnsi="Times New Roman" w:cs="Times New Roman"/>
                <w:bCs/>
                <w:sz w:val="18"/>
                <w:szCs w:val="14"/>
                <w:lang w:eastAsia="ru-RU"/>
              </w:rPr>
              <w:t xml:space="preserve">Потери электроэнергии в сети </w:t>
            </w:r>
          </w:p>
        </w:tc>
        <w:tc>
          <w:tcPr>
            <w:tcW w:w="953" w:type="dxa"/>
            <w:shd w:val="clear" w:color="auto" w:fill="auto"/>
            <w:noWrap/>
            <w:vAlign w:val="center"/>
            <w:hideMark/>
          </w:tcPr>
          <w:p w14:paraId="50A8EF8C" w14:textId="77777777" w:rsidR="003B5066" w:rsidRPr="00C42E8F" w:rsidRDefault="003B5066" w:rsidP="003B5066">
            <w:pPr>
              <w:widowControl w:val="0"/>
              <w:spacing w:after="0" w:line="240" w:lineRule="auto"/>
              <w:jc w:val="center"/>
              <w:rPr>
                <w:rFonts w:ascii="Times New Roman" w:eastAsia="Times New Roman" w:hAnsi="Times New Roman" w:cs="Times New Roman"/>
                <w:bCs/>
                <w:iCs/>
                <w:sz w:val="18"/>
                <w:szCs w:val="14"/>
                <w:lang w:eastAsia="ru-RU"/>
              </w:rPr>
            </w:pPr>
            <w:r w:rsidRPr="00C42E8F">
              <w:rPr>
                <w:rFonts w:ascii="Times New Roman" w:eastAsia="Times New Roman" w:hAnsi="Times New Roman" w:cs="Times New Roman"/>
                <w:bCs/>
                <w:iCs/>
                <w:sz w:val="18"/>
                <w:szCs w:val="14"/>
                <w:lang w:eastAsia="ru-RU"/>
              </w:rPr>
              <w:t>кВт∙ч</w:t>
            </w:r>
          </w:p>
        </w:tc>
        <w:tc>
          <w:tcPr>
            <w:tcW w:w="956" w:type="dxa"/>
            <w:shd w:val="clear" w:color="auto" w:fill="auto"/>
            <w:noWrap/>
            <w:vAlign w:val="center"/>
            <w:hideMark/>
          </w:tcPr>
          <w:p w14:paraId="7BFABC73" w14:textId="77777777" w:rsidR="003B5066" w:rsidRPr="00C42E8F" w:rsidRDefault="003B5066" w:rsidP="003B5066">
            <w:pPr>
              <w:widowControl w:val="0"/>
              <w:spacing w:after="0" w:line="240" w:lineRule="auto"/>
              <w:jc w:val="right"/>
              <w:rPr>
                <w:rFonts w:ascii="Times New Roman" w:eastAsia="Times New Roman" w:hAnsi="Times New Roman" w:cs="Times New Roman"/>
                <w:bCs/>
                <w:color w:val="000000"/>
                <w:sz w:val="18"/>
                <w:szCs w:val="14"/>
                <w:lang w:eastAsia="ru-RU"/>
              </w:rPr>
            </w:pPr>
            <w:r w:rsidRPr="00C42E8F">
              <w:rPr>
                <w:rFonts w:ascii="Times New Roman" w:eastAsia="Times New Roman" w:hAnsi="Times New Roman" w:cs="Times New Roman"/>
                <w:bCs/>
                <w:color w:val="000000"/>
                <w:sz w:val="18"/>
                <w:szCs w:val="14"/>
                <w:lang w:eastAsia="ru-RU"/>
              </w:rPr>
              <w:t>8 416 129</w:t>
            </w:r>
          </w:p>
        </w:tc>
        <w:tc>
          <w:tcPr>
            <w:tcW w:w="1123" w:type="dxa"/>
            <w:shd w:val="clear" w:color="auto" w:fill="auto"/>
            <w:noWrap/>
            <w:vAlign w:val="center"/>
            <w:hideMark/>
          </w:tcPr>
          <w:p w14:paraId="5D1C8BE0" w14:textId="77777777" w:rsidR="003B5066" w:rsidRPr="00C42E8F" w:rsidRDefault="003B5066" w:rsidP="003B5066">
            <w:pPr>
              <w:widowControl w:val="0"/>
              <w:spacing w:after="0" w:line="240" w:lineRule="auto"/>
              <w:jc w:val="right"/>
              <w:rPr>
                <w:rFonts w:ascii="Times New Roman" w:eastAsia="Times New Roman" w:hAnsi="Times New Roman" w:cs="Times New Roman"/>
                <w:bCs/>
                <w:color w:val="FFFFFF"/>
                <w:sz w:val="18"/>
                <w:szCs w:val="14"/>
                <w:lang w:eastAsia="ru-RU"/>
              </w:rPr>
            </w:pPr>
            <w:r w:rsidRPr="00C42E8F">
              <w:rPr>
                <w:rFonts w:ascii="Times New Roman" w:eastAsia="Times New Roman" w:hAnsi="Times New Roman" w:cs="Times New Roman"/>
                <w:bCs/>
                <w:color w:val="FFFFFF"/>
                <w:sz w:val="18"/>
                <w:szCs w:val="14"/>
                <w:lang w:eastAsia="ru-RU"/>
              </w:rPr>
              <w:t> </w:t>
            </w:r>
          </w:p>
        </w:tc>
        <w:tc>
          <w:tcPr>
            <w:tcW w:w="526" w:type="dxa"/>
            <w:shd w:val="clear" w:color="auto" w:fill="auto"/>
            <w:noWrap/>
            <w:vAlign w:val="center"/>
            <w:hideMark/>
          </w:tcPr>
          <w:p w14:paraId="2B2EF335" w14:textId="77777777" w:rsidR="003B5066" w:rsidRPr="00C42E8F" w:rsidRDefault="003B5066" w:rsidP="003B5066">
            <w:pPr>
              <w:widowControl w:val="0"/>
              <w:spacing w:after="0" w:line="240" w:lineRule="auto"/>
              <w:jc w:val="right"/>
              <w:rPr>
                <w:rFonts w:ascii="Times New Roman" w:eastAsia="Times New Roman" w:hAnsi="Times New Roman" w:cs="Times New Roman"/>
                <w:bCs/>
                <w:color w:val="FFFFFF"/>
                <w:sz w:val="18"/>
                <w:szCs w:val="14"/>
                <w:lang w:eastAsia="ru-RU"/>
              </w:rPr>
            </w:pPr>
            <w:r w:rsidRPr="00C42E8F">
              <w:rPr>
                <w:rFonts w:ascii="Times New Roman" w:eastAsia="Times New Roman" w:hAnsi="Times New Roman" w:cs="Times New Roman"/>
                <w:bCs/>
                <w:color w:val="FFFFFF"/>
                <w:sz w:val="18"/>
                <w:szCs w:val="14"/>
                <w:lang w:eastAsia="ru-RU"/>
              </w:rPr>
              <w:t> </w:t>
            </w:r>
          </w:p>
        </w:tc>
        <w:tc>
          <w:tcPr>
            <w:tcW w:w="956" w:type="dxa"/>
            <w:shd w:val="clear" w:color="auto" w:fill="auto"/>
            <w:noWrap/>
            <w:vAlign w:val="center"/>
            <w:hideMark/>
          </w:tcPr>
          <w:p w14:paraId="43350222" w14:textId="77777777" w:rsidR="003B5066" w:rsidRPr="00C42E8F" w:rsidRDefault="003B5066" w:rsidP="003B5066">
            <w:pPr>
              <w:widowControl w:val="0"/>
              <w:spacing w:after="0" w:line="240" w:lineRule="auto"/>
              <w:jc w:val="right"/>
              <w:rPr>
                <w:rFonts w:ascii="Times New Roman" w:eastAsia="Times New Roman" w:hAnsi="Times New Roman" w:cs="Times New Roman"/>
                <w:bCs/>
                <w:sz w:val="18"/>
                <w:szCs w:val="14"/>
                <w:lang w:eastAsia="ru-RU"/>
              </w:rPr>
            </w:pPr>
            <w:r w:rsidRPr="00C42E8F">
              <w:rPr>
                <w:rFonts w:ascii="Times New Roman" w:eastAsia="Times New Roman" w:hAnsi="Times New Roman" w:cs="Times New Roman"/>
                <w:bCs/>
                <w:sz w:val="18"/>
                <w:szCs w:val="14"/>
                <w:lang w:eastAsia="ru-RU"/>
              </w:rPr>
              <w:t>3 790 472</w:t>
            </w:r>
          </w:p>
        </w:tc>
        <w:tc>
          <w:tcPr>
            <w:tcW w:w="956" w:type="dxa"/>
            <w:shd w:val="clear" w:color="auto" w:fill="auto"/>
            <w:noWrap/>
            <w:vAlign w:val="center"/>
            <w:hideMark/>
          </w:tcPr>
          <w:p w14:paraId="639FAFEF" w14:textId="77777777" w:rsidR="003B5066" w:rsidRPr="00C42E8F" w:rsidRDefault="003B5066" w:rsidP="003B5066">
            <w:pPr>
              <w:widowControl w:val="0"/>
              <w:spacing w:after="0" w:line="240" w:lineRule="auto"/>
              <w:jc w:val="right"/>
              <w:rPr>
                <w:rFonts w:ascii="Times New Roman" w:eastAsia="Times New Roman" w:hAnsi="Times New Roman" w:cs="Times New Roman"/>
                <w:bCs/>
                <w:sz w:val="18"/>
                <w:szCs w:val="14"/>
                <w:lang w:eastAsia="ru-RU"/>
              </w:rPr>
            </w:pPr>
            <w:r w:rsidRPr="00C42E8F">
              <w:rPr>
                <w:rFonts w:ascii="Times New Roman" w:eastAsia="Times New Roman" w:hAnsi="Times New Roman" w:cs="Times New Roman"/>
                <w:bCs/>
                <w:sz w:val="18"/>
                <w:szCs w:val="14"/>
                <w:lang w:eastAsia="ru-RU"/>
              </w:rPr>
              <w:t>4 625 657</w:t>
            </w:r>
          </w:p>
        </w:tc>
      </w:tr>
      <w:tr w:rsidR="003B5066" w:rsidRPr="00C42E8F" w14:paraId="088F3E1A" w14:textId="77777777" w:rsidTr="00F77B56">
        <w:trPr>
          <w:trHeight w:val="20"/>
          <w:jc w:val="center"/>
        </w:trPr>
        <w:tc>
          <w:tcPr>
            <w:tcW w:w="506" w:type="dxa"/>
            <w:shd w:val="clear" w:color="auto" w:fill="auto"/>
            <w:noWrap/>
            <w:vAlign w:val="center"/>
            <w:hideMark/>
          </w:tcPr>
          <w:p w14:paraId="67A29AE1" w14:textId="77777777" w:rsidR="003B5066" w:rsidRPr="00C42E8F" w:rsidRDefault="003B5066" w:rsidP="003B5066">
            <w:pPr>
              <w:widowControl w:val="0"/>
              <w:spacing w:after="0" w:line="240" w:lineRule="auto"/>
              <w:rPr>
                <w:rFonts w:ascii="Times New Roman" w:eastAsia="Times New Roman" w:hAnsi="Times New Roman" w:cs="Times New Roman"/>
                <w:iCs/>
                <w:sz w:val="18"/>
                <w:szCs w:val="14"/>
                <w:lang w:eastAsia="ru-RU"/>
              </w:rPr>
            </w:pPr>
            <w:r w:rsidRPr="00C42E8F">
              <w:rPr>
                <w:rFonts w:ascii="Times New Roman" w:eastAsia="Times New Roman" w:hAnsi="Times New Roman" w:cs="Times New Roman"/>
                <w:iCs/>
                <w:sz w:val="18"/>
                <w:szCs w:val="14"/>
                <w:lang w:eastAsia="ru-RU"/>
              </w:rPr>
              <w:t> </w:t>
            </w:r>
          </w:p>
        </w:tc>
        <w:tc>
          <w:tcPr>
            <w:tcW w:w="3436" w:type="dxa"/>
            <w:shd w:val="clear" w:color="auto" w:fill="auto"/>
            <w:vAlign w:val="center"/>
            <w:hideMark/>
          </w:tcPr>
          <w:p w14:paraId="641C8AB2" w14:textId="77777777" w:rsidR="003B5066" w:rsidRPr="00C42E8F" w:rsidRDefault="003B5066" w:rsidP="003B5066">
            <w:pPr>
              <w:widowControl w:val="0"/>
              <w:spacing w:after="0" w:line="240" w:lineRule="auto"/>
              <w:rPr>
                <w:rFonts w:ascii="Times New Roman" w:eastAsia="Times New Roman" w:hAnsi="Times New Roman" w:cs="Times New Roman"/>
                <w:iCs/>
                <w:sz w:val="18"/>
                <w:szCs w:val="14"/>
                <w:lang w:eastAsia="ru-RU"/>
              </w:rPr>
            </w:pPr>
            <w:r w:rsidRPr="00C42E8F">
              <w:rPr>
                <w:rFonts w:ascii="Times New Roman" w:eastAsia="Times New Roman" w:hAnsi="Times New Roman" w:cs="Times New Roman"/>
                <w:iCs/>
                <w:sz w:val="18"/>
                <w:szCs w:val="14"/>
                <w:lang w:eastAsia="ru-RU"/>
              </w:rPr>
              <w:t>то же в % (п.1.1/п.1.3)</w:t>
            </w:r>
          </w:p>
        </w:tc>
        <w:tc>
          <w:tcPr>
            <w:tcW w:w="953" w:type="dxa"/>
            <w:shd w:val="clear" w:color="auto" w:fill="auto"/>
            <w:noWrap/>
            <w:vAlign w:val="center"/>
            <w:hideMark/>
          </w:tcPr>
          <w:p w14:paraId="3601B88A" w14:textId="77777777" w:rsidR="003B5066" w:rsidRPr="00C42E8F" w:rsidRDefault="003B5066" w:rsidP="003B5066">
            <w:pPr>
              <w:widowControl w:val="0"/>
              <w:spacing w:after="0" w:line="240" w:lineRule="auto"/>
              <w:jc w:val="center"/>
              <w:rPr>
                <w:rFonts w:ascii="Times New Roman" w:eastAsia="Times New Roman" w:hAnsi="Times New Roman" w:cs="Times New Roman"/>
                <w:bCs/>
                <w:sz w:val="18"/>
                <w:szCs w:val="14"/>
                <w:lang w:eastAsia="ru-RU"/>
              </w:rPr>
            </w:pPr>
            <w:r w:rsidRPr="00C42E8F">
              <w:rPr>
                <w:rFonts w:ascii="Times New Roman" w:eastAsia="Times New Roman" w:hAnsi="Times New Roman" w:cs="Times New Roman"/>
                <w:bCs/>
                <w:sz w:val="18"/>
                <w:szCs w:val="14"/>
                <w:lang w:eastAsia="ru-RU"/>
              </w:rPr>
              <w:t>%</w:t>
            </w:r>
          </w:p>
        </w:tc>
        <w:tc>
          <w:tcPr>
            <w:tcW w:w="956" w:type="dxa"/>
            <w:shd w:val="clear" w:color="auto" w:fill="auto"/>
            <w:noWrap/>
            <w:vAlign w:val="center"/>
            <w:hideMark/>
          </w:tcPr>
          <w:p w14:paraId="7B1152DB" w14:textId="77777777" w:rsidR="003B5066" w:rsidRPr="00C42E8F" w:rsidRDefault="003B5066" w:rsidP="003B5066">
            <w:pPr>
              <w:widowControl w:val="0"/>
              <w:spacing w:after="0" w:line="240" w:lineRule="auto"/>
              <w:jc w:val="right"/>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12,51</w:t>
            </w:r>
          </w:p>
        </w:tc>
        <w:tc>
          <w:tcPr>
            <w:tcW w:w="1123" w:type="dxa"/>
            <w:shd w:val="clear" w:color="auto" w:fill="auto"/>
            <w:noWrap/>
            <w:vAlign w:val="center"/>
            <w:hideMark/>
          </w:tcPr>
          <w:p w14:paraId="62A49BC2"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c>
          <w:tcPr>
            <w:tcW w:w="526" w:type="dxa"/>
            <w:shd w:val="clear" w:color="auto" w:fill="auto"/>
            <w:noWrap/>
            <w:vAlign w:val="center"/>
            <w:hideMark/>
          </w:tcPr>
          <w:p w14:paraId="5FF85996" w14:textId="77777777" w:rsidR="003B5066" w:rsidRPr="00C42E8F" w:rsidRDefault="003B5066" w:rsidP="003B5066">
            <w:pPr>
              <w:widowControl w:val="0"/>
              <w:spacing w:after="0" w:line="240" w:lineRule="auto"/>
              <w:jc w:val="right"/>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 </w:t>
            </w:r>
          </w:p>
        </w:tc>
        <w:tc>
          <w:tcPr>
            <w:tcW w:w="956" w:type="dxa"/>
            <w:shd w:val="clear" w:color="auto" w:fill="auto"/>
            <w:noWrap/>
            <w:vAlign w:val="center"/>
            <w:hideMark/>
          </w:tcPr>
          <w:p w14:paraId="5591AFD9" w14:textId="77777777" w:rsidR="003B5066" w:rsidRPr="00C42E8F" w:rsidRDefault="003B5066" w:rsidP="003B5066">
            <w:pPr>
              <w:widowControl w:val="0"/>
              <w:spacing w:after="0" w:line="240" w:lineRule="auto"/>
              <w:jc w:val="right"/>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5,63</w:t>
            </w:r>
          </w:p>
        </w:tc>
        <w:tc>
          <w:tcPr>
            <w:tcW w:w="956" w:type="dxa"/>
            <w:shd w:val="clear" w:color="auto" w:fill="auto"/>
            <w:noWrap/>
            <w:vAlign w:val="center"/>
            <w:hideMark/>
          </w:tcPr>
          <w:p w14:paraId="5114084C" w14:textId="77777777" w:rsidR="003B5066" w:rsidRPr="00C42E8F" w:rsidRDefault="003B5066" w:rsidP="003B5066">
            <w:pPr>
              <w:widowControl w:val="0"/>
              <w:spacing w:after="0" w:line="240" w:lineRule="auto"/>
              <w:jc w:val="right"/>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11,22</w:t>
            </w:r>
          </w:p>
        </w:tc>
      </w:tr>
      <w:tr w:rsidR="003B5066" w:rsidRPr="00C42E8F" w14:paraId="33142E8C" w14:textId="77777777" w:rsidTr="00F77B56">
        <w:trPr>
          <w:trHeight w:val="20"/>
          <w:jc w:val="center"/>
        </w:trPr>
        <w:tc>
          <w:tcPr>
            <w:tcW w:w="506" w:type="dxa"/>
            <w:shd w:val="clear" w:color="auto" w:fill="auto"/>
            <w:noWrap/>
            <w:vAlign w:val="center"/>
            <w:hideMark/>
          </w:tcPr>
          <w:p w14:paraId="7A4E33E6" w14:textId="77777777" w:rsidR="003B5066" w:rsidRPr="00C42E8F" w:rsidRDefault="003B5066" w:rsidP="003B5066">
            <w:pPr>
              <w:widowControl w:val="0"/>
              <w:spacing w:after="0" w:line="240" w:lineRule="auto"/>
              <w:rPr>
                <w:rFonts w:ascii="Times New Roman" w:eastAsia="Times New Roman" w:hAnsi="Times New Roman" w:cs="Times New Roman"/>
                <w:bCs/>
                <w:sz w:val="18"/>
                <w:szCs w:val="14"/>
                <w:lang w:eastAsia="ru-RU"/>
              </w:rPr>
            </w:pPr>
            <w:r w:rsidRPr="00C42E8F">
              <w:rPr>
                <w:rFonts w:ascii="Times New Roman" w:eastAsia="Times New Roman" w:hAnsi="Times New Roman" w:cs="Times New Roman"/>
                <w:bCs/>
                <w:sz w:val="18"/>
                <w:szCs w:val="14"/>
                <w:lang w:eastAsia="ru-RU"/>
              </w:rPr>
              <w:t>3.</w:t>
            </w:r>
          </w:p>
        </w:tc>
        <w:tc>
          <w:tcPr>
            <w:tcW w:w="3436" w:type="dxa"/>
            <w:shd w:val="clear" w:color="auto" w:fill="auto"/>
            <w:vAlign w:val="center"/>
            <w:hideMark/>
          </w:tcPr>
          <w:p w14:paraId="2529F132" w14:textId="77777777" w:rsidR="003B5066" w:rsidRPr="00C42E8F" w:rsidRDefault="003B5066" w:rsidP="003B5066">
            <w:pPr>
              <w:widowControl w:val="0"/>
              <w:spacing w:after="0" w:line="240" w:lineRule="auto"/>
              <w:rPr>
                <w:rFonts w:ascii="Times New Roman" w:eastAsia="Times New Roman" w:hAnsi="Times New Roman" w:cs="Times New Roman"/>
                <w:bCs/>
                <w:sz w:val="18"/>
                <w:szCs w:val="14"/>
                <w:lang w:eastAsia="ru-RU"/>
              </w:rPr>
            </w:pPr>
            <w:r w:rsidRPr="00C42E8F">
              <w:rPr>
                <w:rFonts w:ascii="Times New Roman" w:eastAsia="Times New Roman" w:hAnsi="Times New Roman" w:cs="Times New Roman"/>
                <w:bCs/>
                <w:sz w:val="18"/>
                <w:szCs w:val="14"/>
                <w:lang w:eastAsia="ru-RU"/>
              </w:rPr>
              <w:t>Расход электроэнергии на производственные и хозяйственные нужды</w:t>
            </w:r>
          </w:p>
        </w:tc>
        <w:tc>
          <w:tcPr>
            <w:tcW w:w="953" w:type="dxa"/>
            <w:shd w:val="clear" w:color="auto" w:fill="auto"/>
            <w:noWrap/>
            <w:vAlign w:val="center"/>
            <w:hideMark/>
          </w:tcPr>
          <w:p w14:paraId="5516E1B5" w14:textId="77777777" w:rsidR="003B5066" w:rsidRPr="00C42E8F" w:rsidRDefault="003B5066" w:rsidP="003B5066">
            <w:pPr>
              <w:widowControl w:val="0"/>
              <w:spacing w:after="0" w:line="240" w:lineRule="auto"/>
              <w:jc w:val="center"/>
              <w:rPr>
                <w:rFonts w:ascii="Times New Roman" w:eastAsia="Times New Roman" w:hAnsi="Times New Roman" w:cs="Times New Roman"/>
                <w:bCs/>
                <w:sz w:val="18"/>
                <w:szCs w:val="14"/>
                <w:lang w:eastAsia="ru-RU"/>
              </w:rPr>
            </w:pPr>
            <w:r w:rsidRPr="00C42E8F">
              <w:rPr>
                <w:rFonts w:ascii="Times New Roman" w:eastAsia="Times New Roman" w:hAnsi="Times New Roman" w:cs="Times New Roman"/>
                <w:bCs/>
                <w:sz w:val="18"/>
                <w:szCs w:val="14"/>
                <w:lang w:eastAsia="ru-RU"/>
              </w:rPr>
              <w:t>кВт∙ч</w:t>
            </w:r>
          </w:p>
        </w:tc>
        <w:tc>
          <w:tcPr>
            <w:tcW w:w="956" w:type="dxa"/>
            <w:shd w:val="clear" w:color="auto" w:fill="auto"/>
            <w:noWrap/>
            <w:vAlign w:val="center"/>
            <w:hideMark/>
          </w:tcPr>
          <w:p w14:paraId="69DDAEB9"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c>
          <w:tcPr>
            <w:tcW w:w="1123" w:type="dxa"/>
            <w:shd w:val="clear" w:color="auto" w:fill="auto"/>
            <w:noWrap/>
            <w:vAlign w:val="center"/>
            <w:hideMark/>
          </w:tcPr>
          <w:p w14:paraId="7884E477" w14:textId="77777777" w:rsidR="003B5066" w:rsidRPr="00C42E8F" w:rsidRDefault="003B5066" w:rsidP="003B5066">
            <w:pPr>
              <w:widowControl w:val="0"/>
              <w:spacing w:after="0" w:line="240" w:lineRule="auto"/>
              <w:jc w:val="right"/>
              <w:rPr>
                <w:rFonts w:ascii="Times New Roman" w:eastAsia="Times New Roman" w:hAnsi="Times New Roman" w:cs="Times New Roman"/>
                <w:bCs/>
                <w:color w:val="FFFFFF"/>
                <w:sz w:val="18"/>
                <w:szCs w:val="14"/>
                <w:lang w:eastAsia="ru-RU"/>
              </w:rPr>
            </w:pPr>
            <w:r w:rsidRPr="00C42E8F">
              <w:rPr>
                <w:rFonts w:ascii="Times New Roman" w:eastAsia="Times New Roman" w:hAnsi="Times New Roman" w:cs="Times New Roman"/>
                <w:bCs/>
                <w:color w:val="FFFFFF"/>
                <w:sz w:val="18"/>
                <w:szCs w:val="14"/>
                <w:lang w:eastAsia="ru-RU"/>
              </w:rPr>
              <w:t> </w:t>
            </w:r>
          </w:p>
        </w:tc>
        <w:tc>
          <w:tcPr>
            <w:tcW w:w="526" w:type="dxa"/>
            <w:shd w:val="clear" w:color="auto" w:fill="auto"/>
            <w:noWrap/>
            <w:vAlign w:val="center"/>
            <w:hideMark/>
          </w:tcPr>
          <w:p w14:paraId="1D3DB3B3" w14:textId="77777777" w:rsidR="003B5066" w:rsidRPr="00C42E8F" w:rsidRDefault="003B5066" w:rsidP="003B5066">
            <w:pPr>
              <w:widowControl w:val="0"/>
              <w:spacing w:after="0" w:line="240" w:lineRule="auto"/>
              <w:jc w:val="right"/>
              <w:rPr>
                <w:rFonts w:ascii="Times New Roman" w:eastAsia="Times New Roman" w:hAnsi="Times New Roman" w:cs="Times New Roman"/>
                <w:bCs/>
                <w:color w:val="FFFFFF"/>
                <w:sz w:val="18"/>
                <w:szCs w:val="14"/>
                <w:lang w:eastAsia="ru-RU"/>
              </w:rPr>
            </w:pPr>
            <w:r w:rsidRPr="00C42E8F">
              <w:rPr>
                <w:rFonts w:ascii="Times New Roman" w:eastAsia="Times New Roman" w:hAnsi="Times New Roman" w:cs="Times New Roman"/>
                <w:bCs/>
                <w:color w:val="FFFFFF"/>
                <w:sz w:val="18"/>
                <w:szCs w:val="14"/>
                <w:lang w:eastAsia="ru-RU"/>
              </w:rPr>
              <w:t> </w:t>
            </w:r>
          </w:p>
        </w:tc>
        <w:tc>
          <w:tcPr>
            <w:tcW w:w="956" w:type="dxa"/>
            <w:shd w:val="clear" w:color="auto" w:fill="auto"/>
            <w:noWrap/>
            <w:vAlign w:val="center"/>
            <w:hideMark/>
          </w:tcPr>
          <w:p w14:paraId="6323A747"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c>
          <w:tcPr>
            <w:tcW w:w="956" w:type="dxa"/>
            <w:shd w:val="clear" w:color="auto" w:fill="auto"/>
            <w:noWrap/>
            <w:vAlign w:val="center"/>
            <w:hideMark/>
          </w:tcPr>
          <w:p w14:paraId="69D5330B" w14:textId="77777777" w:rsidR="003B5066" w:rsidRPr="00C42E8F" w:rsidRDefault="003B5066" w:rsidP="003B5066">
            <w:pPr>
              <w:widowControl w:val="0"/>
              <w:spacing w:after="0" w:line="240" w:lineRule="auto"/>
              <w:jc w:val="right"/>
              <w:rPr>
                <w:rFonts w:ascii="Times New Roman" w:eastAsia="Times New Roman" w:hAnsi="Times New Roman" w:cs="Times New Roman"/>
                <w:bCs/>
                <w:color w:val="FFFFFF"/>
                <w:sz w:val="18"/>
                <w:szCs w:val="14"/>
                <w:lang w:eastAsia="ru-RU"/>
              </w:rPr>
            </w:pPr>
            <w:r w:rsidRPr="00C42E8F">
              <w:rPr>
                <w:rFonts w:ascii="Times New Roman" w:eastAsia="Times New Roman" w:hAnsi="Times New Roman" w:cs="Times New Roman"/>
                <w:bCs/>
                <w:color w:val="FFFFFF"/>
                <w:sz w:val="18"/>
                <w:szCs w:val="14"/>
                <w:lang w:eastAsia="ru-RU"/>
              </w:rPr>
              <w:t> </w:t>
            </w:r>
          </w:p>
        </w:tc>
      </w:tr>
      <w:tr w:rsidR="003B5066" w:rsidRPr="00C42E8F" w14:paraId="5BA136B5" w14:textId="77777777" w:rsidTr="00F77B56">
        <w:trPr>
          <w:trHeight w:val="20"/>
          <w:jc w:val="center"/>
        </w:trPr>
        <w:tc>
          <w:tcPr>
            <w:tcW w:w="506" w:type="dxa"/>
            <w:shd w:val="clear" w:color="auto" w:fill="auto"/>
            <w:noWrap/>
            <w:vAlign w:val="center"/>
            <w:hideMark/>
          </w:tcPr>
          <w:p w14:paraId="284A8CE0" w14:textId="77777777" w:rsidR="003B5066" w:rsidRPr="00C42E8F" w:rsidRDefault="003B5066" w:rsidP="003B5066">
            <w:pPr>
              <w:widowControl w:val="0"/>
              <w:spacing w:after="0" w:line="240" w:lineRule="auto"/>
              <w:rPr>
                <w:rFonts w:ascii="Times New Roman" w:eastAsia="Times New Roman" w:hAnsi="Times New Roman" w:cs="Times New Roman"/>
                <w:bCs/>
                <w:sz w:val="18"/>
                <w:szCs w:val="14"/>
                <w:lang w:eastAsia="ru-RU"/>
              </w:rPr>
            </w:pPr>
            <w:r w:rsidRPr="00C42E8F">
              <w:rPr>
                <w:rFonts w:ascii="Times New Roman" w:eastAsia="Times New Roman" w:hAnsi="Times New Roman" w:cs="Times New Roman"/>
                <w:bCs/>
                <w:sz w:val="18"/>
                <w:szCs w:val="14"/>
                <w:lang w:eastAsia="ru-RU"/>
              </w:rPr>
              <w:t>4.</w:t>
            </w:r>
          </w:p>
        </w:tc>
        <w:tc>
          <w:tcPr>
            <w:tcW w:w="3436" w:type="dxa"/>
            <w:shd w:val="clear" w:color="auto" w:fill="auto"/>
            <w:vAlign w:val="center"/>
            <w:hideMark/>
          </w:tcPr>
          <w:p w14:paraId="4F0B22F3" w14:textId="77777777" w:rsidR="003B5066" w:rsidRPr="00C42E8F" w:rsidRDefault="003B5066" w:rsidP="003B5066">
            <w:pPr>
              <w:widowControl w:val="0"/>
              <w:spacing w:after="0" w:line="240" w:lineRule="auto"/>
              <w:rPr>
                <w:rFonts w:ascii="Times New Roman" w:eastAsia="Times New Roman" w:hAnsi="Times New Roman" w:cs="Times New Roman"/>
                <w:bCs/>
                <w:sz w:val="18"/>
                <w:szCs w:val="14"/>
                <w:lang w:eastAsia="ru-RU"/>
              </w:rPr>
            </w:pPr>
            <w:r w:rsidRPr="00C42E8F">
              <w:rPr>
                <w:rFonts w:ascii="Times New Roman" w:eastAsia="Times New Roman" w:hAnsi="Times New Roman" w:cs="Times New Roman"/>
                <w:bCs/>
                <w:sz w:val="18"/>
                <w:szCs w:val="14"/>
                <w:lang w:eastAsia="ru-RU"/>
              </w:rPr>
              <w:t xml:space="preserve">Полезный отпуск из сети </w:t>
            </w:r>
          </w:p>
        </w:tc>
        <w:tc>
          <w:tcPr>
            <w:tcW w:w="953" w:type="dxa"/>
            <w:shd w:val="clear" w:color="auto" w:fill="auto"/>
            <w:noWrap/>
            <w:vAlign w:val="center"/>
            <w:hideMark/>
          </w:tcPr>
          <w:p w14:paraId="7948993E" w14:textId="77777777" w:rsidR="003B5066" w:rsidRPr="00C42E8F" w:rsidRDefault="003B5066" w:rsidP="003B5066">
            <w:pPr>
              <w:widowControl w:val="0"/>
              <w:spacing w:after="0" w:line="240" w:lineRule="auto"/>
              <w:jc w:val="center"/>
              <w:rPr>
                <w:rFonts w:ascii="Times New Roman" w:eastAsia="Times New Roman" w:hAnsi="Times New Roman" w:cs="Times New Roman"/>
                <w:bCs/>
                <w:sz w:val="18"/>
                <w:szCs w:val="14"/>
                <w:lang w:eastAsia="ru-RU"/>
              </w:rPr>
            </w:pPr>
            <w:r w:rsidRPr="00C42E8F">
              <w:rPr>
                <w:rFonts w:ascii="Times New Roman" w:eastAsia="Times New Roman" w:hAnsi="Times New Roman" w:cs="Times New Roman"/>
                <w:bCs/>
                <w:sz w:val="18"/>
                <w:szCs w:val="14"/>
                <w:lang w:eastAsia="ru-RU"/>
              </w:rPr>
              <w:t>кВт∙ч</w:t>
            </w:r>
          </w:p>
        </w:tc>
        <w:tc>
          <w:tcPr>
            <w:tcW w:w="956" w:type="dxa"/>
            <w:shd w:val="clear" w:color="auto" w:fill="auto"/>
            <w:noWrap/>
            <w:vAlign w:val="center"/>
            <w:hideMark/>
          </w:tcPr>
          <w:p w14:paraId="712BDEF9" w14:textId="77777777" w:rsidR="003B5066" w:rsidRPr="00C42E8F" w:rsidRDefault="003B5066" w:rsidP="003B5066">
            <w:pPr>
              <w:widowControl w:val="0"/>
              <w:spacing w:after="0" w:line="240" w:lineRule="auto"/>
              <w:jc w:val="right"/>
              <w:rPr>
                <w:rFonts w:ascii="Times New Roman" w:eastAsia="Times New Roman" w:hAnsi="Times New Roman" w:cs="Times New Roman"/>
                <w:bCs/>
                <w:sz w:val="18"/>
                <w:szCs w:val="14"/>
                <w:lang w:eastAsia="ru-RU"/>
              </w:rPr>
            </w:pPr>
            <w:r w:rsidRPr="00C42E8F">
              <w:rPr>
                <w:rFonts w:ascii="Times New Roman" w:eastAsia="Times New Roman" w:hAnsi="Times New Roman" w:cs="Times New Roman"/>
                <w:bCs/>
                <w:sz w:val="18"/>
                <w:szCs w:val="14"/>
                <w:lang w:eastAsia="ru-RU"/>
              </w:rPr>
              <w:t>58 854 084</w:t>
            </w:r>
          </w:p>
        </w:tc>
        <w:tc>
          <w:tcPr>
            <w:tcW w:w="1123" w:type="dxa"/>
            <w:shd w:val="clear" w:color="auto" w:fill="auto"/>
            <w:noWrap/>
            <w:vAlign w:val="center"/>
            <w:hideMark/>
          </w:tcPr>
          <w:p w14:paraId="3B15F59C" w14:textId="77777777" w:rsidR="003B5066" w:rsidRPr="00C42E8F" w:rsidRDefault="003B5066" w:rsidP="003B5066">
            <w:pPr>
              <w:widowControl w:val="0"/>
              <w:spacing w:after="0" w:line="240" w:lineRule="auto"/>
              <w:jc w:val="right"/>
              <w:rPr>
                <w:rFonts w:ascii="Times New Roman" w:eastAsia="Times New Roman" w:hAnsi="Times New Roman" w:cs="Times New Roman"/>
                <w:bCs/>
                <w:sz w:val="18"/>
                <w:szCs w:val="14"/>
                <w:lang w:eastAsia="ru-RU"/>
              </w:rPr>
            </w:pPr>
            <w:r w:rsidRPr="00C42E8F">
              <w:rPr>
                <w:rFonts w:ascii="Times New Roman" w:eastAsia="Times New Roman" w:hAnsi="Times New Roman" w:cs="Times New Roman"/>
                <w:bCs/>
                <w:sz w:val="18"/>
                <w:szCs w:val="14"/>
                <w:lang w:eastAsia="ru-RU"/>
              </w:rPr>
              <w:t>20 496 812</w:t>
            </w:r>
          </w:p>
        </w:tc>
        <w:tc>
          <w:tcPr>
            <w:tcW w:w="526" w:type="dxa"/>
            <w:shd w:val="clear" w:color="auto" w:fill="auto"/>
            <w:noWrap/>
            <w:vAlign w:val="center"/>
            <w:hideMark/>
          </w:tcPr>
          <w:p w14:paraId="547C44F3" w14:textId="77777777" w:rsidR="003B5066" w:rsidRPr="00C42E8F" w:rsidRDefault="003B5066" w:rsidP="003B5066">
            <w:pPr>
              <w:widowControl w:val="0"/>
              <w:spacing w:after="0" w:line="240" w:lineRule="auto"/>
              <w:jc w:val="right"/>
              <w:rPr>
                <w:rFonts w:ascii="Times New Roman" w:eastAsia="Times New Roman" w:hAnsi="Times New Roman" w:cs="Times New Roman"/>
                <w:bCs/>
                <w:color w:val="FFFFFF"/>
                <w:sz w:val="18"/>
                <w:szCs w:val="14"/>
                <w:lang w:eastAsia="ru-RU"/>
              </w:rPr>
            </w:pPr>
            <w:r w:rsidRPr="00C42E8F">
              <w:rPr>
                <w:rFonts w:ascii="Times New Roman" w:eastAsia="Times New Roman" w:hAnsi="Times New Roman" w:cs="Times New Roman"/>
                <w:bCs/>
                <w:color w:val="FFFFFF"/>
                <w:sz w:val="18"/>
                <w:szCs w:val="14"/>
                <w:lang w:eastAsia="ru-RU"/>
              </w:rPr>
              <w:t> </w:t>
            </w:r>
          </w:p>
        </w:tc>
        <w:tc>
          <w:tcPr>
            <w:tcW w:w="956" w:type="dxa"/>
            <w:shd w:val="clear" w:color="auto" w:fill="auto"/>
            <w:noWrap/>
            <w:vAlign w:val="center"/>
            <w:hideMark/>
          </w:tcPr>
          <w:p w14:paraId="3E6E11F8" w14:textId="77777777" w:rsidR="003B5066" w:rsidRPr="00C42E8F" w:rsidRDefault="003B5066" w:rsidP="003B5066">
            <w:pPr>
              <w:widowControl w:val="0"/>
              <w:spacing w:after="0" w:line="240" w:lineRule="auto"/>
              <w:jc w:val="right"/>
              <w:rPr>
                <w:rFonts w:ascii="Times New Roman" w:eastAsia="Times New Roman" w:hAnsi="Times New Roman" w:cs="Times New Roman"/>
                <w:bCs/>
                <w:sz w:val="18"/>
                <w:szCs w:val="14"/>
                <w:lang w:eastAsia="ru-RU"/>
              </w:rPr>
            </w:pPr>
            <w:r w:rsidRPr="00C42E8F">
              <w:rPr>
                <w:rFonts w:ascii="Times New Roman" w:eastAsia="Times New Roman" w:hAnsi="Times New Roman" w:cs="Times New Roman"/>
                <w:bCs/>
                <w:sz w:val="18"/>
                <w:szCs w:val="14"/>
                <w:lang w:eastAsia="ru-RU"/>
              </w:rPr>
              <w:t>63 479 741</w:t>
            </w:r>
          </w:p>
        </w:tc>
        <w:tc>
          <w:tcPr>
            <w:tcW w:w="956" w:type="dxa"/>
            <w:shd w:val="clear" w:color="auto" w:fill="auto"/>
            <w:noWrap/>
            <w:vAlign w:val="center"/>
            <w:hideMark/>
          </w:tcPr>
          <w:p w14:paraId="1FB41BF5" w14:textId="77777777" w:rsidR="003B5066" w:rsidRPr="00C42E8F" w:rsidRDefault="003B5066" w:rsidP="003B5066">
            <w:pPr>
              <w:widowControl w:val="0"/>
              <w:spacing w:after="0" w:line="240" w:lineRule="auto"/>
              <w:jc w:val="right"/>
              <w:rPr>
                <w:rFonts w:ascii="Times New Roman" w:eastAsia="Times New Roman" w:hAnsi="Times New Roman" w:cs="Times New Roman"/>
                <w:bCs/>
                <w:sz w:val="18"/>
                <w:szCs w:val="14"/>
                <w:lang w:eastAsia="ru-RU"/>
              </w:rPr>
            </w:pPr>
            <w:r w:rsidRPr="00C42E8F">
              <w:rPr>
                <w:rFonts w:ascii="Times New Roman" w:eastAsia="Times New Roman" w:hAnsi="Times New Roman" w:cs="Times New Roman"/>
                <w:bCs/>
                <w:sz w:val="18"/>
                <w:szCs w:val="14"/>
                <w:lang w:eastAsia="ru-RU"/>
              </w:rPr>
              <w:t>36 584 121</w:t>
            </w:r>
          </w:p>
        </w:tc>
      </w:tr>
      <w:tr w:rsidR="003B5066" w:rsidRPr="00C42E8F" w14:paraId="6EBCE024" w14:textId="77777777" w:rsidTr="00F77B56">
        <w:trPr>
          <w:trHeight w:val="20"/>
          <w:jc w:val="center"/>
        </w:trPr>
        <w:tc>
          <w:tcPr>
            <w:tcW w:w="506" w:type="dxa"/>
            <w:shd w:val="clear" w:color="auto" w:fill="auto"/>
            <w:noWrap/>
            <w:vAlign w:val="center"/>
            <w:hideMark/>
          </w:tcPr>
          <w:p w14:paraId="52BC9A24" w14:textId="77777777" w:rsidR="003B5066" w:rsidRPr="00C42E8F" w:rsidRDefault="003B5066" w:rsidP="003B5066">
            <w:pPr>
              <w:widowControl w:val="0"/>
              <w:spacing w:after="0" w:line="240" w:lineRule="auto"/>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4.1.</w:t>
            </w:r>
          </w:p>
        </w:tc>
        <w:tc>
          <w:tcPr>
            <w:tcW w:w="3436" w:type="dxa"/>
            <w:shd w:val="clear" w:color="auto" w:fill="auto"/>
            <w:vAlign w:val="center"/>
            <w:hideMark/>
          </w:tcPr>
          <w:p w14:paraId="28722F7F" w14:textId="77777777" w:rsidR="003B5066" w:rsidRPr="00C42E8F" w:rsidRDefault="003B5066" w:rsidP="003B5066">
            <w:pPr>
              <w:widowControl w:val="0"/>
              <w:spacing w:after="0" w:line="240" w:lineRule="auto"/>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 xml:space="preserve">в т.ч. собственным потребителям </w:t>
            </w:r>
          </w:p>
        </w:tc>
        <w:tc>
          <w:tcPr>
            <w:tcW w:w="953" w:type="dxa"/>
            <w:shd w:val="clear" w:color="auto" w:fill="auto"/>
            <w:noWrap/>
            <w:vAlign w:val="center"/>
            <w:hideMark/>
          </w:tcPr>
          <w:p w14:paraId="3F94DB80" w14:textId="77777777" w:rsidR="003B5066" w:rsidRPr="00C42E8F" w:rsidRDefault="003B5066" w:rsidP="003B5066">
            <w:pPr>
              <w:widowControl w:val="0"/>
              <w:spacing w:after="0" w:line="240" w:lineRule="auto"/>
              <w:jc w:val="center"/>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кВт∙ч</w:t>
            </w:r>
          </w:p>
        </w:tc>
        <w:tc>
          <w:tcPr>
            <w:tcW w:w="956" w:type="dxa"/>
            <w:shd w:val="clear" w:color="auto" w:fill="auto"/>
            <w:noWrap/>
            <w:vAlign w:val="center"/>
            <w:hideMark/>
          </w:tcPr>
          <w:p w14:paraId="4CB59876" w14:textId="77777777" w:rsidR="003B5066" w:rsidRPr="00C42E8F" w:rsidRDefault="003B5066" w:rsidP="003B5066">
            <w:pPr>
              <w:widowControl w:val="0"/>
              <w:spacing w:after="0" w:line="240" w:lineRule="auto"/>
              <w:jc w:val="right"/>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57 020 731</w:t>
            </w:r>
          </w:p>
        </w:tc>
        <w:tc>
          <w:tcPr>
            <w:tcW w:w="1123" w:type="dxa"/>
            <w:shd w:val="clear" w:color="auto" w:fill="auto"/>
            <w:noWrap/>
            <w:vAlign w:val="center"/>
            <w:hideMark/>
          </w:tcPr>
          <w:p w14:paraId="6DA6D456"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c>
          <w:tcPr>
            <w:tcW w:w="526" w:type="dxa"/>
            <w:shd w:val="clear" w:color="auto" w:fill="auto"/>
            <w:noWrap/>
            <w:vAlign w:val="center"/>
            <w:hideMark/>
          </w:tcPr>
          <w:p w14:paraId="342CCF8B"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c>
          <w:tcPr>
            <w:tcW w:w="956" w:type="dxa"/>
            <w:shd w:val="clear" w:color="auto" w:fill="auto"/>
            <w:noWrap/>
            <w:vAlign w:val="center"/>
            <w:hideMark/>
          </w:tcPr>
          <w:p w14:paraId="3622DB57" w14:textId="77777777" w:rsidR="003B5066" w:rsidRPr="00C42E8F" w:rsidRDefault="003B5066" w:rsidP="003B5066">
            <w:pPr>
              <w:widowControl w:val="0"/>
              <w:spacing w:after="0" w:line="240" w:lineRule="auto"/>
              <w:jc w:val="right"/>
              <w:rPr>
                <w:rFonts w:ascii="Times New Roman" w:eastAsia="Times New Roman" w:hAnsi="Times New Roman" w:cs="Times New Roman"/>
                <w:bCs/>
                <w:sz w:val="18"/>
                <w:szCs w:val="14"/>
                <w:lang w:eastAsia="ru-RU"/>
              </w:rPr>
            </w:pPr>
            <w:r w:rsidRPr="00C42E8F">
              <w:rPr>
                <w:rFonts w:ascii="Times New Roman" w:eastAsia="Times New Roman" w:hAnsi="Times New Roman" w:cs="Times New Roman"/>
                <w:bCs/>
                <w:sz w:val="18"/>
                <w:szCs w:val="14"/>
                <w:lang w:eastAsia="ru-RU"/>
              </w:rPr>
              <w:t>20 436 610</w:t>
            </w:r>
          </w:p>
        </w:tc>
        <w:tc>
          <w:tcPr>
            <w:tcW w:w="956" w:type="dxa"/>
            <w:shd w:val="clear" w:color="auto" w:fill="auto"/>
            <w:noWrap/>
            <w:vAlign w:val="center"/>
            <w:hideMark/>
          </w:tcPr>
          <w:p w14:paraId="72457C42" w14:textId="77777777" w:rsidR="003B5066" w:rsidRPr="00C42E8F" w:rsidRDefault="003B5066" w:rsidP="003B5066">
            <w:pPr>
              <w:widowControl w:val="0"/>
              <w:spacing w:after="0" w:line="240" w:lineRule="auto"/>
              <w:jc w:val="right"/>
              <w:rPr>
                <w:rFonts w:ascii="Times New Roman" w:eastAsia="Times New Roman" w:hAnsi="Times New Roman" w:cs="Times New Roman"/>
                <w:bCs/>
                <w:sz w:val="18"/>
                <w:szCs w:val="14"/>
                <w:lang w:eastAsia="ru-RU"/>
              </w:rPr>
            </w:pPr>
            <w:r w:rsidRPr="00C42E8F">
              <w:rPr>
                <w:rFonts w:ascii="Times New Roman" w:eastAsia="Times New Roman" w:hAnsi="Times New Roman" w:cs="Times New Roman"/>
                <w:bCs/>
                <w:sz w:val="18"/>
                <w:szCs w:val="14"/>
                <w:lang w:eastAsia="ru-RU"/>
              </w:rPr>
              <w:t>36 584 121</w:t>
            </w:r>
          </w:p>
        </w:tc>
      </w:tr>
      <w:tr w:rsidR="003B5066" w:rsidRPr="00C42E8F" w14:paraId="0B249020" w14:textId="77777777" w:rsidTr="00F77B56">
        <w:trPr>
          <w:trHeight w:val="20"/>
          <w:jc w:val="center"/>
        </w:trPr>
        <w:tc>
          <w:tcPr>
            <w:tcW w:w="506" w:type="dxa"/>
            <w:shd w:val="clear" w:color="auto" w:fill="auto"/>
            <w:noWrap/>
            <w:vAlign w:val="center"/>
            <w:hideMark/>
          </w:tcPr>
          <w:p w14:paraId="5EEFC222" w14:textId="77777777" w:rsidR="003B5066" w:rsidRPr="00C42E8F" w:rsidRDefault="003B5066" w:rsidP="003B5066">
            <w:pPr>
              <w:widowControl w:val="0"/>
              <w:spacing w:after="0" w:line="240" w:lineRule="auto"/>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 </w:t>
            </w:r>
          </w:p>
        </w:tc>
        <w:tc>
          <w:tcPr>
            <w:tcW w:w="3436" w:type="dxa"/>
            <w:shd w:val="clear" w:color="auto" w:fill="auto"/>
            <w:vAlign w:val="center"/>
            <w:hideMark/>
          </w:tcPr>
          <w:p w14:paraId="2EF77256" w14:textId="77777777" w:rsidR="003B5066" w:rsidRPr="00C42E8F" w:rsidRDefault="003B5066" w:rsidP="003B5066">
            <w:pPr>
              <w:widowControl w:val="0"/>
              <w:spacing w:after="0" w:line="240" w:lineRule="auto"/>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из них:</w:t>
            </w:r>
          </w:p>
        </w:tc>
        <w:tc>
          <w:tcPr>
            <w:tcW w:w="953" w:type="dxa"/>
            <w:shd w:val="clear" w:color="auto" w:fill="auto"/>
            <w:noWrap/>
            <w:vAlign w:val="center"/>
            <w:hideMark/>
          </w:tcPr>
          <w:p w14:paraId="65EA1ADE" w14:textId="77777777" w:rsidR="003B5066" w:rsidRPr="00C42E8F" w:rsidRDefault="003B5066" w:rsidP="003B5066">
            <w:pPr>
              <w:widowControl w:val="0"/>
              <w:spacing w:after="0" w:line="240" w:lineRule="auto"/>
              <w:jc w:val="center"/>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кВт∙ч</w:t>
            </w:r>
          </w:p>
        </w:tc>
        <w:tc>
          <w:tcPr>
            <w:tcW w:w="956" w:type="dxa"/>
            <w:shd w:val="clear" w:color="auto" w:fill="auto"/>
            <w:noWrap/>
            <w:vAlign w:val="center"/>
            <w:hideMark/>
          </w:tcPr>
          <w:p w14:paraId="61159761"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c>
          <w:tcPr>
            <w:tcW w:w="1123" w:type="dxa"/>
            <w:shd w:val="clear" w:color="auto" w:fill="auto"/>
            <w:noWrap/>
            <w:vAlign w:val="center"/>
            <w:hideMark/>
          </w:tcPr>
          <w:p w14:paraId="145D5130"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c>
          <w:tcPr>
            <w:tcW w:w="526" w:type="dxa"/>
            <w:shd w:val="clear" w:color="auto" w:fill="auto"/>
            <w:noWrap/>
            <w:vAlign w:val="center"/>
            <w:hideMark/>
          </w:tcPr>
          <w:p w14:paraId="5B0055F5"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c>
          <w:tcPr>
            <w:tcW w:w="956" w:type="dxa"/>
            <w:shd w:val="clear" w:color="auto" w:fill="auto"/>
            <w:noWrap/>
            <w:vAlign w:val="center"/>
            <w:hideMark/>
          </w:tcPr>
          <w:p w14:paraId="36EE88B2"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c>
          <w:tcPr>
            <w:tcW w:w="956" w:type="dxa"/>
            <w:shd w:val="clear" w:color="auto" w:fill="auto"/>
            <w:noWrap/>
            <w:vAlign w:val="center"/>
            <w:hideMark/>
          </w:tcPr>
          <w:p w14:paraId="77FEF5B1"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r>
      <w:tr w:rsidR="003B5066" w:rsidRPr="00C42E8F" w14:paraId="24BA7096" w14:textId="77777777" w:rsidTr="00F77B56">
        <w:trPr>
          <w:trHeight w:val="20"/>
          <w:jc w:val="center"/>
        </w:trPr>
        <w:tc>
          <w:tcPr>
            <w:tcW w:w="506" w:type="dxa"/>
            <w:shd w:val="clear" w:color="auto" w:fill="auto"/>
            <w:noWrap/>
            <w:vAlign w:val="center"/>
            <w:hideMark/>
          </w:tcPr>
          <w:p w14:paraId="14B9C2D1" w14:textId="77777777" w:rsidR="003B5066" w:rsidRPr="00C42E8F" w:rsidRDefault="003B5066" w:rsidP="003B5066">
            <w:pPr>
              <w:widowControl w:val="0"/>
              <w:spacing w:after="0" w:line="240" w:lineRule="auto"/>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 </w:t>
            </w:r>
          </w:p>
        </w:tc>
        <w:tc>
          <w:tcPr>
            <w:tcW w:w="3436" w:type="dxa"/>
            <w:shd w:val="clear" w:color="auto" w:fill="auto"/>
            <w:vAlign w:val="center"/>
            <w:hideMark/>
          </w:tcPr>
          <w:p w14:paraId="35737F54" w14:textId="77777777" w:rsidR="003B5066" w:rsidRPr="00C42E8F" w:rsidRDefault="003B5066" w:rsidP="003B5066">
            <w:pPr>
              <w:widowControl w:val="0"/>
              <w:spacing w:after="0" w:line="240" w:lineRule="auto"/>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потребителям, присоединенным к центру питания на генераторном напряжении</w:t>
            </w:r>
          </w:p>
        </w:tc>
        <w:tc>
          <w:tcPr>
            <w:tcW w:w="953" w:type="dxa"/>
            <w:shd w:val="clear" w:color="auto" w:fill="auto"/>
            <w:noWrap/>
            <w:vAlign w:val="center"/>
            <w:hideMark/>
          </w:tcPr>
          <w:p w14:paraId="2AE88439" w14:textId="77777777" w:rsidR="003B5066" w:rsidRPr="00C42E8F" w:rsidRDefault="003B5066" w:rsidP="003B5066">
            <w:pPr>
              <w:widowControl w:val="0"/>
              <w:spacing w:after="0" w:line="240" w:lineRule="auto"/>
              <w:jc w:val="center"/>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кВт∙ч</w:t>
            </w:r>
          </w:p>
        </w:tc>
        <w:tc>
          <w:tcPr>
            <w:tcW w:w="956" w:type="dxa"/>
            <w:shd w:val="clear" w:color="auto" w:fill="auto"/>
            <w:noWrap/>
            <w:vAlign w:val="center"/>
            <w:hideMark/>
          </w:tcPr>
          <w:p w14:paraId="352535DB"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c>
          <w:tcPr>
            <w:tcW w:w="1123" w:type="dxa"/>
            <w:shd w:val="clear" w:color="auto" w:fill="auto"/>
            <w:noWrap/>
            <w:vAlign w:val="center"/>
            <w:hideMark/>
          </w:tcPr>
          <w:p w14:paraId="6F8FE068"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c>
          <w:tcPr>
            <w:tcW w:w="526" w:type="dxa"/>
            <w:shd w:val="clear" w:color="auto" w:fill="auto"/>
            <w:noWrap/>
            <w:vAlign w:val="center"/>
            <w:hideMark/>
          </w:tcPr>
          <w:p w14:paraId="7DA0EB6A"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c>
          <w:tcPr>
            <w:tcW w:w="956" w:type="dxa"/>
            <w:shd w:val="clear" w:color="auto" w:fill="auto"/>
            <w:noWrap/>
            <w:vAlign w:val="center"/>
            <w:hideMark/>
          </w:tcPr>
          <w:p w14:paraId="2174489B"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c>
          <w:tcPr>
            <w:tcW w:w="956" w:type="dxa"/>
            <w:shd w:val="clear" w:color="auto" w:fill="auto"/>
            <w:noWrap/>
            <w:vAlign w:val="center"/>
            <w:hideMark/>
          </w:tcPr>
          <w:p w14:paraId="051228F8"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r>
      <w:tr w:rsidR="003B5066" w:rsidRPr="00C42E8F" w14:paraId="6D6FE6B8" w14:textId="77777777" w:rsidTr="00F77B56">
        <w:trPr>
          <w:trHeight w:val="20"/>
          <w:jc w:val="center"/>
        </w:trPr>
        <w:tc>
          <w:tcPr>
            <w:tcW w:w="506" w:type="dxa"/>
            <w:shd w:val="clear" w:color="auto" w:fill="auto"/>
            <w:noWrap/>
            <w:vAlign w:val="center"/>
            <w:hideMark/>
          </w:tcPr>
          <w:p w14:paraId="1F7DF0B4" w14:textId="77777777" w:rsidR="003B5066" w:rsidRPr="00C42E8F" w:rsidRDefault="003B5066" w:rsidP="003B5066">
            <w:pPr>
              <w:widowControl w:val="0"/>
              <w:spacing w:after="0" w:line="240" w:lineRule="auto"/>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 </w:t>
            </w:r>
          </w:p>
        </w:tc>
        <w:tc>
          <w:tcPr>
            <w:tcW w:w="3436" w:type="dxa"/>
            <w:shd w:val="clear" w:color="auto" w:fill="auto"/>
            <w:vAlign w:val="center"/>
            <w:hideMark/>
          </w:tcPr>
          <w:p w14:paraId="3D87E46F" w14:textId="77777777" w:rsidR="003B5066" w:rsidRPr="00C42E8F" w:rsidRDefault="003B5066" w:rsidP="003B5066">
            <w:pPr>
              <w:widowControl w:val="0"/>
              <w:spacing w:after="0" w:line="240" w:lineRule="auto"/>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потребителям присоединенным к сетям МСК (последняя миля)</w:t>
            </w:r>
          </w:p>
        </w:tc>
        <w:tc>
          <w:tcPr>
            <w:tcW w:w="953" w:type="dxa"/>
            <w:shd w:val="clear" w:color="auto" w:fill="auto"/>
            <w:noWrap/>
            <w:vAlign w:val="center"/>
            <w:hideMark/>
          </w:tcPr>
          <w:p w14:paraId="21535543" w14:textId="77777777" w:rsidR="003B5066" w:rsidRPr="00C42E8F" w:rsidRDefault="003B5066" w:rsidP="003B5066">
            <w:pPr>
              <w:widowControl w:val="0"/>
              <w:spacing w:after="0" w:line="240" w:lineRule="auto"/>
              <w:jc w:val="center"/>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кВт∙ч</w:t>
            </w:r>
          </w:p>
        </w:tc>
        <w:tc>
          <w:tcPr>
            <w:tcW w:w="956" w:type="dxa"/>
            <w:shd w:val="clear" w:color="auto" w:fill="auto"/>
            <w:noWrap/>
            <w:vAlign w:val="center"/>
            <w:hideMark/>
          </w:tcPr>
          <w:p w14:paraId="14FAA423"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c>
          <w:tcPr>
            <w:tcW w:w="1123" w:type="dxa"/>
            <w:shd w:val="clear" w:color="auto" w:fill="auto"/>
            <w:noWrap/>
            <w:vAlign w:val="center"/>
            <w:hideMark/>
          </w:tcPr>
          <w:p w14:paraId="6E77A06A"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c>
          <w:tcPr>
            <w:tcW w:w="526" w:type="dxa"/>
            <w:shd w:val="clear" w:color="auto" w:fill="auto"/>
            <w:noWrap/>
            <w:vAlign w:val="center"/>
            <w:hideMark/>
          </w:tcPr>
          <w:p w14:paraId="7E51EA35"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c>
          <w:tcPr>
            <w:tcW w:w="956" w:type="dxa"/>
            <w:shd w:val="clear" w:color="auto" w:fill="auto"/>
            <w:noWrap/>
            <w:vAlign w:val="center"/>
            <w:hideMark/>
          </w:tcPr>
          <w:p w14:paraId="2792DC15"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c>
          <w:tcPr>
            <w:tcW w:w="956" w:type="dxa"/>
            <w:shd w:val="clear" w:color="auto" w:fill="auto"/>
            <w:noWrap/>
            <w:vAlign w:val="center"/>
            <w:hideMark/>
          </w:tcPr>
          <w:p w14:paraId="4811C99A"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r>
      <w:tr w:rsidR="003B5066" w:rsidRPr="00C42E8F" w14:paraId="153B0D5C" w14:textId="77777777" w:rsidTr="00F77B56">
        <w:trPr>
          <w:trHeight w:val="20"/>
          <w:jc w:val="center"/>
        </w:trPr>
        <w:tc>
          <w:tcPr>
            <w:tcW w:w="506" w:type="dxa"/>
            <w:shd w:val="clear" w:color="auto" w:fill="auto"/>
            <w:noWrap/>
            <w:vAlign w:val="center"/>
            <w:hideMark/>
          </w:tcPr>
          <w:p w14:paraId="78F30F82" w14:textId="77777777" w:rsidR="003B5066" w:rsidRPr="00C42E8F" w:rsidRDefault="003B5066" w:rsidP="003B5066">
            <w:pPr>
              <w:widowControl w:val="0"/>
              <w:spacing w:after="0" w:line="240" w:lineRule="auto"/>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4.2.</w:t>
            </w:r>
          </w:p>
        </w:tc>
        <w:tc>
          <w:tcPr>
            <w:tcW w:w="3436" w:type="dxa"/>
            <w:shd w:val="clear" w:color="auto" w:fill="auto"/>
            <w:vAlign w:val="center"/>
            <w:hideMark/>
          </w:tcPr>
          <w:p w14:paraId="1FA6F95F" w14:textId="77777777" w:rsidR="003B5066" w:rsidRPr="00C42E8F" w:rsidRDefault="003B5066" w:rsidP="003B5066">
            <w:pPr>
              <w:widowControl w:val="0"/>
              <w:spacing w:after="0" w:line="240" w:lineRule="auto"/>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потребителям оптового рынка</w:t>
            </w:r>
          </w:p>
        </w:tc>
        <w:tc>
          <w:tcPr>
            <w:tcW w:w="953" w:type="dxa"/>
            <w:shd w:val="clear" w:color="auto" w:fill="auto"/>
            <w:noWrap/>
            <w:vAlign w:val="center"/>
            <w:hideMark/>
          </w:tcPr>
          <w:p w14:paraId="63B970D3" w14:textId="77777777" w:rsidR="003B5066" w:rsidRPr="00C42E8F" w:rsidRDefault="003B5066" w:rsidP="003B5066">
            <w:pPr>
              <w:widowControl w:val="0"/>
              <w:spacing w:after="0" w:line="240" w:lineRule="auto"/>
              <w:jc w:val="center"/>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кВт∙ч</w:t>
            </w:r>
          </w:p>
        </w:tc>
        <w:tc>
          <w:tcPr>
            <w:tcW w:w="956" w:type="dxa"/>
            <w:shd w:val="clear" w:color="auto" w:fill="auto"/>
            <w:noWrap/>
            <w:vAlign w:val="center"/>
            <w:hideMark/>
          </w:tcPr>
          <w:p w14:paraId="5C2A3B26"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c>
          <w:tcPr>
            <w:tcW w:w="1123" w:type="dxa"/>
            <w:shd w:val="clear" w:color="auto" w:fill="auto"/>
            <w:noWrap/>
            <w:vAlign w:val="center"/>
            <w:hideMark/>
          </w:tcPr>
          <w:p w14:paraId="5B2BFB3E"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c>
          <w:tcPr>
            <w:tcW w:w="526" w:type="dxa"/>
            <w:shd w:val="clear" w:color="auto" w:fill="auto"/>
            <w:noWrap/>
            <w:vAlign w:val="center"/>
            <w:hideMark/>
          </w:tcPr>
          <w:p w14:paraId="41525C94"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c>
          <w:tcPr>
            <w:tcW w:w="956" w:type="dxa"/>
            <w:shd w:val="clear" w:color="auto" w:fill="auto"/>
            <w:noWrap/>
            <w:vAlign w:val="center"/>
            <w:hideMark/>
          </w:tcPr>
          <w:p w14:paraId="0FB6788E"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c>
          <w:tcPr>
            <w:tcW w:w="956" w:type="dxa"/>
            <w:shd w:val="clear" w:color="auto" w:fill="auto"/>
            <w:noWrap/>
            <w:vAlign w:val="center"/>
            <w:hideMark/>
          </w:tcPr>
          <w:p w14:paraId="663B8A71"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r>
      <w:tr w:rsidR="003B5066" w:rsidRPr="00C42E8F" w14:paraId="604A5BB6" w14:textId="77777777" w:rsidTr="00F77B56">
        <w:trPr>
          <w:trHeight w:val="20"/>
          <w:jc w:val="center"/>
        </w:trPr>
        <w:tc>
          <w:tcPr>
            <w:tcW w:w="506" w:type="dxa"/>
            <w:shd w:val="clear" w:color="auto" w:fill="auto"/>
            <w:noWrap/>
            <w:vAlign w:val="center"/>
            <w:hideMark/>
          </w:tcPr>
          <w:p w14:paraId="157C4303" w14:textId="77777777" w:rsidR="003B5066" w:rsidRPr="00C42E8F" w:rsidRDefault="003B5066" w:rsidP="003B5066">
            <w:pPr>
              <w:widowControl w:val="0"/>
              <w:spacing w:after="0" w:line="240" w:lineRule="auto"/>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4.3.</w:t>
            </w:r>
          </w:p>
        </w:tc>
        <w:tc>
          <w:tcPr>
            <w:tcW w:w="3436" w:type="dxa"/>
            <w:shd w:val="clear" w:color="auto" w:fill="auto"/>
            <w:vAlign w:val="center"/>
            <w:hideMark/>
          </w:tcPr>
          <w:p w14:paraId="5B239398" w14:textId="77777777" w:rsidR="003B5066" w:rsidRPr="00C42E8F" w:rsidRDefault="003B5066" w:rsidP="003B5066">
            <w:pPr>
              <w:widowControl w:val="0"/>
              <w:spacing w:after="0" w:line="240" w:lineRule="auto"/>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сальдо переток в другие организации, в т.ч.</w:t>
            </w:r>
          </w:p>
        </w:tc>
        <w:tc>
          <w:tcPr>
            <w:tcW w:w="953" w:type="dxa"/>
            <w:shd w:val="clear" w:color="auto" w:fill="auto"/>
            <w:noWrap/>
            <w:vAlign w:val="center"/>
            <w:hideMark/>
          </w:tcPr>
          <w:p w14:paraId="7EE20F53" w14:textId="77777777" w:rsidR="003B5066" w:rsidRPr="00C42E8F" w:rsidRDefault="003B5066" w:rsidP="003B5066">
            <w:pPr>
              <w:widowControl w:val="0"/>
              <w:spacing w:after="0" w:line="240" w:lineRule="auto"/>
              <w:jc w:val="center"/>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кВт∙ч</w:t>
            </w:r>
          </w:p>
        </w:tc>
        <w:tc>
          <w:tcPr>
            <w:tcW w:w="956" w:type="dxa"/>
            <w:shd w:val="clear" w:color="auto" w:fill="auto"/>
            <w:noWrap/>
            <w:vAlign w:val="center"/>
            <w:hideMark/>
          </w:tcPr>
          <w:p w14:paraId="4172CC94" w14:textId="77777777" w:rsidR="003B5066" w:rsidRPr="00C42E8F" w:rsidRDefault="003B5066" w:rsidP="003B5066">
            <w:pPr>
              <w:widowControl w:val="0"/>
              <w:spacing w:after="0" w:line="240" w:lineRule="auto"/>
              <w:jc w:val="right"/>
              <w:rPr>
                <w:rFonts w:ascii="Times New Roman" w:eastAsia="Times New Roman" w:hAnsi="Times New Roman" w:cs="Times New Roman"/>
                <w:bCs/>
                <w:sz w:val="18"/>
                <w:szCs w:val="14"/>
                <w:lang w:eastAsia="ru-RU"/>
              </w:rPr>
            </w:pPr>
            <w:r w:rsidRPr="00C42E8F">
              <w:rPr>
                <w:rFonts w:ascii="Times New Roman" w:eastAsia="Times New Roman" w:hAnsi="Times New Roman" w:cs="Times New Roman"/>
                <w:bCs/>
                <w:sz w:val="18"/>
                <w:szCs w:val="14"/>
                <w:lang w:eastAsia="ru-RU"/>
              </w:rPr>
              <w:t>1 833 353</w:t>
            </w:r>
          </w:p>
        </w:tc>
        <w:tc>
          <w:tcPr>
            <w:tcW w:w="1123" w:type="dxa"/>
            <w:shd w:val="clear" w:color="auto" w:fill="auto"/>
            <w:noWrap/>
            <w:vAlign w:val="center"/>
            <w:hideMark/>
          </w:tcPr>
          <w:p w14:paraId="6C1F131E"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c>
          <w:tcPr>
            <w:tcW w:w="526" w:type="dxa"/>
            <w:shd w:val="clear" w:color="auto" w:fill="auto"/>
            <w:noWrap/>
            <w:vAlign w:val="center"/>
            <w:hideMark/>
          </w:tcPr>
          <w:p w14:paraId="7F2D5F6E"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c>
          <w:tcPr>
            <w:tcW w:w="956" w:type="dxa"/>
            <w:shd w:val="clear" w:color="auto" w:fill="auto"/>
            <w:noWrap/>
            <w:vAlign w:val="center"/>
            <w:hideMark/>
          </w:tcPr>
          <w:p w14:paraId="0AB2F0C8" w14:textId="77777777" w:rsidR="003B5066" w:rsidRPr="00C42E8F" w:rsidRDefault="003B5066" w:rsidP="003B5066">
            <w:pPr>
              <w:widowControl w:val="0"/>
              <w:spacing w:after="0" w:line="240" w:lineRule="auto"/>
              <w:jc w:val="right"/>
              <w:rPr>
                <w:rFonts w:ascii="Times New Roman" w:eastAsia="Times New Roman" w:hAnsi="Times New Roman" w:cs="Times New Roman"/>
                <w:bCs/>
                <w:sz w:val="18"/>
                <w:szCs w:val="14"/>
                <w:lang w:eastAsia="ru-RU"/>
              </w:rPr>
            </w:pPr>
            <w:r w:rsidRPr="00C42E8F">
              <w:rPr>
                <w:rFonts w:ascii="Times New Roman" w:eastAsia="Times New Roman" w:hAnsi="Times New Roman" w:cs="Times New Roman"/>
                <w:bCs/>
                <w:sz w:val="18"/>
                <w:szCs w:val="14"/>
                <w:lang w:eastAsia="ru-RU"/>
              </w:rPr>
              <w:t>1 833 353</w:t>
            </w:r>
          </w:p>
        </w:tc>
        <w:tc>
          <w:tcPr>
            <w:tcW w:w="956" w:type="dxa"/>
            <w:shd w:val="clear" w:color="auto" w:fill="auto"/>
            <w:noWrap/>
            <w:vAlign w:val="center"/>
            <w:hideMark/>
          </w:tcPr>
          <w:p w14:paraId="0DCBD8D7"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r>
      <w:tr w:rsidR="003B5066" w:rsidRPr="00C42E8F" w14:paraId="4C919A03" w14:textId="77777777" w:rsidTr="00F77B56">
        <w:trPr>
          <w:trHeight w:val="20"/>
          <w:jc w:val="center"/>
        </w:trPr>
        <w:tc>
          <w:tcPr>
            <w:tcW w:w="506" w:type="dxa"/>
            <w:shd w:val="clear" w:color="auto" w:fill="auto"/>
            <w:noWrap/>
            <w:vAlign w:val="center"/>
            <w:hideMark/>
          </w:tcPr>
          <w:p w14:paraId="1FAD4A62" w14:textId="77777777" w:rsidR="003B5066" w:rsidRPr="00C42E8F" w:rsidRDefault="003B5066" w:rsidP="003B5066">
            <w:pPr>
              <w:widowControl w:val="0"/>
              <w:spacing w:after="0" w:line="240" w:lineRule="auto"/>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4.3.1</w:t>
            </w:r>
          </w:p>
        </w:tc>
        <w:tc>
          <w:tcPr>
            <w:tcW w:w="3436" w:type="dxa"/>
            <w:shd w:val="clear" w:color="auto" w:fill="auto"/>
            <w:vAlign w:val="center"/>
            <w:hideMark/>
          </w:tcPr>
          <w:p w14:paraId="560B4F57" w14:textId="77777777" w:rsidR="003B5066" w:rsidRPr="00C42E8F" w:rsidRDefault="003B5066" w:rsidP="003B5066">
            <w:pPr>
              <w:widowControl w:val="0"/>
              <w:spacing w:after="0" w:line="240" w:lineRule="auto"/>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ООО "Газпромэнерго"</w:t>
            </w:r>
          </w:p>
        </w:tc>
        <w:tc>
          <w:tcPr>
            <w:tcW w:w="953" w:type="dxa"/>
            <w:shd w:val="clear" w:color="auto" w:fill="auto"/>
            <w:noWrap/>
            <w:vAlign w:val="center"/>
            <w:hideMark/>
          </w:tcPr>
          <w:p w14:paraId="0AEFB039" w14:textId="77777777" w:rsidR="003B5066" w:rsidRPr="00C42E8F" w:rsidRDefault="003B5066" w:rsidP="003B5066">
            <w:pPr>
              <w:widowControl w:val="0"/>
              <w:spacing w:after="0" w:line="240" w:lineRule="auto"/>
              <w:jc w:val="center"/>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кВт∙ч</w:t>
            </w:r>
          </w:p>
        </w:tc>
        <w:tc>
          <w:tcPr>
            <w:tcW w:w="956" w:type="dxa"/>
            <w:shd w:val="clear" w:color="auto" w:fill="auto"/>
            <w:noWrap/>
            <w:vAlign w:val="center"/>
            <w:hideMark/>
          </w:tcPr>
          <w:p w14:paraId="28483899" w14:textId="77777777" w:rsidR="003B5066" w:rsidRPr="00C42E8F" w:rsidRDefault="003B5066" w:rsidP="003B5066">
            <w:pPr>
              <w:widowControl w:val="0"/>
              <w:spacing w:after="0" w:line="240" w:lineRule="auto"/>
              <w:jc w:val="right"/>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1 833 353</w:t>
            </w:r>
          </w:p>
        </w:tc>
        <w:tc>
          <w:tcPr>
            <w:tcW w:w="1123" w:type="dxa"/>
            <w:shd w:val="clear" w:color="auto" w:fill="auto"/>
            <w:noWrap/>
            <w:vAlign w:val="center"/>
            <w:hideMark/>
          </w:tcPr>
          <w:p w14:paraId="75B020C4"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c>
          <w:tcPr>
            <w:tcW w:w="526" w:type="dxa"/>
            <w:shd w:val="clear" w:color="auto" w:fill="auto"/>
            <w:noWrap/>
            <w:vAlign w:val="center"/>
            <w:hideMark/>
          </w:tcPr>
          <w:p w14:paraId="00E60195"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c>
          <w:tcPr>
            <w:tcW w:w="956" w:type="dxa"/>
            <w:shd w:val="clear" w:color="auto" w:fill="auto"/>
            <w:noWrap/>
            <w:vAlign w:val="center"/>
            <w:hideMark/>
          </w:tcPr>
          <w:p w14:paraId="12D766B5" w14:textId="77777777" w:rsidR="003B5066" w:rsidRPr="00C42E8F" w:rsidRDefault="003B5066" w:rsidP="003B5066">
            <w:pPr>
              <w:widowControl w:val="0"/>
              <w:spacing w:after="0" w:line="240" w:lineRule="auto"/>
              <w:jc w:val="right"/>
              <w:rPr>
                <w:rFonts w:ascii="Times New Roman" w:eastAsia="Times New Roman" w:hAnsi="Times New Roman" w:cs="Times New Roman"/>
                <w:bCs/>
                <w:sz w:val="18"/>
                <w:szCs w:val="14"/>
                <w:lang w:eastAsia="ru-RU"/>
              </w:rPr>
            </w:pPr>
            <w:r w:rsidRPr="00C42E8F">
              <w:rPr>
                <w:rFonts w:ascii="Times New Roman" w:eastAsia="Times New Roman" w:hAnsi="Times New Roman" w:cs="Times New Roman"/>
                <w:bCs/>
                <w:sz w:val="18"/>
                <w:szCs w:val="14"/>
                <w:lang w:eastAsia="ru-RU"/>
              </w:rPr>
              <w:t>1 833 353</w:t>
            </w:r>
          </w:p>
        </w:tc>
        <w:tc>
          <w:tcPr>
            <w:tcW w:w="956" w:type="dxa"/>
            <w:shd w:val="clear" w:color="auto" w:fill="auto"/>
            <w:noWrap/>
            <w:vAlign w:val="center"/>
            <w:hideMark/>
          </w:tcPr>
          <w:p w14:paraId="6C8BDC5C"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r>
      <w:tr w:rsidR="003B5066" w:rsidRPr="00C42E8F" w14:paraId="0879C6CD" w14:textId="77777777" w:rsidTr="00F77B56">
        <w:trPr>
          <w:trHeight w:val="20"/>
          <w:jc w:val="center"/>
        </w:trPr>
        <w:tc>
          <w:tcPr>
            <w:tcW w:w="506" w:type="dxa"/>
            <w:shd w:val="clear" w:color="auto" w:fill="auto"/>
            <w:noWrap/>
            <w:vAlign w:val="center"/>
            <w:hideMark/>
          </w:tcPr>
          <w:p w14:paraId="08CE4C92" w14:textId="77777777" w:rsidR="003B5066" w:rsidRPr="00C42E8F" w:rsidRDefault="003B5066" w:rsidP="003B5066">
            <w:pPr>
              <w:widowControl w:val="0"/>
              <w:spacing w:after="0" w:line="240" w:lineRule="auto"/>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4.3.2</w:t>
            </w:r>
          </w:p>
        </w:tc>
        <w:tc>
          <w:tcPr>
            <w:tcW w:w="3436" w:type="dxa"/>
            <w:shd w:val="clear" w:color="auto" w:fill="auto"/>
            <w:vAlign w:val="center"/>
            <w:hideMark/>
          </w:tcPr>
          <w:p w14:paraId="6D5C2A98" w14:textId="77777777" w:rsidR="003B5066" w:rsidRPr="00C42E8F" w:rsidRDefault="003B5066" w:rsidP="003B5066">
            <w:pPr>
              <w:widowControl w:val="0"/>
              <w:spacing w:after="0" w:line="240" w:lineRule="auto"/>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АО "ЮТЭК-Региональные сети"</w:t>
            </w:r>
          </w:p>
        </w:tc>
        <w:tc>
          <w:tcPr>
            <w:tcW w:w="953" w:type="dxa"/>
            <w:shd w:val="clear" w:color="auto" w:fill="auto"/>
            <w:noWrap/>
            <w:vAlign w:val="center"/>
            <w:hideMark/>
          </w:tcPr>
          <w:p w14:paraId="03DAF3D9" w14:textId="77777777" w:rsidR="003B5066" w:rsidRPr="00C42E8F" w:rsidRDefault="003B5066" w:rsidP="003B5066">
            <w:pPr>
              <w:widowControl w:val="0"/>
              <w:spacing w:after="0" w:line="240" w:lineRule="auto"/>
              <w:jc w:val="center"/>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кВт∙ч</w:t>
            </w:r>
          </w:p>
        </w:tc>
        <w:tc>
          <w:tcPr>
            <w:tcW w:w="956" w:type="dxa"/>
            <w:shd w:val="clear" w:color="auto" w:fill="auto"/>
            <w:noWrap/>
            <w:vAlign w:val="center"/>
            <w:hideMark/>
          </w:tcPr>
          <w:p w14:paraId="01C96B3B"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0</w:t>
            </w:r>
          </w:p>
        </w:tc>
        <w:tc>
          <w:tcPr>
            <w:tcW w:w="1123" w:type="dxa"/>
            <w:shd w:val="clear" w:color="auto" w:fill="auto"/>
            <w:noWrap/>
            <w:vAlign w:val="center"/>
            <w:hideMark/>
          </w:tcPr>
          <w:p w14:paraId="27236E08"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c>
          <w:tcPr>
            <w:tcW w:w="526" w:type="dxa"/>
            <w:shd w:val="clear" w:color="auto" w:fill="auto"/>
            <w:noWrap/>
            <w:vAlign w:val="center"/>
            <w:hideMark/>
          </w:tcPr>
          <w:p w14:paraId="1540FA35"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c>
          <w:tcPr>
            <w:tcW w:w="956" w:type="dxa"/>
            <w:shd w:val="clear" w:color="auto" w:fill="auto"/>
            <w:noWrap/>
            <w:vAlign w:val="center"/>
            <w:hideMark/>
          </w:tcPr>
          <w:p w14:paraId="78CB90CD"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0</w:t>
            </w:r>
          </w:p>
        </w:tc>
        <w:tc>
          <w:tcPr>
            <w:tcW w:w="956" w:type="dxa"/>
            <w:shd w:val="clear" w:color="auto" w:fill="auto"/>
            <w:noWrap/>
            <w:vAlign w:val="center"/>
            <w:hideMark/>
          </w:tcPr>
          <w:p w14:paraId="347F089A"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r>
      <w:tr w:rsidR="003B5066" w:rsidRPr="00C42E8F" w14:paraId="5A7CBAA1" w14:textId="77777777" w:rsidTr="00F77B56">
        <w:trPr>
          <w:trHeight w:val="20"/>
          <w:jc w:val="center"/>
        </w:trPr>
        <w:tc>
          <w:tcPr>
            <w:tcW w:w="506" w:type="dxa"/>
            <w:shd w:val="clear" w:color="auto" w:fill="auto"/>
            <w:noWrap/>
            <w:vAlign w:val="center"/>
            <w:hideMark/>
          </w:tcPr>
          <w:p w14:paraId="42CC6B8F" w14:textId="77777777" w:rsidR="003B5066" w:rsidRPr="00C42E8F" w:rsidRDefault="003B5066" w:rsidP="003B5066">
            <w:pPr>
              <w:widowControl w:val="0"/>
              <w:spacing w:after="0" w:line="240" w:lineRule="auto"/>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4.4.</w:t>
            </w:r>
          </w:p>
        </w:tc>
        <w:tc>
          <w:tcPr>
            <w:tcW w:w="3436" w:type="dxa"/>
            <w:shd w:val="clear" w:color="auto" w:fill="auto"/>
            <w:vAlign w:val="center"/>
            <w:hideMark/>
          </w:tcPr>
          <w:p w14:paraId="3747128F" w14:textId="77777777" w:rsidR="003B5066" w:rsidRPr="00C42E8F" w:rsidRDefault="003B5066" w:rsidP="003B5066">
            <w:pPr>
              <w:widowControl w:val="0"/>
              <w:spacing w:after="0" w:line="240" w:lineRule="auto"/>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сальдо переток в сопредельные регионы</w:t>
            </w:r>
          </w:p>
        </w:tc>
        <w:tc>
          <w:tcPr>
            <w:tcW w:w="953" w:type="dxa"/>
            <w:shd w:val="clear" w:color="auto" w:fill="auto"/>
            <w:noWrap/>
            <w:vAlign w:val="center"/>
            <w:hideMark/>
          </w:tcPr>
          <w:p w14:paraId="3C9FC7F9" w14:textId="77777777" w:rsidR="003B5066" w:rsidRPr="00C42E8F" w:rsidRDefault="003B5066" w:rsidP="003B5066">
            <w:pPr>
              <w:widowControl w:val="0"/>
              <w:spacing w:after="0" w:line="240" w:lineRule="auto"/>
              <w:jc w:val="center"/>
              <w:rPr>
                <w:rFonts w:ascii="Times New Roman" w:eastAsia="Times New Roman" w:hAnsi="Times New Roman" w:cs="Times New Roman"/>
                <w:sz w:val="18"/>
                <w:szCs w:val="14"/>
                <w:lang w:eastAsia="ru-RU"/>
              </w:rPr>
            </w:pPr>
            <w:r w:rsidRPr="00C42E8F">
              <w:rPr>
                <w:rFonts w:ascii="Times New Roman" w:eastAsia="Times New Roman" w:hAnsi="Times New Roman" w:cs="Times New Roman"/>
                <w:sz w:val="18"/>
                <w:szCs w:val="14"/>
                <w:lang w:eastAsia="ru-RU"/>
              </w:rPr>
              <w:t>кВт∙ч</w:t>
            </w:r>
          </w:p>
        </w:tc>
        <w:tc>
          <w:tcPr>
            <w:tcW w:w="956" w:type="dxa"/>
            <w:shd w:val="clear" w:color="auto" w:fill="auto"/>
            <w:noWrap/>
            <w:vAlign w:val="center"/>
            <w:hideMark/>
          </w:tcPr>
          <w:p w14:paraId="58C774FF"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0</w:t>
            </w:r>
          </w:p>
        </w:tc>
        <w:tc>
          <w:tcPr>
            <w:tcW w:w="1123" w:type="dxa"/>
            <w:shd w:val="clear" w:color="auto" w:fill="auto"/>
            <w:noWrap/>
            <w:vAlign w:val="center"/>
            <w:hideMark/>
          </w:tcPr>
          <w:p w14:paraId="76E036CC"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c>
          <w:tcPr>
            <w:tcW w:w="526" w:type="dxa"/>
            <w:shd w:val="clear" w:color="auto" w:fill="auto"/>
            <w:noWrap/>
            <w:vAlign w:val="center"/>
            <w:hideMark/>
          </w:tcPr>
          <w:p w14:paraId="12A319FC"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c>
          <w:tcPr>
            <w:tcW w:w="956" w:type="dxa"/>
            <w:shd w:val="clear" w:color="auto" w:fill="auto"/>
            <w:noWrap/>
            <w:vAlign w:val="center"/>
            <w:hideMark/>
          </w:tcPr>
          <w:p w14:paraId="1628A55A"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c>
          <w:tcPr>
            <w:tcW w:w="956" w:type="dxa"/>
            <w:shd w:val="clear" w:color="auto" w:fill="auto"/>
            <w:noWrap/>
            <w:vAlign w:val="center"/>
            <w:hideMark/>
          </w:tcPr>
          <w:p w14:paraId="305C2824" w14:textId="77777777" w:rsidR="003B5066" w:rsidRPr="00C42E8F" w:rsidRDefault="003B5066" w:rsidP="003B5066">
            <w:pPr>
              <w:widowControl w:val="0"/>
              <w:spacing w:after="0" w:line="240" w:lineRule="auto"/>
              <w:jc w:val="right"/>
              <w:rPr>
                <w:rFonts w:ascii="Times New Roman" w:eastAsia="Times New Roman" w:hAnsi="Times New Roman" w:cs="Times New Roman"/>
                <w:color w:val="FFFFFF"/>
                <w:sz w:val="18"/>
                <w:szCs w:val="14"/>
                <w:lang w:eastAsia="ru-RU"/>
              </w:rPr>
            </w:pPr>
            <w:r w:rsidRPr="00C42E8F">
              <w:rPr>
                <w:rFonts w:ascii="Times New Roman" w:eastAsia="Times New Roman" w:hAnsi="Times New Roman" w:cs="Times New Roman"/>
                <w:color w:val="FFFFFF"/>
                <w:sz w:val="18"/>
                <w:szCs w:val="14"/>
                <w:lang w:eastAsia="ru-RU"/>
              </w:rPr>
              <w:t> </w:t>
            </w:r>
          </w:p>
        </w:tc>
      </w:tr>
    </w:tbl>
    <w:p w14:paraId="7E108C40" w14:textId="77777777" w:rsidR="003B5066" w:rsidRPr="00C42E8F" w:rsidRDefault="003B5066" w:rsidP="003B5066">
      <w:pPr>
        <w:spacing w:after="0" w:line="360" w:lineRule="auto"/>
        <w:ind w:firstLine="709"/>
        <w:contextualSpacing/>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lastRenderedPageBreak/>
        <w:t xml:space="preserve">Балансы электрической энергии </w:t>
      </w:r>
      <w:bookmarkStart w:id="10" w:name="_Hlk49324364"/>
      <w:r w:rsidRPr="00C42E8F">
        <w:rPr>
          <w:rFonts w:ascii="Times New Roman" w:eastAsia="Times New Roman" w:hAnsi="Times New Roman" w:cs="Times New Roman"/>
          <w:sz w:val="24"/>
          <w:szCs w:val="24"/>
          <w:lang w:eastAsia="ru-RU"/>
        </w:rPr>
        <w:t xml:space="preserve">Белоярского филиала </w:t>
      </w:r>
      <w:bookmarkEnd w:id="10"/>
      <w:r w:rsidRPr="00C42E8F">
        <w:rPr>
          <w:rFonts w:ascii="Times New Roman" w:eastAsia="Times New Roman" w:hAnsi="Times New Roman" w:cs="Times New Roman"/>
          <w:sz w:val="24"/>
          <w:szCs w:val="24"/>
          <w:lang w:eastAsia="ru-RU"/>
        </w:rPr>
        <w:t xml:space="preserve">АО «ЮРЭСК» (таблица 16) представлены в целом по Белоярскому району. </w:t>
      </w:r>
    </w:p>
    <w:p w14:paraId="5BE16451" w14:textId="77777777" w:rsidR="003B5066" w:rsidRPr="00C42E8F" w:rsidRDefault="003B5066" w:rsidP="003B5066">
      <w:pPr>
        <w:spacing w:after="0" w:line="360" w:lineRule="auto"/>
        <w:ind w:firstLine="709"/>
        <w:contextualSpacing/>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Показатели спроса на электрическую энергию за 2019 год по с.п. Казым, согласно экспертной оценке, составляют 3617 тыс. кВт·ч, в том числе: реализация 3165 тыс. кВт·ч, потери –  453 тыс. кВт·ч.</w:t>
      </w:r>
    </w:p>
    <w:p w14:paraId="0EBF4511" w14:textId="1430E40A" w:rsidR="003B5066" w:rsidRPr="00C42E8F" w:rsidRDefault="003B5066" w:rsidP="00C32218">
      <w:pPr>
        <w:spacing w:after="0" w:line="360" w:lineRule="auto"/>
        <w:ind w:firstLine="709"/>
        <w:contextualSpacing/>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Прогнозируемый спро</w:t>
      </w:r>
      <w:r w:rsidR="00AE0B97" w:rsidRPr="00C42E8F">
        <w:rPr>
          <w:rFonts w:ascii="Times New Roman" w:eastAsia="Times New Roman" w:hAnsi="Times New Roman" w:cs="Times New Roman"/>
          <w:sz w:val="24"/>
          <w:szCs w:val="24"/>
          <w:lang w:eastAsia="ru-RU"/>
        </w:rPr>
        <w:t>с на электрическую энергию (</w:t>
      </w:r>
      <w:r w:rsidR="002E597C" w:rsidRPr="00C42E8F">
        <w:rPr>
          <w:rFonts w:ascii="Times New Roman" w:eastAsia="Times New Roman" w:hAnsi="Times New Roman" w:cs="Times New Roman"/>
          <w:sz w:val="24"/>
          <w:szCs w:val="24"/>
          <w:lang w:eastAsia="ru-RU"/>
        </w:rPr>
        <w:t>2030</w:t>
      </w:r>
      <w:r w:rsidRPr="00C42E8F">
        <w:rPr>
          <w:rFonts w:ascii="Times New Roman" w:eastAsia="Times New Roman" w:hAnsi="Times New Roman" w:cs="Times New Roman"/>
          <w:sz w:val="24"/>
          <w:szCs w:val="24"/>
          <w:lang w:eastAsia="ru-RU"/>
        </w:rPr>
        <w:t xml:space="preserve"> г.) составит 4329 тыс. кВт·ч, в том числе: реализация 3788 тыс. кВт·ч, потери –  542 тыс. кВт·ч.</w:t>
      </w:r>
    </w:p>
    <w:p w14:paraId="5C7CFD46" w14:textId="77777777" w:rsidR="00847B45" w:rsidRPr="00C42E8F" w:rsidRDefault="00847B45" w:rsidP="00C32218">
      <w:pPr>
        <w:pStyle w:val="30"/>
        <w:spacing w:line="360" w:lineRule="auto"/>
        <w:rPr>
          <w:rFonts w:cs="Times New Roman"/>
          <w:lang w:eastAsia="ru-RU"/>
        </w:rPr>
      </w:pPr>
      <w:bookmarkStart w:id="11" w:name="_Toc490235619"/>
      <w:bookmarkStart w:id="12" w:name="_Toc48395467"/>
      <w:r w:rsidRPr="00C42E8F">
        <w:rPr>
          <w:rFonts w:cs="Times New Roman"/>
          <w:lang w:eastAsia="ru-RU"/>
        </w:rPr>
        <w:t>2.1.4. Доля поставки электрической энергии по приборам учета</w:t>
      </w:r>
      <w:bookmarkEnd w:id="11"/>
      <w:bookmarkEnd w:id="12"/>
    </w:p>
    <w:p w14:paraId="420D5D31" w14:textId="77777777" w:rsidR="00847B45" w:rsidRPr="00C42E8F" w:rsidRDefault="00847B45" w:rsidP="00C32218">
      <w:pPr>
        <w:pStyle w:val="af2"/>
        <w:spacing w:after="0" w:line="360" w:lineRule="auto"/>
        <w:ind w:firstLine="709"/>
        <w:jc w:val="both"/>
        <w:rPr>
          <w:shd w:val="clear" w:color="auto" w:fill="FFFFFF"/>
        </w:rPr>
      </w:pPr>
      <w:r w:rsidRPr="00C42E8F">
        <w:rPr>
          <w:shd w:val="clear" w:color="auto" w:fill="FFFFFF"/>
        </w:rPr>
        <w:t xml:space="preserve">По данным предоставленным </w:t>
      </w:r>
      <w:r w:rsidR="005F0D51" w:rsidRPr="00C42E8F">
        <w:rPr>
          <w:shd w:val="clear" w:color="auto" w:fill="FFFFFF"/>
        </w:rPr>
        <w:t>АО «ЮРЭСК»</w:t>
      </w:r>
      <w:r w:rsidRPr="00C42E8F">
        <w:rPr>
          <w:shd w:val="clear" w:color="auto" w:fill="FFFFFF"/>
        </w:rPr>
        <w:t xml:space="preserve">  в </w:t>
      </w:r>
      <w:r w:rsidR="00C96B8E" w:rsidRPr="00C42E8F">
        <w:rPr>
          <w:shd w:val="clear" w:color="auto" w:fill="FFFFFF"/>
        </w:rPr>
        <w:t>с</w:t>
      </w:r>
      <w:r w:rsidRPr="00C42E8F">
        <w:rPr>
          <w:shd w:val="clear" w:color="auto" w:fill="FFFFFF"/>
        </w:rPr>
        <w:t xml:space="preserve">.п. </w:t>
      </w:r>
      <w:r w:rsidR="00C96B8E" w:rsidRPr="00C42E8F">
        <w:rPr>
          <w:shd w:val="clear" w:color="auto" w:fill="FFFFFF"/>
        </w:rPr>
        <w:t>Казым</w:t>
      </w:r>
      <w:r w:rsidRPr="00C42E8F">
        <w:rPr>
          <w:shd w:val="clear" w:color="auto" w:fill="FFFFFF"/>
        </w:rPr>
        <w:t>, 100 % потребителей электрической энергии оснащены приборами учета.</w:t>
      </w:r>
    </w:p>
    <w:p w14:paraId="15BCF6D2" w14:textId="77777777" w:rsidR="00847B45" w:rsidRPr="00C42E8F" w:rsidRDefault="00847B45" w:rsidP="00C32218">
      <w:pPr>
        <w:pStyle w:val="30"/>
        <w:spacing w:line="360" w:lineRule="auto"/>
        <w:rPr>
          <w:rFonts w:cs="Times New Roman"/>
          <w:lang w:eastAsia="ru-RU"/>
        </w:rPr>
      </w:pPr>
      <w:bookmarkStart w:id="13" w:name="_Toc490235620"/>
      <w:bookmarkStart w:id="14" w:name="_Toc48395468"/>
      <w:r w:rsidRPr="00C42E8F">
        <w:rPr>
          <w:rFonts w:cs="Times New Roman"/>
          <w:lang w:eastAsia="ru-RU"/>
        </w:rPr>
        <w:t>2.1.5. Зоны действия источников электрической энергии</w:t>
      </w:r>
      <w:bookmarkEnd w:id="13"/>
      <w:bookmarkEnd w:id="14"/>
    </w:p>
    <w:p w14:paraId="0D559DD9" w14:textId="77777777" w:rsidR="00847B45" w:rsidRPr="00C42E8F" w:rsidRDefault="00847B45" w:rsidP="00C32218">
      <w:pPr>
        <w:pStyle w:val="af2"/>
        <w:spacing w:after="0" w:line="360" w:lineRule="auto"/>
        <w:ind w:firstLine="709"/>
        <w:jc w:val="both"/>
        <w:rPr>
          <w:shd w:val="clear" w:color="auto" w:fill="FFFFFF"/>
        </w:rPr>
      </w:pPr>
      <w:r w:rsidRPr="00C42E8F">
        <w:rPr>
          <w:shd w:val="clear" w:color="auto" w:fill="FFFFFF"/>
        </w:rPr>
        <w:t xml:space="preserve">Действующие источники обеспечивают 100 % электроснабжения </w:t>
      </w:r>
      <w:r w:rsidR="005F0D51" w:rsidRPr="00C42E8F">
        <w:rPr>
          <w:shd w:val="clear" w:color="auto" w:fill="FFFFFF"/>
        </w:rPr>
        <w:t xml:space="preserve">в </w:t>
      </w:r>
      <w:r w:rsidR="00C96B8E" w:rsidRPr="00C42E8F">
        <w:rPr>
          <w:shd w:val="clear" w:color="auto" w:fill="FFFFFF"/>
        </w:rPr>
        <w:t>с.п. Казым</w:t>
      </w:r>
      <w:r w:rsidR="005F0D51" w:rsidRPr="00C42E8F">
        <w:rPr>
          <w:shd w:val="clear" w:color="auto" w:fill="FFFFFF"/>
        </w:rPr>
        <w:t>.</w:t>
      </w:r>
    </w:p>
    <w:p w14:paraId="28955338" w14:textId="77777777" w:rsidR="00847B45" w:rsidRPr="00C42E8F" w:rsidRDefault="00847B45" w:rsidP="00C32218">
      <w:pPr>
        <w:pStyle w:val="af2"/>
        <w:spacing w:after="0" w:line="360" w:lineRule="auto"/>
        <w:ind w:firstLine="709"/>
        <w:jc w:val="both"/>
        <w:rPr>
          <w:shd w:val="clear" w:color="auto" w:fill="FFFFFF"/>
        </w:rPr>
      </w:pPr>
      <w:r w:rsidRPr="00C42E8F">
        <w:rPr>
          <w:shd w:val="clear" w:color="auto" w:fill="FFFFFF"/>
        </w:rPr>
        <w:t>Проблем в части рациональности зон действия существующих источников электроснабжения не выявлено.</w:t>
      </w:r>
    </w:p>
    <w:p w14:paraId="03A64677" w14:textId="77777777" w:rsidR="009E3946" w:rsidRPr="00C42E8F" w:rsidRDefault="00847B45" w:rsidP="00C32218">
      <w:pPr>
        <w:pStyle w:val="30"/>
        <w:spacing w:line="360" w:lineRule="auto"/>
        <w:rPr>
          <w:rFonts w:cs="Times New Roman"/>
          <w:lang w:eastAsia="ru-RU"/>
        </w:rPr>
      </w:pPr>
      <w:bookmarkStart w:id="15" w:name="_Toc490235621"/>
      <w:bookmarkStart w:id="16" w:name="_Toc48395469"/>
      <w:r w:rsidRPr="00C42E8F">
        <w:rPr>
          <w:rFonts w:cs="Times New Roman"/>
          <w:lang w:eastAsia="ru-RU"/>
        </w:rPr>
        <w:t>2.1.6. Резервы и дефициты по зонам действия источников электрической энергии</w:t>
      </w:r>
      <w:bookmarkEnd w:id="15"/>
      <w:bookmarkEnd w:id="16"/>
    </w:p>
    <w:p w14:paraId="1CEA02C6" w14:textId="1809FFCA" w:rsidR="009E3946" w:rsidRPr="00C42E8F" w:rsidRDefault="009E3946" w:rsidP="00C32218">
      <w:pPr>
        <w:pStyle w:val="af2"/>
        <w:spacing w:after="0" w:line="360" w:lineRule="auto"/>
        <w:ind w:firstLine="709"/>
        <w:jc w:val="both"/>
        <w:rPr>
          <w:shd w:val="clear" w:color="auto" w:fill="FFFFFF"/>
        </w:rPr>
      </w:pPr>
      <w:r w:rsidRPr="00C42E8F">
        <w:rPr>
          <w:shd w:val="clear" w:color="auto" w:fill="FFFFFF"/>
        </w:rPr>
        <w:t xml:space="preserve">Резервы и дефициты мощности по центрам питания (электроснабжения) с перспективой на </w:t>
      </w:r>
      <w:r w:rsidR="002E597C" w:rsidRPr="00C42E8F">
        <w:rPr>
          <w:shd w:val="clear" w:color="auto" w:fill="FFFFFF"/>
        </w:rPr>
        <w:t>2030</w:t>
      </w:r>
      <w:r w:rsidR="00C32218" w:rsidRPr="00C42E8F">
        <w:rPr>
          <w:shd w:val="clear" w:color="auto" w:fill="FFFFFF"/>
        </w:rPr>
        <w:t xml:space="preserve"> г. представлены в таблице 3</w:t>
      </w:r>
      <w:r w:rsidRPr="00C42E8F">
        <w:rPr>
          <w:shd w:val="clear" w:color="auto" w:fill="FFFFFF"/>
        </w:rPr>
        <w:t>.</w:t>
      </w:r>
      <w:r w:rsidR="00EF766B" w:rsidRPr="00C42E8F">
        <w:rPr>
          <w:shd w:val="clear" w:color="auto" w:fill="FFFFFF"/>
        </w:rPr>
        <w:t xml:space="preserve"> </w:t>
      </w:r>
    </w:p>
    <w:p w14:paraId="58791A9A" w14:textId="77777777" w:rsidR="009E3946" w:rsidRPr="00C42E8F" w:rsidRDefault="009E3946" w:rsidP="00526D3C">
      <w:pPr>
        <w:pStyle w:val="a8"/>
        <w:spacing w:line="360" w:lineRule="auto"/>
        <w:ind w:left="0" w:firstLine="709"/>
        <w:jc w:val="both"/>
      </w:pPr>
    </w:p>
    <w:p w14:paraId="31E0FDE0" w14:textId="77777777" w:rsidR="009E3946" w:rsidRPr="00C42E8F" w:rsidRDefault="009E3946" w:rsidP="009E3946">
      <w:pPr>
        <w:pStyle w:val="a8"/>
        <w:ind w:left="0" w:firstLine="567"/>
        <w:jc w:val="right"/>
        <w:sectPr w:rsidR="009E3946" w:rsidRPr="00C42E8F" w:rsidSect="003711E8">
          <w:footerReference w:type="default" r:id="rId8"/>
          <w:pgSz w:w="11907" w:h="16840" w:code="9"/>
          <w:pgMar w:top="1134" w:right="850" w:bottom="1134" w:left="1701" w:header="340" w:footer="454" w:gutter="0"/>
          <w:cols w:space="720"/>
          <w:titlePg/>
          <w:docGrid w:linePitch="299"/>
        </w:sectPr>
      </w:pPr>
    </w:p>
    <w:p w14:paraId="1F785A83" w14:textId="2B612B38" w:rsidR="009E3946" w:rsidRPr="00C42E8F" w:rsidRDefault="009E3946" w:rsidP="009E3946">
      <w:pPr>
        <w:pStyle w:val="aa"/>
        <w:rPr>
          <w:b w:val="0"/>
        </w:rPr>
      </w:pPr>
      <w:r w:rsidRPr="00C42E8F">
        <w:lastRenderedPageBreak/>
        <w:t xml:space="preserve">Таблица </w:t>
      </w:r>
      <w:fldSimple w:instr=" SEQ Таблица \* ARABIC ">
        <w:r w:rsidR="00F65ECD">
          <w:rPr>
            <w:noProof/>
          </w:rPr>
          <w:t>3</w:t>
        </w:r>
      </w:fldSimple>
      <w:r w:rsidRPr="00C42E8F">
        <w:t xml:space="preserve"> – Резервы и дефициты мощности по центрам питания (электрос</w:t>
      </w:r>
      <w:r w:rsidR="00AE0B97" w:rsidRPr="00C42E8F">
        <w:t xml:space="preserve">набжения) с перспективой на </w:t>
      </w:r>
      <w:r w:rsidR="002E597C" w:rsidRPr="00C42E8F">
        <w:t>2030</w:t>
      </w:r>
      <w:r w:rsidRPr="00C42E8F">
        <w:t xml:space="preserve"> 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1796"/>
        <w:gridCol w:w="1282"/>
        <w:gridCol w:w="1139"/>
        <w:gridCol w:w="1282"/>
        <w:gridCol w:w="1282"/>
        <w:gridCol w:w="3476"/>
        <w:gridCol w:w="1354"/>
        <w:gridCol w:w="1959"/>
      </w:tblGrid>
      <w:tr w:rsidR="00611FDA" w:rsidRPr="00C42E8F" w14:paraId="60C0C095" w14:textId="77777777" w:rsidTr="00F77B56">
        <w:trPr>
          <w:trHeight w:val="20"/>
          <w:tblHeader/>
          <w:jc w:val="center"/>
        </w:trPr>
        <w:tc>
          <w:tcPr>
            <w:tcW w:w="248" w:type="pct"/>
            <w:vMerge w:val="restart"/>
            <w:vAlign w:val="center"/>
          </w:tcPr>
          <w:p w14:paraId="68A6A518" w14:textId="77777777" w:rsidR="00611FDA" w:rsidRPr="00C42E8F" w:rsidRDefault="00611FDA" w:rsidP="003B5066">
            <w:pPr>
              <w:tabs>
                <w:tab w:val="left" w:pos="-1701"/>
              </w:tabs>
              <w:spacing w:after="0" w:line="240" w:lineRule="auto"/>
              <w:ind w:left="-142" w:firstLine="142"/>
              <w:jc w:val="center"/>
              <w:rPr>
                <w:rFonts w:ascii="Times New Roman" w:eastAsia="Times New Roman" w:hAnsi="Times New Roman" w:cs="Times New Roman"/>
                <w:b/>
                <w:sz w:val="20"/>
                <w:szCs w:val="20"/>
                <w:lang w:eastAsia="ru-RU"/>
              </w:rPr>
            </w:pPr>
            <w:r w:rsidRPr="00C42E8F">
              <w:rPr>
                <w:rFonts w:ascii="Times New Roman" w:eastAsia="Times New Roman" w:hAnsi="Times New Roman" w:cs="Times New Roman"/>
                <w:b/>
                <w:sz w:val="20"/>
                <w:szCs w:val="20"/>
                <w:lang w:eastAsia="ru-RU"/>
              </w:rPr>
              <w:t>№№</w:t>
            </w:r>
          </w:p>
          <w:p w14:paraId="5C1870E5" w14:textId="77777777" w:rsidR="00611FDA" w:rsidRPr="00C42E8F" w:rsidRDefault="00611FDA" w:rsidP="003B5066">
            <w:pPr>
              <w:tabs>
                <w:tab w:val="left" w:pos="-1701"/>
              </w:tabs>
              <w:spacing w:after="0" w:line="240" w:lineRule="auto"/>
              <w:jc w:val="center"/>
              <w:rPr>
                <w:rFonts w:ascii="Times New Roman" w:eastAsia="Times New Roman" w:hAnsi="Times New Roman" w:cs="Times New Roman"/>
                <w:b/>
                <w:sz w:val="20"/>
                <w:szCs w:val="20"/>
                <w:lang w:eastAsia="ru-RU"/>
              </w:rPr>
            </w:pPr>
            <w:r w:rsidRPr="00C42E8F">
              <w:rPr>
                <w:rFonts w:ascii="Times New Roman" w:eastAsia="Times New Roman" w:hAnsi="Times New Roman" w:cs="Times New Roman"/>
                <w:b/>
                <w:sz w:val="20"/>
                <w:szCs w:val="20"/>
                <w:lang w:eastAsia="ru-RU"/>
              </w:rPr>
              <w:t>п.п.</w:t>
            </w:r>
          </w:p>
        </w:tc>
        <w:tc>
          <w:tcPr>
            <w:tcW w:w="629" w:type="pct"/>
            <w:vMerge w:val="restart"/>
            <w:vAlign w:val="center"/>
          </w:tcPr>
          <w:p w14:paraId="30AFDF9A" w14:textId="77777777" w:rsidR="00611FDA" w:rsidRPr="00C42E8F" w:rsidRDefault="00611FDA" w:rsidP="003B5066">
            <w:pPr>
              <w:tabs>
                <w:tab w:val="left" w:pos="-1701"/>
              </w:tabs>
              <w:spacing w:after="0" w:line="240" w:lineRule="auto"/>
              <w:jc w:val="center"/>
              <w:rPr>
                <w:rFonts w:ascii="Times New Roman" w:eastAsia="Times New Roman" w:hAnsi="Times New Roman" w:cs="Times New Roman"/>
                <w:b/>
                <w:sz w:val="20"/>
                <w:szCs w:val="20"/>
                <w:lang w:eastAsia="ru-RU"/>
              </w:rPr>
            </w:pPr>
            <w:r w:rsidRPr="00C42E8F">
              <w:rPr>
                <w:rFonts w:ascii="Times New Roman" w:eastAsia="Times New Roman" w:hAnsi="Times New Roman" w:cs="Times New Roman"/>
                <w:b/>
                <w:sz w:val="20"/>
                <w:szCs w:val="20"/>
                <w:lang w:eastAsia="ru-RU"/>
              </w:rPr>
              <w:t>Наименование ЦП</w:t>
            </w:r>
          </w:p>
        </w:tc>
        <w:tc>
          <w:tcPr>
            <w:tcW w:w="848" w:type="pct"/>
            <w:gridSpan w:val="2"/>
            <w:vAlign w:val="center"/>
          </w:tcPr>
          <w:p w14:paraId="6621EBB0" w14:textId="77777777" w:rsidR="00611FDA" w:rsidRPr="00C42E8F" w:rsidRDefault="00611FDA" w:rsidP="003B5066">
            <w:pPr>
              <w:tabs>
                <w:tab w:val="left" w:pos="-4253"/>
              </w:tabs>
              <w:spacing w:after="0" w:line="240" w:lineRule="auto"/>
              <w:jc w:val="center"/>
              <w:rPr>
                <w:rFonts w:ascii="Times New Roman" w:eastAsia="Times New Roman" w:hAnsi="Times New Roman" w:cs="Times New Roman"/>
                <w:b/>
                <w:sz w:val="20"/>
                <w:szCs w:val="20"/>
                <w:lang w:eastAsia="ru-RU"/>
              </w:rPr>
            </w:pPr>
            <w:r w:rsidRPr="00C42E8F">
              <w:rPr>
                <w:rFonts w:ascii="Times New Roman" w:eastAsia="Times New Roman" w:hAnsi="Times New Roman" w:cs="Times New Roman"/>
                <w:b/>
                <w:sz w:val="20"/>
                <w:szCs w:val="20"/>
                <w:lang w:eastAsia="ru-RU"/>
              </w:rPr>
              <w:t>Система</w:t>
            </w:r>
          </w:p>
          <w:p w14:paraId="3E5BA97C" w14:textId="77777777" w:rsidR="00611FDA" w:rsidRPr="00C42E8F" w:rsidRDefault="00611FDA" w:rsidP="003B5066">
            <w:pPr>
              <w:tabs>
                <w:tab w:val="left" w:pos="-4253"/>
              </w:tabs>
              <w:spacing w:after="0" w:line="240" w:lineRule="auto"/>
              <w:jc w:val="center"/>
              <w:rPr>
                <w:rFonts w:ascii="Times New Roman" w:eastAsia="Times New Roman" w:hAnsi="Times New Roman" w:cs="Times New Roman"/>
                <w:b/>
                <w:sz w:val="20"/>
                <w:szCs w:val="20"/>
                <w:lang w:eastAsia="ru-RU"/>
              </w:rPr>
            </w:pPr>
            <w:r w:rsidRPr="00C42E8F">
              <w:rPr>
                <w:rFonts w:ascii="Times New Roman" w:eastAsia="Times New Roman" w:hAnsi="Times New Roman" w:cs="Times New Roman"/>
                <w:b/>
                <w:sz w:val="20"/>
                <w:szCs w:val="20"/>
                <w:lang w:eastAsia="ru-RU"/>
              </w:rPr>
              <w:t>напряжений, кВ</w:t>
            </w:r>
          </w:p>
        </w:tc>
        <w:tc>
          <w:tcPr>
            <w:tcW w:w="898" w:type="pct"/>
            <w:gridSpan w:val="2"/>
            <w:vAlign w:val="center"/>
          </w:tcPr>
          <w:p w14:paraId="5D81DF20" w14:textId="77777777" w:rsidR="00611FDA" w:rsidRPr="00C42E8F" w:rsidRDefault="00611FDA" w:rsidP="003B5066">
            <w:pPr>
              <w:tabs>
                <w:tab w:val="left" w:pos="-1701"/>
              </w:tabs>
              <w:spacing w:after="0" w:line="240" w:lineRule="auto"/>
              <w:jc w:val="center"/>
              <w:rPr>
                <w:rFonts w:ascii="Times New Roman" w:eastAsia="Times New Roman" w:hAnsi="Times New Roman" w:cs="Times New Roman"/>
                <w:b/>
                <w:sz w:val="20"/>
                <w:szCs w:val="20"/>
                <w:lang w:eastAsia="ru-RU"/>
              </w:rPr>
            </w:pPr>
            <w:r w:rsidRPr="00C42E8F">
              <w:rPr>
                <w:rFonts w:ascii="Times New Roman" w:eastAsia="Times New Roman" w:hAnsi="Times New Roman" w:cs="Times New Roman"/>
                <w:b/>
                <w:sz w:val="20"/>
                <w:szCs w:val="20"/>
                <w:lang w:eastAsia="ru-RU"/>
              </w:rPr>
              <w:t>Кол-во и мощность</w:t>
            </w:r>
          </w:p>
          <w:p w14:paraId="5A59A9BD" w14:textId="77777777" w:rsidR="00611FDA" w:rsidRPr="00C42E8F" w:rsidRDefault="00611FDA" w:rsidP="003B5066">
            <w:pPr>
              <w:tabs>
                <w:tab w:val="left" w:pos="-1701"/>
              </w:tabs>
              <w:spacing w:after="0" w:line="240" w:lineRule="auto"/>
              <w:jc w:val="center"/>
              <w:rPr>
                <w:rFonts w:ascii="Times New Roman" w:eastAsia="Times New Roman" w:hAnsi="Times New Roman" w:cs="Times New Roman"/>
                <w:b/>
                <w:sz w:val="20"/>
                <w:szCs w:val="20"/>
                <w:lang w:eastAsia="ru-RU"/>
              </w:rPr>
            </w:pPr>
            <w:r w:rsidRPr="00C42E8F">
              <w:rPr>
                <w:rFonts w:ascii="Times New Roman" w:eastAsia="Times New Roman" w:hAnsi="Times New Roman" w:cs="Times New Roman"/>
                <w:b/>
                <w:sz w:val="20"/>
                <w:szCs w:val="20"/>
                <w:lang w:eastAsia="ru-RU"/>
              </w:rPr>
              <w:t>тр-ров, МВА</w:t>
            </w:r>
          </w:p>
        </w:tc>
        <w:tc>
          <w:tcPr>
            <w:tcW w:w="1217" w:type="pct"/>
            <w:vMerge w:val="restart"/>
            <w:vAlign w:val="center"/>
          </w:tcPr>
          <w:p w14:paraId="3CD18CB4" w14:textId="77777777" w:rsidR="00611FDA" w:rsidRPr="00C42E8F" w:rsidRDefault="00611FDA" w:rsidP="003B5066">
            <w:pPr>
              <w:spacing w:after="0" w:line="240" w:lineRule="auto"/>
              <w:jc w:val="center"/>
              <w:rPr>
                <w:rFonts w:ascii="Times New Roman" w:eastAsia="Times New Roman" w:hAnsi="Times New Roman" w:cs="Times New Roman"/>
                <w:b/>
                <w:bCs/>
                <w:sz w:val="20"/>
                <w:szCs w:val="20"/>
                <w:lang w:eastAsia="ru-RU"/>
              </w:rPr>
            </w:pPr>
            <w:r w:rsidRPr="00C42E8F">
              <w:rPr>
                <w:rFonts w:ascii="Times New Roman" w:eastAsia="Times New Roman" w:hAnsi="Times New Roman" w:cs="Times New Roman"/>
                <w:b/>
                <w:bCs/>
                <w:sz w:val="20"/>
                <w:szCs w:val="20"/>
                <w:lang w:eastAsia="ru-RU"/>
              </w:rPr>
              <w:t xml:space="preserve">Максимальная нагрузка на шинах 10 кВ ЦП </w:t>
            </w:r>
          </w:p>
          <w:p w14:paraId="4E0FB573" w14:textId="7A0925BE" w:rsidR="00611FDA" w:rsidRPr="00C42E8F" w:rsidRDefault="00AE0B97" w:rsidP="003B5066">
            <w:pPr>
              <w:tabs>
                <w:tab w:val="left" w:pos="-1701"/>
              </w:tabs>
              <w:spacing w:after="0" w:line="240" w:lineRule="auto"/>
              <w:jc w:val="center"/>
              <w:rPr>
                <w:rFonts w:ascii="Times New Roman" w:eastAsia="Times New Roman" w:hAnsi="Times New Roman" w:cs="Times New Roman"/>
                <w:b/>
                <w:sz w:val="20"/>
                <w:szCs w:val="20"/>
                <w:lang w:eastAsia="ru-RU"/>
              </w:rPr>
            </w:pPr>
            <w:r w:rsidRPr="00C42E8F">
              <w:rPr>
                <w:rFonts w:ascii="Times New Roman" w:eastAsia="Times New Roman" w:hAnsi="Times New Roman" w:cs="Times New Roman"/>
                <w:b/>
                <w:bCs/>
                <w:sz w:val="20"/>
                <w:szCs w:val="20"/>
                <w:lang w:eastAsia="ru-RU"/>
              </w:rPr>
              <w:t xml:space="preserve">(с перспективой на </w:t>
            </w:r>
            <w:r w:rsidR="002E597C" w:rsidRPr="00C42E8F">
              <w:rPr>
                <w:rFonts w:ascii="Times New Roman" w:eastAsia="Times New Roman" w:hAnsi="Times New Roman" w:cs="Times New Roman"/>
                <w:b/>
                <w:bCs/>
                <w:sz w:val="20"/>
                <w:szCs w:val="20"/>
                <w:lang w:eastAsia="ru-RU"/>
              </w:rPr>
              <w:t>2030</w:t>
            </w:r>
            <w:r w:rsidR="00611FDA" w:rsidRPr="00C42E8F">
              <w:rPr>
                <w:rFonts w:ascii="Times New Roman" w:eastAsia="Times New Roman" w:hAnsi="Times New Roman" w:cs="Times New Roman"/>
                <w:b/>
                <w:bCs/>
                <w:sz w:val="20"/>
                <w:szCs w:val="20"/>
                <w:lang w:eastAsia="ru-RU"/>
              </w:rPr>
              <w:t>г.),  МВт</w:t>
            </w:r>
          </w:p>
        </w:tc>
        <w:tc>
          <w:tcPr>
            <w:tcW w:w="474" w:type="pct"/>
            <w:vMerge w:val="restart"/>
            <w:vAlign w:val="center"/>
          </w:tcPr>
          <w:p w14:paraId="4BB0D15F" w14:textId="77777777" w:rsidR="00611FDA" w:rsidRPr="00C42E8F" w:rsidRDefault="00611FDA" w:rsidP="003B5066">
            <w:pPr>
              <w:tabs>
                <w:tab w:val="left" w:pos="-1701"/>
              </w:tabs>
              <w:spacing w:after="0" w:line="240" w:lineRule="auto"/>
              <w:jc w:val="center"/>
              <w:rPr>
                <w:rFonts w:ascii="Times New Roman" w:eastAsia="Times New Roman" w:hAnsi="Times New Roman" w:cs="Times New Roman"/>
                <w:b/>
                <w:bCs/>
                <w:sz w:val="20"/>
                <w:szCs w:val="20"/>
                <w:lang w:eastAsia="ru-RU"/>
              </w:rPr>
            </w:pPr>
            <w:r w:rsidRPr="00C42E8F">
              <w:rPr>
                <w:rFonts w:ascii="Times New Roman" w:eastAsia="Times New Roman" w:hAnsi="Times New Roman" w:cs="Times New Roman"/>
                <w:b/>
                <w:bCs/>
                <w:sz w:val="20"/>
                <w:szCs w:val="20"/>
                <w:lang w:eastAsia="ru-RU"/>
              </w:rPr>
              <w:t>Располагаемая мощность</w:t>
            </w:r>
          </w:p>
        </w:tc>
        <w:tc>
          <w:tcPr>
            <w:tcW w:w="686" w:type="pct"/>
            <w:vMerge w:val="restart"/>
            <w:vAlign w:val="center"/>
          </w:tcPr>
          <w:p w14:paraId="595D061F" w14:textId="77777777" w:rsidR="00611FDA" w:rsidRPr="00C42E8F" w:rsidRDefault="00611FDA" w:rsidP="003B5066">
            <w:pPr>
              <w:tabs>
                <w:tab w:val="left" w:pos="-1701"/>
              </w:tabs>
              <w:spacing w:after="0" w:line="240" w:lineRule="auto"/>
              <w:jc w:val="center"/>
              <w:rPr>
                <w:rFonts w:ascii="Times New Roman" w:eastAsia="Times New Roman" w:hAnsi="Times New Roman" w:cs="Times New Roman"/>
                <w:b/>
                <w:bCs/>
                <w:sz w:val="20"/>
                <w:szCs w:val="20"/>
                <w:lang w:eastAsia="ru-RU"/>
              </w:rPr>
            </w:pPr>
            <w:r w:rsidRPr="00C42E8F">
              <w:rPr>
                <w:rFonts w:ascii="Times New Roman" w:eastAsia="Times New Roman" w:hAnsi="Times New Roman" w:cs="Times New Roman"/>
                <w:b/>
                <w:bCs/>
                <w:sz w:val="20"/>
                <w:szCs w:val="20"/>
                <w:lang w:eastAsia="ru-RU"/>
              </w:rPr>
              <w:t>Резерв (+)/ дефицит(-) мощности</w:t>
            </w:r>
          </w:p>
        </w:tc>
      </w:tr>
      <w:tr w:rsidR="00611FDA" w:rsidRPr="00C42E8F" w14:paraId="6B043005" w14:textId="77777777" w:rsidTr="00611FDA">
        <w:trPr>
          <w:trHeight w:val="230"/>
          <w:tblHeader/>
          <w:jc w:val="center"/>
        </w:trPr>
        <w:tc>
          <w:tcPr>
            <w:tcW w:w="248" w:type="pct"/>
            <w:vMerge/>
            <w:vAlign w:val="center"/>
          </w:tcPr>
          <w:p w14:paraId="5DA8EE7E" w14:textId="77777777" w:rsidR="00611FDA" w:rsidRPr="00C42E8F" w:rsidRDefault="00611FDA" w:rsidP="003B5066">
            <w:pPr>
              <w:tabs>
                <w:tab w:val="left" w:pos="-1701"/>
              </w:tabs>
              <w:spacing w:after="0" w:line="240" w:lineRule="auto"/>
              <w:jc w:val="center"/>
              <w:rPr>
                <w:rFonts w:ascii="Times New Roman" w:eastAsia="Times New Roman" w:hAnsi="Times New Roman" w:cs="Times New Roman"/>
                <w:sz w:val="20"/>
                <w:szCs w:val="20"/>
                <w:lang w:eastAsia="ru-RU"/>
              </w:rPr>
            </w:pPr>
          </w:p>
        </w:tc>
        <w:tc>
          <w:tcPr>
            <w:tcW w:w="629" w:type="pct"/>
            <w:vMerge/>
            <w:vAlign w:val="center"/>
          </w:tcPr>
          <w:p w14:paraId="34D233DC" w14:textId="77777777" w:rsidR="00611FDA" w:rsidRPr="00C42E8F" w:rsidRDefault="00611FDA" w:rsidP="003B5066">
            <w:pPr>
              <w:tabs>
                <w:tab w:val="left" w:pos="-1701"/>
              </w:tabs>
              <w:spacing w:after="0" w:line="240" w:lineRule="auto"/>
              <w:jc w:val="center"/>
              <w:rPr>
                <w:rFonts w:ascii="Times New Roman" w:eastAsia="Times New Roman" w:hAnsi="Times New Roman" w:cs="Times New Roman"/>
                <w:sz w:val="20"/>
                <w:szCs w:val="20"/>
                <w:lang w:eastAsia="ru-RU"/>
              </w:rPr>
            </w:pPr>
          </w:p>
        </w:tc>
        <w:tc>
          <w:tcPr>
            <w:tcW w:w="449" w:type="pct"/>
            <w:vMerge w:val="restart"/>
            <w:vAlign w:val="center"/>
          </w:tcPr>
          <w:p w14:paraId="7F1C61D3" w14:textId="77777777" w:rsidR="00611FDA" w:rsidRPr="00C42E8F" w:rsidRDefault="00611FDA" w:rsidP="003B5066">
            <w:pPr>
              <w:tabs>
                <w:tab w:val="left" w:pos="-1701"/>
              </w:tabs>
              <w:spacing w:after="0" w:line="240" w:lineRule="auto"/>
              <w:jc w:val="center"/>
              <w:rPr>
                <w:rFonts w:ascii="Times New Roman" w:eastAsia="Times New Roman" w:hAnsi="Times New Roman" w:cs="Times New Roman"/>
                <w:b/>
                <w:sz w:val="20"/>
                <w:szCs w:val="20"/>
                <w:lang w:eastAsia="ru-RU"/>
              </w:rPr>
            </w:pPr>
            <w:r w:rsidRPr="00C42E8F">
              <w:rPr>
                <w:rFonts w:ascii="Times New Roman" w:eastAsia="Times New Roman" w:hAnsi="Times New Roman" w:cs="Times New Roman"/>
                <w:b/>
                <w:sz w:val="20"/>
                <w:szCs w:val="20"/>
                <w:lang w:eastAsia="ru-RU"/>
              </w:rPr>
              <w:t>существующая</w:t>
            </w:r>
          </w:p>
          <w:p w14:paraId="7EE1D2DC" w14:textId="77777777" w:rsidR="00611FDA" w:rsidRPr="00C42E8F" w:rsidRDefault="00611FDA" w:rsidP="003B5066">
            <w:pPr>
              <w:tabs>
                <w:tab w:val="left" w:pos="-1701"/>
              </w:tabs>
              <w:spacing w:after="0" w:line="240" w:lineRule="auto"/>
              <w:jc w:val="center"/>
              <w:rPr>
                <w:rFonts w:ascii="Times New Roman" w:eastAsia="Times New Roman" w:hAnsi="Times New Roman" w:cs="Times New Roman"/>
                <w:b/>
                <w:sz w:val="20"/>
                <w:szCs w:val="20"/>
                <w:lang w:eastAsia="ru-RU"/>
              </w:rPr>
            </w:pPr>
            <w:r w:rsidRPr="00C42E8F">
              <w:rPr>
                <w:rFonts w:ascii="Times New Roman" w:eastAsia="Times New Roman" w:hAnsi="Times New Roman" w:cs="Times New Roman"/>
                <w:b/>
                <w:sz w:val="20"/>
                <w:szCs w:val="20"/>
                <w:lang w:eastAsia="ru-RU"/>
              </w:rPr>
              <w:t>2019 г.</w:t>
            </w:r>
          </w:p>
        </w:tc>
        <w:tc>
          <w:tcPr>
            <w:tcW w:w="399" w:type="pct"/>
            <w:vMerge w:val="restart"/>
            <w:vAlign w:val="center"/>
          </w:tcPr>
          <w:p w14:paraId="386341D3" w14:textId="4D8A4598" w:rsidR="00611FDA" w:rsidRPr="00C42E8F" w:rsidRDefault="00AE0B97" w:rsidP="003B5066">
            <w:pPr>
              <w:tabs>
                <w:tab w:val="left" w:pos="-1701"/>
              </w:tabs>
              <w:spacing w:after="0" w:line="240" w:lineRule="auto"/>
              <w:jc w:val="center"/>
              <w:rPr>
                <w:rFonts w:ascii="Times New Roman" w:eastAsia="Times New Roman" w:hAnsi="Times New Roman" w:cs="Times New Roman"/>
                <w:b/>
                <w:sz w:val="20"/>
                <w:szCs w:val="20"/>
                <w:lang w:eastAsia="ru-RU"/>
              </w:rPr>
            </w:pPr>
            <w:r w:rsidRPr="00C42E8F">
              <w:rPr>
                <w:rFonts w:ascii="Times New Roman" w:eastAsia="Times New Roman" w:hAnsi="Times New Roman" w:cs="Times New Roman"/>
                <w:b/>
                <w:sz w:val="20"/>
                <w:szCs w:val="20"/>
                <w:lang w:eastAsia="ru-RU"/>
              </w:rPr>
              <w:t xml:space="preserve">проектируемая </w:t>
            </w:r>
            <w:r w:rsidR="002E597C" w:rsidRPr="00C42E8F">
              <w:rPr>
                <w:rFonts w:ascii="Times New Roman" w:eastAsia="Times New Roman" w:hAnsi="Times New Roman" w:cs="Times New Roman"/>
                <w:b/>
                <w:sz w:val="20"/>
                <w:szCs w:val="20"/>
                <w:lang w:eastAsia="ru-RU"/>
              </w:rPr>
              <w:t>2030</w:t>
            </w:r>
            <w:r w:rsidR="00611FDA" w:rsidRPr="00C42E8F">
              <w:rPr>
                <w:rFonts w:ascii="Times New Roman" w:eastAsia="Times New Roman" w:hAnsi="Times New Roman" w:cs="Times New Roman"/>
                <w:b/>
                <w:sz w:val="20"/>
                <w:szCs w:val="20"/>
                <w:lang w:eastAsia="ru-RU"/>
              </w:rPr>
              <w:t xml:space="preserve"> г.</w:t>
            </w:r>
          </w:p>
        </w:tc>
        <w:tc>
          <w:tcPr>
            <w:tcW w:w="449" w:type="pct"/>
            <w:vMerge w:val="restart"/>
            <w:vAlign w:val="center"/>
          </w:tcPr>
          <w:p w14:paraId="52E117E3" w14:textId="77777777" w:rsidR="00611FDA" w:rsidRPr="00C42E8F" w:rsidRDefault="00611FDA" w:rsidP="003B5066">
            <w:pPr>
              <w:tabs>
                <w:tab w:val="left" w:pos="-1701"/>
              </w:tabs>
              <w:spacing w:after="0" w:line="240" w:lineRule="auto"/>
              <w:jc w:val="center"/>
              <w:rPr>
                <w:rFonts w:ascii="Times New Roman" w:eastAsia="Times New Roman" w:hAnsi="Times New Roman" w:cs="Times New Roman"/>
                <w:b/>
                <w:sz w:val="20"/>
                <w:szCs w:val="20"/>
                <w:lang w:eastAsia="ru-RU"/>
              </w:rPr>
            </w:pPr>
            <w:r w:rsidRPr="00C42E8F">
              <w:rPr>
                <w:rFonts w:ascii="Times New Roman" w:eastAsia="Times New Roman" w:hAnsi="Times New Roman" w:cs="Times New Roman"/>
                <w:b/>
                <w:sz w:val="20"/>
                <w:szCs w:val="20"/>
                <w:lang w:eastAsia="ru-RU"/>
              </w:rPr>
              <w:t>существующая</w:t>
            </w:r>
          </w:p>
          <w:p w14:paraId="205E504F" w14:textId="77777777" w:rsidR="00611FDA" w:rsidRPr="00C42E8F" w:rsidRDefault="00611FDA" w:rsidP="003B5066">
            <w:pPr>
              <w:tabs>
                <w:tab w:val="left" w:pos="-1701"/>
              </w:tabs>
              <w:spacing w:after="0" w:line="240" w:lineRule="auto"/>
              <w:jc w:val="center"/>
              <w:rPr>
                <w:rFonts w:ascii="Times New Roman" w:eastAsia="Times New Roman" w:hAnsi="Times New Roman" w:cs="Times New Roman"/>
                <w:b/>
                <w:sz w:val="20"/>
                <w:szCs w:val="20"/>
                <w:lang w:eastAsia="ru-RU"/>
              </w:rPr>
            </w:pPr>
            <w:r w:rsidRPr="00C42E8F">
              <w:rPr>
                <w:rFonts w:ascii="Times New Roman" w:eastAsia="Times New Roman" w:hAnsi="Times New Roman" w:cs="Times New Roman"/>
                <w:b/>
                <w:sz w:val="20"/>
                <w:szCs w:val="20"/>
                <w:lang w:eastAsia="ru-RU"/>
              </w:rPr>
              <w:t>2019 г.</w:t>
            </w:r>
          </w:p>
        </w:tc>
        <w:tc>
          <w:tcPr>
            <w:tcW w:w="449" w:type="pct"/>
            <w:vMerge w:val="restart"/>
            <w:vAlign w:val="center"/>
          </w:tcPr>
          <w:p w14:paraId="5D3BAF4E" w14:textId="77777777" w:rsidR="00611FDA" w:rsidRPr="00C42E8F" w:rsidRDefault="00611FDA" w:rsidP="003B5066">
            <w:pPr>
              <w:tabs>
                <w:tab w:val="left" w:pos="-1701"/>
              </w:tabs>
              <w:spacing w:after="0" w:line="240" w:lineRule="auto"/>
              <w:jc w:val="center"/>
              <w:rPr>
                <w:rFonts w:ascii="Times New Roman" w:eastAsia="Times New Roman" w:hAnsi="Times New Roman" w:cs="Times New Roman"/>
                <w:b/>
                <w:sz w:val="20"/>
                <w:szCs w:val="20"/>
                <w:lang w:eastAsia="ru-RU"/>
              </w:rPr>
            </w:pPr>
            <w:r w:rsidRPr="00C42E8F">
              <w:rPr>
                <w:rFonts w:ascii="Times New Roman" w:eastAsia="Times New Roman" w:hAnsi="Times New Roman" w:cs="Times New Roman"/>
                <w:b/>
                <w:sz w:val="20"/>
                <w:szCs w:val="20"/>
                <w:lang w:eastAsia="ru-RU"/>
              </w:rPr>
              <w:t>проектируемая</w:t>
            </w:r>
          </w:p>
          <w:p w14:paraId="55C11D8C" w14:textId="3156A769" w:rsidR="00611FDA" w:rsidRPr="00C42E8F" w:rsidRDefault="002E597C" w:rsidP="003B5066">
            <w:pPr>
              <w:tabs>
                <w:tab w:val="left" w:pos="-1701"/>
              </w:tabs>
              <w:spacing w:after="0" w:line="240" w:lineRule="auto"/>
              <w:jc w:val="center"/>
              <w:rPr>
                <w:rFonts w:ascii="Times New Roman" w:eastAsia="Times New Roman" w:hAnsi="Times New Roman" w:cs="Times New Roman"/>
                <w:b/>
                <w:sz w:val="20"/>
                <w:szCs w:val="20"/>
                <w:lang w:eastAsia="ru-RU"/>
              </w:rPr>
            </w:pPr>
            <w:r w:rsidRPr="00C42E8F">
              <w:rPr>
                <w:rFonts w:ascii="Times New Roman" w:eastAsia="Times New Roman" w:hAnsi="Times New Roman" w:cs="Times New Roman"/>
                <w:b/>
                <w:sz w:val="20"/>
                <w:szCs w:val="20"/>
                <w:lang w:eastAsia="ru-RU"/>
              </w:rPr>
              <w:t>2030</w:t>
            </w:r>
            <w:r w:rsidR="00611FDA" w:rsidRPr="00C42E8F">
              <w:rPr>
                <w:rFonts w:ascii="Times New Roman" w:eastAsia="Times New Roman" w:hAnsi="Times New Roman" w:cs="Times New Roman"/>
                <w:b/>
                <w:sz w:val="20"/>
                <w:szCs w:val="20"/>
                <w:lang w:eastAsia="ru-RU"/>
              </w:rPr>
              <w:t xml:space="preserve"> г.</w:t>
            </w:r>
          </w:p>
        </w:tc>
        <w:tc>
          <w:tcPr>
            <w:tcW w:w="1217" w:type="pct"/>
            <w:vMerge/>
          </w:tcPr>
          <w:p w14:paraId="6C97785F" w14:textId="77777777" w:rsidR="00611FDA" w:rsidRPr="00C42E8F" w:rsidRDefault="00611FDA" w:rsidP="003B5066">
            <w:pPr>
              <w:tabs>
                <w:tab w:val="left" w:pos="-1701"/>
              </w:tabs>
              <w:spacing w:after="0" w:line="240" w:lineRule="auto"/>
              <w:jc w:val="center"/>
              <w:rPr>
                <w:rFonts w:ascii="Times New Roman" w:eastAsia="Times New Roman" w:hAnsi="Times New Roman" w:cs="Times New Roman"/>
                <w:sz w:val="20"/>
                <w:szCs w:val="20"/>
                <w:lang w:eastAsia="ru-RU"/>
              </w:rPr>
            </w:pPr>
          </w:p>
        </w:tc>
        <w:tc>
          <w:tcPr>
            <w:tcW w:w="474" w:type="pct"/>
            <w:vMerge/>
          </w:tcPr>
          <w:p w14:paraId="09F1BFAA" w14:textId="77777777" w:rsidR="00611FDA" w:rsidRPr="00C42E8F" w:rsidRDefault="00611FDA" w:rsidP="003B5066">
            <w:pPr>
              <w:tabs>
                <w:tab w:val="left" w:pos="-1701"/>
              </w:tabs>
              <w:spacing w:after="0" w:line="240" w:lineRule="auto"/>
              <w:jc w:val="center"/>
              <w:rPr>
                <w:rFonts w:ascii="Times New Roman" w:eastAsia="Times New Roman" w:hAnsi="Times New Roman" w:cs="Times New Roman"/>
                <w:sz w:val="20"/>
                <w:szCs w:val="20"/>
                <w:lang w:eastAsia="ru-RU"/>
              </w:rPr>
            </w:pPr>
          </w:p>
        </w:tc>
        <w:tc>
          <w:tcPr>
            <w:tcW w:w="686" w:type="pct"/>
            <w:vMerge/>
          </w:tcPr>
          <w:p w14:paraId="1A5286A5" w14:textId="77777777" w:rsidR="00611FDA" w:rsidRPr="00C42E8F" w:rsidRDefault="00611FDA" w:rsidP="003B5066">
            <w:pPr>
              <w:tabs>
                <w:tab w:val="left" w:pos="-1701"/>
              </w:tabs>
              <w:spacing w:after="0" w:line="240" w:lineRule="auto"/>
              <w:jc w:val="center"/>
              <w:rPr>
                <w:rFonts w:ascii="Times New Roman" w:eastAsia="Times New Roman" w:hAnsi="Times New Roman" w:cs="Times New Roman"/>
                <w:sz w:val="20"/>
                <w:szCs w:val="20"/>
                <w:lang w:eastAsia="ru-RU"/>
              </w:rPr>
            </w:pPr>
          </w:p>
        </w:tc>
      </w:tr>
      <w:tr w:rsidR="00611FDA" w:rsidRPr="00C42E8F" w14:paraId="20669D36" w14:textId="77777777" w:rsidTr="00F77B56">
        <w:trPr>
          <w:trHeight w:val="20"/>
          <w:tblHeader/>
          <w:jc w:val="center"/>
        </w:trPr>
        <w:tc>
          <w:tcPr>
            <w:tcW w:w="248" w:type="pct"/>
            <w:vMerge/>
            <w:vAlign w:val="center"/>
          </w:tcPr>
          <w:p w14:paraId="1AB325FB" w14:textId="77777777" w:rsidR="00611FDA" w:rsidRPr="00C42E8F" w:rsidRDefault="00611FDA" w:rsidP="003B5066">
            <w:pPr>
              <w:tabs>
                <w:tab w:val="left" w:pos="-1701"/>
              </w:tabs>
              <w:spacing w:after="0" w:line="240" w:lineRule="auto"/>
              <w:jc w:val="center"/>
              <w:rPr>
                <w:rFonts w:ascii="Times New Roman" w:eastAsia="Times New Roman" w:hAnsi="Times New Roman" w:cs="Times New Roman"/>
                <w:sz w:val="20"/>
                <w:szCs w:val="20"/>
                <w:lang w:eastAsia="ru-RU"/>
              </w:rPr>
            </w:pPr>
          </w:p>
        </w:tc>
        <w:tc>
          <w:tcPr>
            <w:tcW w:w="629" w:type="pct"/>
            <w:vMerge/>
            <w:vAlign w:val="center"/>
          </w:tcPr>
          <w:p w14:paraId="65C4D2E4" w14:textId="77777777" w:rsidR="00611FDA" w:rsidRPr="00C42E8F" w:rsidRDefault="00611FDA" w:rsidP="003B5066">
            <w:pPr>
              <w:tabs>
                <w:tab w:val="left" w:pos="-1701"/>
              </w:tabs>
              <w:spacing w:after="0" w:line="240" w:lineRule="auto"/>
              <w:jc w:val="center"/>
              <w:rPr>
                <w:rFonts w:ascii="Times New Roman" w:eastAsia="Times New Roman" w:hAnsi="Times New Roman" w:cs="Times New Roman"/>
                <w:sz w:val="20"/>
                <w:szCs w:val="20"/>
                <w:lang w:eastAsia="ru-RU"/>
              </w:rPr>
            </w:pPr>
          </w:p>
        </w:tc>
        <w:tc>
          <w:tcPr>
            <w:tcW w:w="449" w:type="pct"/>
            <w:vMerge/>
            <w:vAlign w:val="center"/>
          </w:tcPr>
          <w:p w14:paraId="4ADB6452" w14:textId="77777777" w:rsidR="00611FDA" w:rsidRPr="00C42E8F" w:rsidRDefault="00611FDA" w:rsidP="003B5066">
            <w:pPr>
              <w:tabs>
                <w:tab w:val="left" w:pos="-1701"/>
              </w:tabs>
              <w:spacing w:after="0" w:line="240" w:lineRule="auto"/>
              <w:jc w:val="center"/>
              <w:rPr>
                <w:rFonts w:ascii="Times New Roman" w:eastAsia="Times New Roman" w:hAnsi="Times New Roman" w:cs="Times New Roman"/>
                <w:b/>
                <w:sz w:val="20"/>
                <w:szCs w:val="20"/>
                <w:lang w:eastAsia="ru-RU"/>
              </w:rPr>
            </w:pPr>
          </w:p>
        </w:tc>
        <w:tc>
          <w:tcPr>
            <w:tcW w:w="399" w:type="pct"/>
            <w:vMerge/>
            <w:vAlign w:val="center"/>
          </w:tcPr>
          <w:p w14:paraId="5DA4826B" w14:textId="77777777" w:rsidR="00611FDA" w:rsidRPr="00C42E8F" w:rsidRDefault="00611FDA" w:rsidP="003B5066">
            <w:pPr>
              <w:tabs>
                <w:tab w:val="left" w:pos="-1701"/>
              </w:tabs>
              <w:spacing w:after="0" w:line="240" w:lineRule="auto"/>
              <w:jc w:val="center"/>
              <w:rPr>
                <w:rFonts w:ascii="Times New Roman" w:eastAsia="Times New Roman" w:hAnsi="Times New Roman" w:cs="Times New Roman"/>
                <w:b/>
                <w:sz w:val="20"/>
                <w:szCs w:val="20"/>
                <w:lang w:eastAsia="ru-RU"/>
              </w:rPr>
            </w:pPr>
          </w:p>
        </w:tc>
        <w:tc>
          <w:tcPr>
            <w:tcW w:w="449" w:type="pct"/>
            <w:vMerge/>
            <w:vAlign w:val="center"/>
          </w:tcPr>
          <w:p w14:paraId="0B2C1A8A" w14:textId="77777777" w:rsidR="00611FDA" w:rsidRPr="00C42E8F" w:rsidRDefault="00611FDA" w:rsidP="003B5066">
            <w:pPr>
              <w:tabs>
                <w:tab w:val="left" w:pos="-1701"/>
              </w:tabs>
              <w:spacing w:after="0" w:line="240" w:lineRule="auto"/>
              <w:jc w:val="center"/>
              <w:rPr>
                <w:rFonts w:ascii="Times New Roman" w:eastAsia="Times New Roman" w:hAnsi="Times New Roman" w:cs="Times New Roman"/>
                <w:b/>
                <w:sz w:val="20"/>
                <w:szCs w:val="20"/>
                <w:lang w:eastAsia="ru-RU"/>
              </w:rPr>
            </w:pPr>
          </w:p>
        </w:tc>
        <w:tc>
          <w:tcPr>
            <w:tcW w:w="449" w:type="pct"/>
            <w:vMerge/>
            <w:vAlign w:val="center"/>
          </w:tcPr>
          <w:p w14:paraId="3602E78A" w14:textId="77777777" w:rsidR="00611FDA" w:rsidRPr="00C42E8F" w:rsidRDefault="00611FDA" w:rsidP="003B5066">
            <w:pPr>
              <w:tabs>
                <w:tab w:val="left" w:pos="-1701"/>
              </w:tabs>
              <w:spacing w:after="0" w:line="240" w:lineRule="auto"/>
              <w:jc w:val="center"/>
              <w:rPr>
                <w:rFonts w:ascii="Times New Roman" w:eastAsia="Times New Roman" w:hAnsi="Times New Roman" w:cs="Times New Roman"/>
                <w:b/>
                <w:sz w:val="20"/>
                <w:szCs w:val="20"/>
                <w:lang w:eastAsia="ru-RU"/>
              </w:rPr>
            </w:pPr>
          </w:p>
        </w:tc>
        <w:tc>
          <w:tcPr>
            <w:tcW w:w="1217" w:type="pct"/>
            <w:vAlign w:val="center"/>
          </w:tcPr>
          <w:p w14:paraId="287976F2" w14:textId="77777777" w:rsidR="00611FDA" w:rsidRPr="00C42E8F" w:rsidRDefault="00611FDA" w:rsidP="003B5066">
            <w:pPr>
              <w:tabs>
                <w:tab w:val="left" w:pos="-1701"/>
              </w:tabs>
              <w:spacing w:after="0" w:line="240" w:lineRule="auto"/>
              <w:jc w:val="center"/>
              <w:rPr>
                <w:rFonts w:ascii="Times New Roman" w:eastAsia="Times New Roman" w:hAnsi="Times New Roman" w:cs="Times New Roman"/>
                <w:sz w:val="20"/>
                <w:szCs w:val="20"/>
                <w:lang w:eastAsia="ru-RU"/>
              </w:rPr>
            </w:pPr>
            <w:r w:rsidRPr="00C42E8F">
              <w:rPr>
                <w:rFonts w:ascii="Times New Roman" w:eastAsia="Times New Roman" w:hAnsi="Times New Roman" w:cs="Times New Roman"/>
                <w:b/>
                <w:sz w:val="20"/>
                <w:szCs w:val="20"/>
                <w:lang w:eastAsia="ru-RU"/>
              </w:rPr>
              <w:t>10 кВ</w:t>
            </w:r>
          </w:p>
        </w:tc>
        <w:tc>
          <w:tcPr>
            <w:tcW w:w="474" w:type="pct"/>
            <w:vMerge/>
          </w:tcPr>
          <w:p w14:paraId="56D4E546" w14:textId="77777777" w:rsidR="00611FDA" w:rsidRPr="00C42E8F" w:rsidRDefault="00611FDA" w:rsidP="003B5066">
            <w:pPr>
              <w:tabs>
                <w:tab w:val="left" w:pos="-1701"/>
              </w:tabs>
              <w:spacing w:after="0" w:line="240" w:lineRule="auto"/>
              <w:jc w:val="center"/>
              <w:rPr>
                <w:rFonts w:ascii="Times New Roman" w:eastAsia="Times New Roman" w:hAnsi="Times New Roman" w:cs="Times New Roman"/>
                <w:sz w:val="20"/>
                <w:szCs w:val="20"/>
                <w:lang w:eastAsia="ru-RU"/>
              </w:rPr>
            </w:pPr>
          </w:p>
        </w:tc>
        <w:tc>
          <w:tcPr>
            <w:tcW w:w="686" w:type="pct"/>
            <w:vMerge/>
          </w:tcPr>
          <w:p w14:paraId="406C9395" w14:textId="77777777" w:rsidR="00611FDA" w:rsidRPr="00C42E8F" w:rsidRDefault="00611FDA" w:rsidP="003B5066">
            <w:pPr>
              <w:tabs>
                <w:tab w:val="left" w:pos="-1701"/>
              </w:tabs>
              <w:spacing w:after="0" w:line="240" w:lineRule="auto"/>
              <w:jc w:val="center"/>
              <w:rPr>
                <w:rFonts w:ascii="Times New Roman" w:eastAsia="Times New Roman" w:hAnsi="Times New Roman" w:cs="Times New Roman"/>
                <w:sz w:val="20"/>
                <w:szCs w:val="20"/>
                <w:lang w:eastAsia="ru-RU"/>
              </w:rPr>
            </w:pPr>
          </w:p>
        </w:tc>
      </w:tr>
      <w:tr w:rsidR="00611FDA" w:rsidRPr="00C42E8F" w14:paraId="61D44E23" w14:textId="77777777" w:rsidTr="00F77B56">
        <w:trPr>
          <w:trHeight w:val="544"/>
          <w:jc w:val="center"/>
        </w:trPr>
        <w:tc>
          <w:tcPr>
            <w:tcW w:w="248" w:type="pct"/>
            <w:shd w:val="clear" w:color="auto" w:fill="FFFFFF"/>
            <w:vAlign w:val="center"/>
          </w:tcPr>
          <w:p w14:paraId="1BA9F18B" w14:textId="77777777" w:rsidR="00611FDA" w:rsidRPr="00C42E8F" w:rsidRDefault="00611FDA" w:rsidP="00611FDA">
            <w:pPr>
              <w:tabs>
                <w:tab w:val="left" w:pos="-1701"/>
              </w:tabs>
              <w:spacing w:after="0" w:line="240" w:lineRule="auto"/>
              <w:jc w:val="center"/>
              <w:rPr>
                <w:rFonts w:ascii="Times New Roman" w:eastAsia="Times New Roman" w:hAnsi="Times New Roman" w:cs="Times New Roman"/>
                <w:sz w:val="20"/>
                <w:szCs w:val="20"/>
                <w:lang w:eastAsia="ru-RU"/>
              </w:rPr>
            </w:pPr>
            <w:r w:rsidRPr="00C42E8F">
              <w:rPr>
                <w:rFonts w:ascii="Times New Roman" w:eastAsia="Times New Roman" w:hAnsi="Times New Roman" w:cs="Times New Roman"/>
                <w:sz w:val="20"/>
                <w:szCs w:val="20"/>
                <w:lang w:eastAsia="ru-RU"/>
              </w:rPr>
              <w:t>1</w:t>
            </w:r>
          </w:p>
        </w:tc>
        <w:tc>
          <w:tcPr>
            <w:tcW w:w="629" w:type="pct"/>
            <w:shd w:val="clear" w:color="auto" w:fill="FFFFFF"/>
            <w:vAlign w:val="center"/>
          </w:tcPr>
          <w:p w14:paraId="61A41B90" w14:textId="29CA4BB1" w:rsidR="00611FDA" w:rsidRPr="00C42E8F" w:rsidRDefault="00611FDA" w:rsidP="00611FDA">
            <w:pPr>
              <w:tabs>
                <w:tab w:val="left" w:pos="-1701"/>
              </w:tabs>
              <w:spacing w:after="0" w:line="240" w:lineRule="auto"/>
              <w:jc w:val="center"/>
              <w:rPr>
                <w:rFonts w:ascii="Times New Roman" w:eastAsia="Times New Roman" w:hAnsi="Times New Roman" w:cs="Times New Roman"/>
                <w:sz w:val="20"/>
                <w:szCs w:val="20"/>
                <w:lang w:eastAsia="ru-RU"/>
              </w:rPr>
            </w:pPr>
            <w:r w:rsidRPr="00C42E8F">
              <w:rPr>
                <w:rFonts w:ascii="Times New Roman" w:hAnsi="Times New Roman" w:cs="Times New Roman"/>
                <w:sz w:val="20"/>
                <w:szCs w:val="20"/>
                <w:shd w:val="clear" w:color="auto" w:fill="FFFFFF"/>
              </w:rPr>
              <w:t>ПС «Амня»</w:t>
            </w:r>
          </w:p>
        </w:tc>
        <w:tc>
          <w:tcPr>
            <w:tcW w:w="449" w:type="pct"/>
            <w:shd w:val="clear" w:color="auto" w:fill="FFFFFF"/>
            <w:vAlign w:val="center"/>
          </w:tcPr>
          <w:p w14:paraId="6FC25ABF" w14:textId="6C44973C" w:rsidR="00611FDA" w:rsidRPr="00C42E8F" w:rsidRDefault="00611FDA" w:rsidP="00611FDA">
            <w:pPr>
              <w:tabs>
                <w:tab w:val="left" w:pos="-1701"/>
              </w:tabs>
              <w:spacing w:after="0" w:line="240" w:lineRule="auto"/>
              <w:jc w:val="center"/>
              <w:rPr>
                <w:rFonts w:ascii="Times New Roman" w:eastAsia="Times New Roman" w:hAnsi="Times New Roman" w:cs="Times New Roman"/>
                <w:sz w:val="20"/>
                <w:szCs w:val="20"/>
                <w:lang w:eastAsia="ru-RU"/>
              </w:rPr>
            </w:pPr>
            <w:r w:rsidRPr="00C42E8F">
              <w:rPr>
                <w:rFonts w:ascii="Times New Roman" w:hAnsi="Times New Roman" w:cs="Times New Roman"/>
                <w:sz w:val="20"/>
                <w:szCs w:val="20"/>
              </w:rPr>
              <w:t>110/10</w:t>
            </w:r>
          </w:p>
        </w:tc>
        <w:tc>
          <w:tcPr>
            <w:tcW w:w="399" w:type="pct"/>
            <w:shd w:val="clear" w:color="auto" w:fill="FFFFFF"/>
            <w:vAlign w:val="center"/>
          </w:tcPr>
          <w:p w14:paraId="0E203FC2" w14:textId="01170927" w:rsidR="00611FDA" w:rsidRPr="00C42E8F" w:rsidRDefault="00611FDA" w:rsidP="00611FDA">
            <w:pPr>
              <w:tabs>
                <w:tab w:val="left" w:pos="-1701"/>
              </w:tabs>
              <w:spacing w:after="0" w:line="240" w:lineRule="auto"/>
              <w:jc w:val="center"/>
              <w:rPr>
                <w:rFonts w:ascii="Times New Roman" w:eastAsia="Times New Roman" w:hAnsi="Times New Roman" w:cs="Times New Roman"/>
                <w:sz w:val="20"/>
                <w:szCs w:val="20"/>
                <w:lang w:eastAsia="ru-RU"/>
              </w:rPr>
            </w:pPr>
            <w:r w:rsidRPr="00C42E8F">
              <w:rPr>
                <w:rFonts w:ascii="Times New Roman" w:hAnsi="Times New Roman" w:cs="Times New Roman"/>
                <w:sz w:val="20"/>
                <w:szCs w:val="20"/>
              </w:rPr>
              <w:t>110/10</w:t>
            </w:r>
          </w:p>
        </w:tc>
        <w:tc>
          <w:tcPr>
            <w:tcW w:w="449" w:type="pct"/>
            <w:shd w:val="clear" w:color="auto" w:fill="FFFFFF"/>
            <w:vAlign w:val="center"/>
          </w:tcPr>
          <w:p w14:paraId="063ABE63" w14:textId="43C68C8E" w:rsidR="00611FDA" w:rsidRPr="00C42E8F" w:rsidRDefault="00611FDA" w:rsidP="00611FDA">
            <w:pPr>
              <w:spacing w:after="0" w:line="240" w:lineRule="auto"/>
              <w:jc w:val="center"/>
              <w:rPr>
                <w:rFonts w:ascii="Times New Roman" w:eastAsia="Times New Roman" w:hAnsi="Times New Roman" w:cs="Times New Roman"/>
                <w:sz w:val="20"/>
                <w:szCs w:val="20"/>
                <w:lang w:eastAsia="ru-RU"/>
              </w:rPr>
            </w:pPr>
            <w:r w:rsidRPr="00C42E8F">
              <w:rPr>
                <w:rFonts w:ascii="Times New Roman" w:hAnsi="Times New Roman" w:cs="Times New Roman"/>
                <w:sz w:val="20"/>
                <w:szCs w:val="20"/>
              </w:rPr>
              <w:t>2х2,5</w:t>
            </w:r>
          </w:p>
        </w:tc>
        <w:tc>
          <w:tcPr>
            <w:tcW w:w="449" w:type="pct"/>
            <w:shd w:val="clear" w:color="auto" w:fill="FFFFFF"/>
            <w:vAlign w:val="center"/>
          </w:tcPr>
          <w:p w14:paraId="16A68554" w14:textId="49BFB837" w:rsidR="00611FDA" w:rsidRPr="00C42E8F" w:rsidRDefault="00611FDA" w:rsidP="00611FDA">
            <w:pPr>
              <w:spacing w:after="0" w:line="240" w:lineRule="auto"/>
              <w:jc w:val="center"/>
              <w:rPr>
                <w:rFonts w:ascii="Times New Roman" w:eastAsia="Times New Roman" w:hAnsi="Times New Roman" w:cs="Times New Roman"/>
                <w:sz w:val="20"/>
                <w:szCs w:val="20"/>
                <w:lang w:eastAsia="ru-RU"/>
              </w:rPr>
            </w:pPr>
            <w:r w:rsidRPr="00C42E8F">
              <w:rPr>
                <w:rFonts w:ascii="Times New Roman" w:hAnsi="Times New Roman" w:cs="Times New Roman"/>
                <w:sz w:val="20"/>
                <w:szCs w:val="20"/>
              </w:rPr>
              <w:t>2х2,5</w:t>
            </w:r>
          </w:p>
        </w:tc>
        <w:tc>
          <w:tcPr>
            <w:tcW w:w="1217" w:type="pct"/>
            <w:shd w:val="clear" w:color="auto" w:fill="auto"/>
            <w:vAlign w:val="center"/>
          </w:tcPr>
          <w:p w14:paraId="0D55A52F" w14:textId="4DAA9C71" w:rsidR="00611FDA" w:rsidRPr="00C42E8F" w:rsidRDefault="00611FDA" w:rsidP="00611FDA">
            <w:pPr>
              <w:tabs>
                <w:tab w:val="left" w:pos="-1701"/>
              </w:tabs>
              <w:spacing w:after="0" w:line="240" w:lineRule="auto"/>
              <w:jc w:val="center"/>
              <w:rPr>
                <w:rFonts w:ascii="Times New Roman" w:eastAsia="Times New Roman" w:hAnsi="Times New Roman" w:cs="Times New Roman"/>
                <w:sz w:val="20"/>
                <w:szCs w:val="20"/>
                <w:lang w:eastAsia="ru-RU"/>
              </w:rPr>
            </w:pPr>
            <w:r w:rsidRPr="00C42E8F">
              <w:rPr>
                <w:rFonts w:ascii="Times New Roman" w:hAnsi="Times New Roman" w:cs="Times New Roman"/>
                <w:sz w:val="20"/>
                <w:szCs w:val="20"/>
              </w:rPr>
              <w:t>0,536</w:t>
            </w:r>
          </w:p>
        </w:tc>
        <w:tc>
          <w:tcPr>
            <w:tcW w:w="474" w:type="pct"/>
            <w:vAlign w:val="center"/>
          </w:tcPr>
          <w:p w14:paraId="29AEC25C" w14:textId="38073B83" w:rsidR="00611FDA" w:rsidRPr="00C42E8F" w:rsidRDefault="00611FDA" w:rsidP="00611FDA">
            <w:pPr>
              <w:tabs>
                <w:tab w:val="left" w:pos="-1701"/>
              </w:tabs>
              <w:spacing w:after="0" w:line="240" w:lineRule="auto"/>
              <w:jc w:val="center"/>
              <w:rPr>
                <w:rFonts w:ascii="Times New Roman" w:eastAsia="Times New Roman" w:hAnsi="Times New Roman" w:cs="Times New Roman"/>
                <w:sz w:val="20"/>
                <w:szCs w:val="20"/>
                <w:lang w:eastAsia="ru-RU"/>
              </w:rPr>
            </w:pPr>
            <w:r w:rsidRPr="00C42E8F">
              <w:rPr>
                <w:rFonts w:ascii="Times New Roman" w:hAnsi="Times New Roman" w:cs="Times New Roman"/>
                <w:sz w:val="20"/>
                <w:szCs w:val="20"/>
              </w:rPr>
              <w:t>1,746</w:t>
            </w:r>
          </w:p>
        </w:tc>
        <w:tc>
          <w:tcPr>
            <w:tcW w:w="686" w:type="pct"/>
            <w:shd w:val="clear" w:color="auto" w:fill="auto"/>
            <w:vAlign w:val="center"/>
          </w:tcPr>
          <w:p w14:paraId="3063056F" w14:textId="22EF3E0C" w:rsidR="00611FDA" w:rsidRPr="00C42E8F" w:rsidRDefault="00611FDA" w:rsidP="00611FDA">
            <w:pPr>
              <w:tabs>
                <w:tab w:val="left" w:pos="-1701"/>
              </w:tabs>
              <w:spacing w:after="0" w:line="240" w:lineRule="auto"/>
              <w:jc w:val="center"/>
              <w:rPr>
                <w:rFonts w:ascii="Times New Roman" w:eastAsia="Times New Roman" w:hAnsi="Times New Roman" w:cs="Times New Roman"/>
                <w:sz w:val="20"/>
                <w:szCs w:val="20"/>
                <w:lang w:eastAsia="ru-RU"/>
              </w:rPr>
            </w:pPr>
            <w:r w:rsidRPr="00C42E8F">
              <w:rPr>
                <w:rFonts w:ascii="Times New Roman" w:hAnsi="Times New Roman" w:cs="Times New Roman"/>
                <w:sz w:val="20"/>
                <w:szCs w:val="20"/>
              </w:rPr>
              <w:t>1,211</w:t>
            </w:r>
          </w:p>
        </w:tc>
      </w:tr>
    </w:tbl>
    <w:p w14:paraId="279005C1" w14:textId="77777777" w:rsidR="009E3946" w:rsidRPr="00C42E8F" w:rsidRDefault="009E3946" w:rsidP="009E3946">
      <w:pPr>
        <w:pStyle w:val="a8"/>
        <w:spacing w:before="120"/>
        <w:ind w:left="0" w:firstLine="567"/>
        <w:jc w:val="both"/>
      </w:pPr>
    </w:p>
    <w:p w14:paraId="5B398C29" w14:textId="77777777" w:rsidR="009E3946" w:rsidRPr="00C42E8F" w:rsidRDefault="009E3946" w:rsidP="009E3946">
      <w:pPr>
        <w:pStyle w:val="a8"/>
        <w:spacing w:before="120"/>
        <w:ind w:left="0" w:firstLine="567"/>
        <w:jc w:val="both"/>
      </w:pPr>
    </w:p>
    <w:p w14:paraId="1C6AB12B" w14:textId="77777777" w:rsidR="009E3946" w:rsidRPr="00C42E8F" w:rsidRDefault="009E3946" w:rsidP="009E3946">
      <w:pPr>
        <w:pStyle w:val="a8"/>
        <w:spacing w:before="120"/>
        <w:ind w:left="0" w:firstLine="567"/>
        <w:jc w:val="both"/>
        <w:sectPr w:rsidR="009E3946" w:rsidRPr="00C42E8F" w:rsidSect="003711E8">
          <w:headerReference w:type="default" r:id="rId9"/>
          <w:pgSz w:w="16840" w:h="11907" w:orient="landscape" w:code="9"/>
          <w:pgMar w:top="1134" w:right="850" w:bottom="1134" w:left="1701" w:header="1077" w:footer="454" w:gutter="0"/>
          <w:cols w:space="720"/>
          <w:docGrid w:linePitch="326"/>
        </w:sectPr>
      </w:pPr>
    </w:p>
    <w:p w14:paraId="441B92C4" w14:textId="77777777" w:rsidR="00847B45" w:rsidRPr="00C42E8F" w:rsidRDefault="004019D9" w:rsidP="00C32218">
      <w:pPr>
        <w:pStyle w:val="30"/>
        <w:spacing w:line="360" w:lineRule="auto"/>
        <w:rPr>
          <w:rFonts w:cs="Times New Roman"/>
          <w:lang w:eastAsia="ru-RU"/>
        </w:rPr>
      </w:pPr>
      <w:bookmarkStart w:id="17" w:name="_Toc490235622"/>
      <w:bookmarkStart w:id="18" w:name="_Toc48395470"/>
      <w:r w:rsidRPr="00C42E8F">
        <w:rPr>
          <w:rFonts w:cs="Times New Roman"/>
          <w:lang w:eastAsia="ru-RU"/>
        </w:rPr>
        <w:lastRenderedPageBreak/>
        <w:t>2.1.7. Надежность работы системы электроснабжения</w:t>
      </w:r>
      <w:bookmarkEnd w:id="17"/>
      <w:bookmarkEnd w:id="18"/>
    </w:p>
    <w:p w14:paraId="3CAA4D8D" w14:textId="77777777" w:rsidR="00611FDA" w:rsidRPr="00C42E8F" w:rsidRDefault="00611FDA" w:rsidP="00611FDA">
      <w:pPr>
        <w:pStyle w:val="af2"/>
        <w:spacing w:after="0" w:line="360" w:lineRule="auto"/>
        <w:ind w:firstLine="709"/>
        <w:jc w:val="both"/>
        <w:rPr>
          <w:lang w:val="x-none" w:eastAsia="x-none"/>
        </w:rPr>
      </w:pPr>
      <w:r w:rsidRPr="00C42E8F">
        <w:rPr>
          <w:lang w:val="x-none" w:eastAsia="x-none"/>
        </w:rPr>
        <w:t>Электроснабжение потребителей села осуществляется по четырём радиальным линиям 10кВ, отходящим от разных секций ПС «Амня» (по две с каждой секции шин) и не имеющих взаиморезервирования</w:t>
      </w:r>
      <w:r w:rsidRPr="00C42E8F">
        <w:rPr>
          <w:lang w:eastAsia="x-none"/>
        </w:rPr>
        <w:t>.</w:t>
      </w:r>
      <w:r w:rsidRPr="00C42E8F">
        <w:rPr>
          <w:shd w:val="clear" w:color="auto" w:fill="FFFFFF"/>
        </w:rPr>
        <w:t xml:space="preserve"> </w:t>
      </w:r>
      <w:r w:rsidRPr="00C42E8F">
        <w:rPr>
          <w:lang w:val="x-none" w:eastAsia="x-none"/>
        </w:rPr>
        <w:t>Электроснабжение потребителей с. Казым</w:t>
      </w:r>
      <w:r w:rsidRPr="00C42E8F">
        <w:rPr>
          <w:lang w:eastAsia="x-none"/>
        </w:rPr>
        <w:t xml:space="preserve"> </w:t>
      </w:r>
      <w:r w:rsidRPr="00C42E8F">
        <w:rPr>
          <w:lang w:val="x-none" w:eastAsia="x-none"/>
        </w:rPr>
        <w:t>осуществляется в полном соответствии с заявленной III (третьей) категорией надёжности энергопринимающих устройств коммунально-бытового назначения.</w:t>
      </w:r>
    </w:p>
    <w:p w14:paraId="706D9691" w14:textId="6C6DE54C" w:rsidR="004019D9" w:rsidRPr="00C42E8F" w:rsidRDefault="00611FDA" w:rsidP="00611FDA">
      <w:pPr>
        <w:pStyle w:val="af2"/>
        <w:spacing w:after="0" w:line="360" w:lineRule="auto"/>
        <w:ind w:firstLine="709"/>
        <w:jc w:val="both"/>
        <w:rPr>
          <w:shd w:val="clear" w:color="auto" w:fill="FFFFFF"/>
        </w:rPr>
      </w:pPr>
      <w:r w:rsidRPr="00C42E8F">
        <w:rPr>
          <w:lang w:val="x-none" w:eastAsia="x-none"/>
        </w:rPr>
        <w:t xml:space="preserve">Проблемы в части показателей </w:t>
      </w:r>
      <w:r w:rsidRPr="00C42E8F">
        <w:rPr>
          <w:lang w:eastAsia="x-none"/>
        </w:rPr>
        <w:t>надежности</w:t>
      </w:r>
      <w:r w:rsidRPr="00C42E8F">
        <w:rPr>
          <w:lang w:val="x-none" w:eastAsia="x-none"/>
        </w:rPr>
        <w:t xml:space="preserve"> системы электроснабжения отсутствуют.</w:t>
      </w:r>
    </w:p>
    <w:p w14:paraId="373630DD" w14:textId="77777777" w:rsidR="004019D9" w:rsidRPr="00C42E8F" w:rsidRDefault="004019D9" w:rsidP="00C32218">
      <w:pPr>
        <w:pStyle w:val="30"/>
        <w:spacing w:line="360" w:lineRule="auto"/>
        <w:rPr>
          <w:rFonts w:cs="Times New Roman"/>
          <w:lang w:eastAsia="ru-RU"/>
        </w:rPr>
      </w:pPr>
      <w:bookmarkStart w:id="19" w:name="_Toc490235623"/>
      <w:bookmarkStart w:id="20" w:name="_Toc48395471"/>
      <w:r w:rsidRPr="00C42E8F">
        <w:rPr>
          <w:rFonts w:cs="Times New Roman"/>
          <w:lang w:eastAsia="ru-RU"/>
        </w:rPr>
        <w:t>2.1.8. Качество поставляемого ресурса</w:t>
      </w:r>
      <w:bookmarkEnd w:id="19"/>
      <w:bookmarkEnd w:id="20"/>
    </w:p>
    <w:p w14:paraId="6E3712EB" w14:textId="77777777" w:rsidR="00611FDA" w:rsidRPr="00C42E8F" w:rsidRDefault="00611FDA" w:rsidP="00611FDA">
      <w:pPr>
        <w:pStyle w:val="a8"/>
        <w:spacing w:line="360" w:lineRule="auto"/>
        <w:ind w:left="0" w:firstLine="709"/>
        <w:jc w:val="both"/>
      </w:pPr>
      <w:r w:rsidRPr="00C42E8F">
        <w:t>Качество электрической энергии определяется совокупностью ее характеристик, при которых электроприемники могут нормально работать и выполнять заложенные в них функции.</w:t>
      </w:r>
    </w:p>
    <w:p w14:paraId="51DDB0B7" w14:textId="77777777" w:rsidR="00611FDA" w:rsidRPr="00C42E8F" w:rsidRDefault="00611FDA" w:rsidP="00611FDA">
      <w:pPr>
        <w:pStyle w:val="a8"/>
        <w:spacing w:line="360" w:lineRule="auto"/>
        <w:ind w:left="0" w:firstLine="709"/>
        <w:jc w:val="both"/>
      </w:pPr>
      <w:r w:rsidRPr="00C42E8F">
        <w:t xml:space="preserve">Требования к качеству электроэнергии: </w:t>
      </w:r>
    </w:p>
    <w:p w14:paraId="40D13353" w14:textId="77777777" w:rsidR="00611FDA" w:rsidRPr="00C42E8F" w:rsidRDefault="00611FDA" w:rsidP="00611FDA">
      <w:pPr>
        <w:pStyle w:val="a8"/>
        <w:spacing w:line="360" w:lineRule="auto"/>
        <w:ind w:left="0" w:firstLine="709"/>
        <w:jc w:val="both"/>
      </w:pPr>
      <w:r w:rsidRPr="00C42E8F">
        <w:t>В соответствии с разделом 3 ГОСТ 29322-2014 значение напряжения должны составлять 230/400В соответственно с допустимыми длительными и кратковременными отклонениями +5% и +10% нормируемыми таблицей А.1.</w:t>
      </w:r>
    </w:p>
    <w:p w14:paraId="4086AD9E" w14:textId="34AABEA3" w:rsidR="004019D9" w:rsidRPr="00C42E8F" w:rsidRDefault="00611FDA" w:rsidP="00611FDA">
      <w:pPr>
        <w:pStyle w:val="a8"/>
        <w:spacing w:line="360" w:lineRule="auto"/>
        <w:ind w:left="0" w:firstLine="709"/>
        <w:jc w:val="both"/>
      </w:pPr>
      <w:r w:rsidRPr="00C42E8F">
        <w:t>АО «Россети Тюмень» на регулярной плановой основе два раза в год (март, август) проводит мониторинг качества электроэнергии средствами технического контроля («Энерготестер ПКЭ-А») в сетях всех уровнях напряжения на территории с. Казым. Все параметры соответствуют нормируемым ГОСТ 29322-2014 «Напряжения стандартные» и ГОСТ 32144-2013 «Нормы качества электрической энергии в системах электроснабжения.</w:t>
      </w:r>
    </w:p>
    <w:p w14:paraId="09BF6DF4" w14:textId="77777777" w:rsidR="004019D9" w:rsidRPr="00C42E8F" w:rsidRDefault="004019D9" w:rsidP="00C32218">
      <w:pPr>
        <w:pStyle w:val="30"/>
        <w:spacing w:line="360" w:lineRule="auto"/>
        <w:rPr>
          <w:rFonts w:cs="Times New Roman"/>
          <w:lang w:eastAsia="ru-RU"/>
        </w:rPr>
      </w:pPr>
      <w:bookmarkStart w:id="21" w:name="_Toc490235624"/>
      <w:bookmarkStart w:id="22" w:name="_Toc48395472"/>
      <w:r w:rsidRPr="00C42E8F">
        <w:rPr>
          <w:rFonts w:cs="Times New Roman"/>
          <w:lang w:eastAsia="ru-RU"/>
        </w:rPr>
        <w:t>2.1.9. Воздействие на окружающую среду</w:t>
      </w:r>
      <w:bookmarkEnd w:id="21"/>
      <w:bookmarkEnd w:id="22"/>
    </w:p>
    <w:p w14:paraId="0FE9DE2B" w14:textId="696CDD23" w:rsidR="004019D9" w:rsidRPr="00C42E8F" w:rsidRDefault="004019D9" w:rsidP="00C32218">
      <w:pPr>
        <w:pStyle w:val="a8"/>
        <w:spacing w:line="360" w:lineRule="auto"/>
        <w:ind w:left="0" w:firstLine="709"/>
        <w:jc w:val="both"/>
      </w:pPr>
      <w:r w:rsidRPr="00C42E8F">
        <w:t xml:space="preserve">В процессе строительства и эксплуатации линий электропередачи и трансформаторных подстанций не оказывается вредного воздействия на окружающую среду. Охрана окружающей среды обеспечивается конструктивными решениями предусмотренных </w:t>
      </w:r>
      <w:r w:rsidR="00AF35C2" w:rsidRPr="00C42E8F">
        <w:t>схемами оборудования, материалов и рекомендуемых типовых решений, в связи с чем, дополнительные мероприятия не требуются</w:t>
      </w:r>
      <w:r w:rsidRPr="00C42E8F">
        <w:t>.</w:t>
      </w:r>
    </w:p>
    <w:p w14:paraId="19FCD7C3" w14:textId="77777777" w:rsidR="004C7CAF" w:rsidRPr="00C42E8F" w:rsidRDefault="004C7CAF" w:rsidP="00C32218">
      <w:pPr>
        <w:pStyle w:val="30"/>
        <w:spacing w:line="360" w:lineRule="auto"/>
        <w:rPr>
          <w:rFonts w:cs="Times New Roman"/>
          <w:lang w:eastAsia="ru-RU"/>
        </w:rPr>
      </w:pPr>
      <w:bookmarkStart w:id="23" w:name="_Toc490235625"/>
      <w:bookmarkStart w:id="24" w:name="_Toc48395473"/>
      <w:r w:rsidRPr="00C42E8F">
        <w:rPr>
          <w:rFonts w:cs="Times New Roman"/>
          <w:lang w:eastAsia="ru-RU"/>
        </w:rPr>
        <w:t>2.1.10. Тарифы, структура себестоимости производства и транспорта</w:t>
      </w:r>
      <w:bookmarkEnd w:id="23"/>
      <w:bookmarkEnd w:id="24"/>
    </w:p>
    <w:p w14:paraId="37778F3A" w14:textId="77777777" w:rsidR="00AF35C2" w:rsidRPr="00C42E8F" w:rsidRDefault="00AF35C2" w:rsidP="00C32218">
      <w:pPr>
        <w:spacing w:after="0" w:line="360" w:lineRule="auto"/>
        <w:ind w:firstLine="709"/>
        <w:contextualSpacing/>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Регулируемые цены (тарифы) для сельского поселения Казым утверждаются Региональной службой по тарифам Ханты-Мансийского автономного округа – Югры.</w:t>
      </w:r>
    </w:p>
    <w:p w14:paraId="00BE809C" w14:textId="08F4D2C6" w:rsidR="00AF35C2" w:rsidRPr="00C42E8F" w:rsidRDefault="00AF35C2" w:rsidP="00AF35C2">
      <w:pPr>
        <w:spacing w:after="0" w:line="360" w:lineRule="auto"/>
        <w:ind w:firstLine="709"/>
        <w:contextualSpacing/>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Действующие тарифы согласно Распоряжению РЭК ТО, ХМАО - Югры, ЯНАО от 22.11.2019 N 15"Об установлении цен (тарифов) на электрическую энергию для населения и приравненных к нему категорий потребителей по Тюменской области, Ханты-Мансийскому автономному округу - Югре и Ямало-Ненецкому автономному округу на 2020 год" представлена в таблице 4.</w:t>
      </w:r>
    </w:p>
    <w:p w14:paraId="2758A0AA" w14:textId="09C70F1F" w:rsidR="00AF35C2" w:rsidRPr="00C42E8F" w:rsidRDefault="00AF35C2" w:rsidP="00AF35C2">
      <w:pPr>
        <w:spacing w:after="0" w:line="240" w:lineRule="auto"/>
        <w:jc w:val="both"/>
        <w:rPr>
          <w:rFonts w:ascii="Times New Roman" w:eastAsia="Times New Roman" w:hAnsi="Times New Roman" w:cs="Times New Roman"/>
          <w:b/>
          <w:sz w:val="24"/>
          <w:szCs w:val="24"/>
          <w:lang w:eastAsia="ru-RU"/>
        </w:rPr>
      </w:pPr>
      <w:r w:rsidRPr="00C42E8F">
        <w:rPr>
          <w:rFonts w:ascii="Times New Roman" w:eastAsia="Times New Roman" w:hAnsi="Times New Roman" w:cs="Times New Roman"/>
          <w:b/>
          <w:spacing w:val="-2"/>
          <w:sz w:val="24"/>
          <w:szCs w:val="24"/>
          <w:lang w:eastAsia="ru-RU"/>
        </w:rPr>
        <w:lastRenderedPageBreak/>
        <w:t xml:space="preserve">Таблица </w:t>
      </w:r>
      <w:r w:rsidRPr="00C42E8F">
        <w:rPr>
          <w:rFonts w:ascii="Times New Roman" w:eastAsia="Times New Roman" w:hAnsi="Times New Roman" w:cs="Times New Roman"/>
          <w:b/>
          <w:spacing w:val="-2"/>
          <w:sz w:val="24"/>
          <w:szCs w:val="24"/>
          <w:lang w:eastAsia="ru-RU"/>
        </w:rPr>
        <w:fldChar w:fldCharType="begin"/>
      </w:r>
      <w:r w:rsidRPr="00C42E8F">
        <w:rPr>
          <w:rFonts w:ascii="Times New Roman" w:eastAsia="Times New Roman" w:hAnsi="Times New Roman" w:cs="Times New Roman"/>
          <w:b/>
          <w:spacing w:val="-2"/>
          <w:sz w:val="24"/>
          <w:szCs w:val="24"/>
          <w:lang w:eastAsia="ru-RU"/>
        </w:rPr>
        <w:instrText xml:space="preserve"> SEQ Таблица \* ARABIC </w:instrText>
      </w:r>
      <w:r w:rsidRPr="00C42E8F">
        <w:rPr>
          <w:rFonts w:ascii="Times New Roman" w:eastAsia="Times New Roman" w:hAnsi="Times New Roman" w:cs="Times New Roman"/>
          <w:b/>
          <w:spacing w:val="-2"/>
          <w:sz w:val="24"/>
          <w:szCs w:val="24"/>
          <w:lang w:eastAsia="ru-RU"/>
        </w:rPr>
        <w:fldChar w:fldCharType="separate"/>
      </w:r>
      <w:r w:rsidR="00F65ECD">
        <w:rPr>
          <w:rFonts w:ascii="Times New Roman" w:eastAsia="Times New Roman" w:hAnsi="Times New Roman" w:cs="Times New Roman"/>
          <w:b/>
          <w:noProof/>
          <w:spacing w:val="-2"/>
          <w:sz w:val="24"/>
          <w:szCs w:val="24"/>
          <w:lang w:eastAsia="ru-RU"/>
        </w:rPr>
        <w:t>4</w:t>
      </w:r>
      <w:r w:rsidRPr="00C42E8F">
        <w:rPr>
          <w:rFonts w:ascii="Times New Roman" w:eastAsia="Times New Roman" w:hAnsi="Times New Roman" w:cs="Times New Roman"/>
          <w:b/>
          <w:noProof/>
          <w:spacing w:val="-2"/>
          <w:sz w:val="24"/>
          <w:szCs w:val="24"/>
          <w:lang w:eastAsia="ru-RU"/>
        </w:rPr>
        <w:fldChar w:fldCharType="end"/>
      </w:r>
      <w:r w:rsidRPr="00C42E8F">
        <w:rPr>
          <w:rFonts w:ascii="Times New Roman" w:eastAsia="Times New Roman" w:hAnsi="Times New Roman" w:cs="Times New Roman"/>
          <w:b/>
          <w:spacing w:val="-2"/>
          <w:sz w:val="24"/>
          <w:szCs w:val="24"/>
          <w:lang w:eastAsia="ru-RU"/>
        </w:rPr>
        <w:t xml:space="preserve"> – </w:t>
      </w:r>
      <w:r w:rsidRPr="00C42E8F">
        <w:rPr>
          <w:rFonts w:ascii="Times New Roman" w:eastAsia="Times New Roman" w:hAnsi="Times New Roman" w:cs="Times New Roman"/>
          <w:b/>
          <w:sz w:val="24"/>
          <w:szCs w:val="24"/>
          <w:lang w:eastAsia="ru-RU"/>
        </w:rPr>
        <w:t xml:space="preserve">Сведения по тарифам на электрическую энергию </w:t>
      </w:r>
    </w:p>
    <w:tbl>
      <w:tblPr>
        <w:tblW w:w="0" w:type="auto"/>
        <w:tblLayout w:type="fixed"/>
        <w:tblCellMar>
          <w:left w:w="28" w:type="dxa"/>
          <w:right w:w="28" w:type="dxa"/>
        </w:tblCellMar>
        <w:tblLook w:val="04A0" w:firstRow="1" w:lastRow="0" w:firstColumn="1" w:lastColumn="0" w:noHBand="0" w:noVBand="1"/>
      </w:tblPr>
      <w:tblGrid>
        <w:gridCol w:w="466"/>
        <w:gridCol w:w="4832"/>
        <w:gridCol w:w="1536"/>
        <w:gridCol w:w="1289"/>
        <w:gridCol w:w="1289"/>
      </w:tblGrid>
      <w:tr w:rsidR="00AF35C2" w:rsidRPr="00C42E8F" w14:paraId="36B411EA" w14:textId="77777777" w:rsidTr="00F77B56">
        <w:trPr>
          <w:trHeight w:val="20"/>
          <w:tblHeader/>
        </w:trPr>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1851E2"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N п/п</w:t>
            </w:r>
          </w:p>
        </w:tc>
        <w:tc>
          <w:tcPr>
            <w:tcW w:w="4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0A0BF3"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Показатель (группы потребителей с разбивкой по ставкам и дифференциацией по зонам суток)</w:t>
            </w:r>
          </w:p>
        </w:tc>
        <w:tc>
          <w:tcPr>
            <w:tcW w:w="1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795E5A"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Единица измерения</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14:paraId="7D258898"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I полугодие</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14:paraId="23F6309F"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II полугодие</w:t>
            </w:r>
          </w:p>
        </w:tc>
      </w:tr>
      <w:tr w:rsidR="00AF35C2" w:rsidRPr="00C42E8F" w14:paraId="73D3F430" w14:textId="77777777" w:rsidTr="00F77B56">
        <w:trPr>
          <w:trHeight w:val="20"/>
          <w:tblHeader/>
        </w:trPr>
        <w:tc>
          <w:tcPr>
            <w:tcW w:w="466" w:type="dxa"/>
            <w:vMerge/>
            <w:tcBorders>
              <w:top w:val="single" w:sz="4" w:space="0" w:color="auto"/>
              <w:left w:val="single" w:sz="4" w:space="0" w:color="auto"/>
              <w:bottom w:val="single" w:sz="4" w:space="0" w:color="auto"/>
              <w:right w:val="single" w:sz="4" w:space="0" w:color="auto"/>
            </w:tcBorders>
            <w:vAlign w:val="center"/>
            <w:hideMark/>
          </w:tcPr>
          <w:p w14:paraId="352002CB"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p>
        </w:tc>
        <w:tc>
          <w:tcPr>
            <w:tcW w:w="4832" w:type="dxa"/>
            <w:vMerge/>
            <w:tcBorders>
              <w:top w:val="single" w:sz="4" w:space="0" w:color="auto"/>
              <w:left w:val="single" w:sz="4" w:space="0" w:color="auto"/>
              <w:bottom w:val="single" w:sz="4" w:space="0" w:color="auto"/>
              <w:right w:val="single" w:sz="4" w:space="0" w:color="auto"/>
            </w:tcBorders>
            <w:vAlign w:val="center"/>
            <w:hideMark/>
          </w:tcPr>
          <w:p w14:paraId="2817F5D9"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p>
        </w:tc>
        <w:tc>
          <w:tcPr>
            <w:tcW w:w="1536" w:type="dxa"/>
            <w:vMerge/>
            <w:tcBorders>
              <w:top w:val="single" w:sz="4" w:space="0" w:color="auto"/>
              <w:left w:val="single" w:sz="4" w:space="0" w:color="auto"/>
              <w:bottom w:val="single" w:sz="4" w:space="0" w:color="auto"/>
              <w:right w:val="single" w:sz="4" w:space="0" w:color="auto"/>
            </w:tcBorders>
            <w:vAlign w:val="center"/>
            <w:hideMark/>
          </w:tcPr>
          <w:p w14:paraId="3A3F3FFA"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p>
        </w:tc>
        <w:tc>
          <w:tcPr>
            <w:tcW w:w="1289" w:type="dxa"/>
            <w:tcBorders>
              <w:top w:val="nil"/>
              <w:left w:val="nil"/>
              <w:bottom w:val="single" w:sz="4" w:space="0" w:color="auto"/>
              <w:right w:val="single" w:sz="4" w:space="0" w:color="auto"/>
            </w:tcBorders>
            <w:shd w:val="clear" w:color="auto" w:fill="auto"/>
            <w:vAlign w:val="center"/>
            <w:hideMark/>
          </w:tcPr>
          <w:p w14:paraId="278631DD"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Цена (тариф)</w:t>
            </w:r>
          </w:p>
        </w:tc>
        <w:tc>
          <w:tcPr>
            <w:tcW w:w="1289" w:type="dxa"/>
            <w:tcBorders>
              <w:top w:val="nil"/>
              <w:left w:val="nil"/>
              <w:bottom w:val="single" w:sz="4" w:space="0" w:color="auto"/>
              <w:right w:val="single" w:sz="4" w:space="0" w:color="auto"/>
            </w:tcBorders>
            <w:shd w:val="clear" w:color="auto" w:fill="auto"/>
            <w:vAlign w:val="center"/>
            <w:hideMark/>
          </w:tcPr>
          <w:p w14:paraId="6233AF2B"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Цена (тариф)</w:t>
            </w:r>
          </w:p>
        </w:tc>
      </w:tr>
      <w:tr w:rsidR="00AF35C2" w:rsidRPr="00C42E8F" w14:paraId="3ED19EB5" w14:textId="77777777" w:rsidTr="00F77B56">
        <w:trPr>
          <w:trHeight w:val="20"/>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14:paraId="254BC109"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w:t>
            </w: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663949D0"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Население и приравненные к ним, за исключением населения и потребителей, указанных в пунктах 2 и 3 (тарифы указываются с учетом НДС):</w:t>
            </w:r>
          </w:p>
        </w:tc>
      </w:tr>
      <w:tr w:rsidR="00AF35C2" w:rsidRPr="00C42E8F" w14:paraId="29134E90" w14:textId="77777777" w:rsidTr="00F77B56">
        <w:trPr>
          <w:trHeight w:val="20"/>
        </w:trPr>
        <w:tc>
          <w:tcPr>
            <w:tcW w:w="466" w:type="dxa"/>
            <w:vMerge/>
            <w:tcBorders>
              <w:top w:val="nil"/>
              <w:left w:val="single" w:sz="4" w:space="0" w:color="auto"/>
              <w:bottom w:val="single" w:sz="4" w:space="0" w:color="auto"/>
              <w:right w:val="single" w:sz="4" w:space="0" w:color="auto"/>
            </w:tcBorders>
            <w:vAlign w:val="center"/>
            <w:hideMark/>
          </w:tcPr>
          <w:p w14:paraId="0AC2600C"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5DEB5B1D"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AF35C2" w:rsidRPr="00C42E8F" w14:paraId="5537A629" w14:textId="77777777" w:rsidTr="00F77B56">
        <w:trPr>
          <w:trHeight w:val="20"/>
        </w:trPr>
        <w:tc>
          <w:tcPr>
            <w:tcW w:w="466" w:type="dxa"/>
            <w:vMerge/>
            <w:tcBorders>
              <w:top w:val="nil"/>
              <w:left w:val="single" w:sz="4" w:space="0" w:color="auto"/>
              <w:bottom w:val="single" w:sz="4" w:space="0" w:color="auto"/>
              <w:right w:val="single" w:sz="4" w:space="0" w:color="auto"/>
            </w:tcBorders>
            <w:vAlign w:val="center"/>
            <w:hideMark/>
          </w:tcPr>
          <w:p w14:paraId="64B9BAC9"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443F8E01"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AF35C2" w:rsidRPr="00C42E8F" w14:paraId="68F685CE" w14:textId="77777777" w:rsidTr="00F77B56">
        <w:trPr>
          <w:trHeight w:val="20"/>
        </w:trPr>
        <w:tc>
          <w:tcPr>
            <w:tcW w:w="466" w:type="dxa"/>
            <w:vMerge/>
            <w:tcBorders>
              <w:top w:val="nil"/>
              <w:left w:val="single" w:sz="4" w:space="0" w:color="auto"/>
              <w:bottom w:val="single" w:sz="4" w:space="0" w:color="auto"/>
              <w:right w:val="single" w:sz="4" w:space="0" w:color="auto"/>
            </w:tcBorders>
            <w:vAlign w:val="center"/>
            <w:hideMark/>
          </w:tcPr>
          <w:p w14:paraId="52EE5F04"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1DBFFA6A"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w:t>
            </w:r>
          </w:p>
        </w:tc>
      </w:tr>
      <w:tr w:rsidR="00AF35C2" w:rsidRPr="00C42E8F" w14:paraId="508EAD54" w14:textId="77777777" w:rsidTr="00F77B56">
        <w:trPr>
          <w:trHeight w:val="20"/>
        </w:trPr>
        <w:tc>
          <w:tcPr>
            <w:tcW w:w="466" w:type="dxa"/>
            <w:tcBorders>
              <w:top w:val="nil"/>
              <w:left w:val="single" w:sz="4" w:space="0" w:color="auto"/>
              <w:bottom w:val="single" w:sz="4" w:space="0" w:color="auto"/>
              <w:right w:val="single" w:sz="4" w:space="0" w:color="auto"/>
            </w:tcBorders>
            <w:shd w:val="clear" w:color="auto" w:fill="auto"/>
            <w:vAlign w:val="center"/>
            <w:hideMark/>
          </w:tcPr>
          <w:p w14:paraId="54780CBF"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1.1.</w:t>
            </w:r>
          </w:p>
        </w:tc>
        <w:tc>
          <w:tcPr>
            <w:tcW w:w="4832" w:type="dxa"/>
            <w:tcBorders>
              <w:top w:val="nil"/>
              <w:left w:val="nil"/>
              <w:bottom w:val="single" w:sz="4" w:space="0" w:color="auto"/>
              <w:right w:val="single" w:sz="4" w:space="0" w:color="auto"/>
            </w:tcBorders>
            <w:shd w:val="clear" w:color="auto" w:fill="auto"/>
            <w:vAlign w:val="center"/>
            <w:hideMark/>
          </w:tcPr>
          <w:p w14:paraId="1C8DDE38"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Одноставочный тариф</w:t>
            </w:r>
          </w:p>
        </w:tc>
        <w:tc>
          <w:tcPr>
            <w:tcW w:w="1536" w:type="dxa"/>
            <w:tcBorders>
              <w:top w:val="nil"/>
              <w:left w:val="nil"/>
              <w:bottom w:val="single" w:sz="4" w:space="0" w:color="auto"/>
              <w:right w:val="single" w:sz="4" w:space="0" w:color="auto"/>
            </w:tcBorders>
            <w:shd w:val="clear" w:color="auto" w:fill="auto"/>
            <w:vAlign w:val="center"/>
            <w:hideMark/>
          </w:tcPr>
          <w:p w14:paraId="0992D43A"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руб./кВт.ч</w:t>
            </w:r>
          </w:p>
        </w:tc>
        <w:tc>
          <w:tcPr>
            <w:tcW w:w="1289" w:type="dxa"/>
            <w:tcBorders>
              <w:top w:val="nil"/>
              <w:left w:val="nil"/>
              <w:bottom w:val="single" w:sz="4" w:space="0" w:color="auto"/>
              <w:right w:val="single" w:sz="4" w:space="0" w:color="auto"/>
            </w:tcBorders>
            <w:shd w:val="clear" w:color="auto" w:fill="auto"/>
            <w:vAlign w:val="center"/>
            <w:hideMark/>
          </w:tcPr>
          <w:p w14:paraId="60E46C4A"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2,87</w:t>
            </w:r>
          </w:p>
        </w:tc>
        <w:tc>
          <w:tcPr>
            <w:tcW w:w="1289" w:type="dxa"/>
            <w:tcBorders>
              <w:top w:val="nil"/>
              <w:left w:val="nil"/>
              <w:bottom w:val="single" w:sz="4" w:space="0" w:color="auto"/>
              <w:right w:val="single" w:sz="4" w:space="0" w:color="auto"/>
            </w:tcBorders>
            <w:shd w:val="clear" w:color="auto" w:fill="auto"/>
            <w:vAlign w:val="center"/>
            <w:hideMark/>
          </w:tcPr>
          <w:p w14:paraId="361B4E11"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2,97</w:t>
            </w:r>
          </w:p>
        </w:tc>
      </w:tr>
      <w:tr w:rsidR="00AF35C2" w:rsidRPr="00C42E8F" w14:paraId="0CB89FF1" w14:textId="77777777" w:rsidTr="00F77B56">
        <w:trPr>
          <w:trHeight w:val="20"/>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14:paraId="0C9C507A"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1.2.</w:t>
            </w: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63C80D71" w14:textId="77777777" w:rsidR="00AF35C2" w:rsidRPr="00C42E8F" w:rsidRDefault="00AF35C2" w:rsidP="00AF35C2">
            <w:pPr>
              <w:spacing w:after="0" w:line="240" w:lineRule="auto"/>
              <w:rPr>
                <w:rFonts w:ascii="Times New Roman" w:eastAsia="Times New Roman" w:hAnsi="Times New Roman" w:cs="Times New Roman"/>
                <w:color w:val="000000"/>
                <w:sz w:val="20"/>
                <w:szCs w:val="20"/>
                <w:u w:val="single"/>
                <w:lang w:eastAsia="ru-RU"/>
              </w:rPr>
            </w:pPr>
            <w:r w:rsidRPr="00C42E8F">
              <w:rPr>
                <w:rFonts w:ascii="Times New Roman" w:eastAsia="Times New Roman" w:hAnsi="Times New Roman" w:cs="Times New Roman"/>
                <w:color w:val="000000"/>
                <w:sz w:val="20"/>
                <w:szCs w:val="20"/>
                <w:u w:val="single"/>
                <w:lang w:eastAsia="ru-RU"/>
              </w:rPr>
              <w:t>Одноставочный тариф, дифференцированный по двум зонам суток</w:t>
            </w:r>
          </w:p>
        </w:tc>
      </w:tr>
      <w:tr w:rsidR="00AF35C2" w:rsidRPr="00C42E8F" w14:paraId="4A55F573" w14:textId="77777777" w:rsidTr="00F77B56">
        <w:trPr>
          <w:trHeight w:val="20"/>
        </w:trPr>
        <w:tc>
          <w:tcPr>
            <w:tcW w:w="466" w:type="dxa"/>
            <w:vMerge/>
            <w:tcBorders>
              <w:top w:val="nil"/>
              <w:left w:val="single" w:sz="4" w:space="0" w:color="auto"/>
              <w:bottom w:val="single" w:sz="4" w:space="0" w:color="auto"/>
              <w:right w:val="single" w:sz="4" w:space="0" w:color="auto"/>
            </w:tcBorders>
            <w:vAlign w:val="center"/>
            <w:hideMark/>
          </w:tcPr>
          <w:p w14:paraId="21DC85A4"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23FFBB0C"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Дневная зона (пиковая и полупиковая)</w:t>
            </w:r>
          </w:p>
        </w:tc>
        <w:tc>
          <w:tcPr>
            <w:tcW w:w="1536" w:type="dxa"/>
            <w:tcBorders>
              <w:top w:val="nil"/>
              <w:left w:val="nil"/>
              <w:bottom w:val="single" w:sz="4" w:space="0" w:color="auto"/>
              <w:right w:val="single" w:sz="4" w:space="0" w:color="auto"/>
            </w:tcBorders>
            <w:shd w:val="clear" w:color="auto" w:fill="auto"/>
            <w:vAlign w:val="center"/>
            <w:hideMark/>
          </w:tcPr>
          <w:p w14:paraId="24B7865D"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руб./кВт.ч</w:t>
            </w:r>
          </w:p>
        </w:tc>
        <w:tc>
          <w:tcPr>
            <w:tcW w:w="1289" w:type="dxa"/>
            <w:tcBorders>
              <w:top w:val="nil"/>
              <w:left w:val="nil"/>
              <w:bottom w:val="single" w:sz="4" w:space="0" w:color="auto"/>
              <w:right w:val="single" w:sz="4" w:space="0" w:color="auto"/>
            </w:tcBorders>
            <w:shd w:val="clear" w:color="auto" w:fill="auto"/>
            <w:vAlign w:val="center"/>
            <w:hideMark/>
          </w:tcPr>
          <w:p w14:paraId="2FAA70CF"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2,92</w:t>
            </w:r>
          </w:p>
        </w:tc>
        <w:tc>
          <w:tcPr>
            <w:tcW w:w="1289" w:type="dxa"/>
            <w:tcBorders>
              <w:top w:val="nil"/>
              <w:left w:val="nil"/>
              <w:bottom w:val="single" w:sz="4" w:space="0" w:color="auto"/>
              <w:right w:val="single" w:sz="4" w:space="0" w:color="auto"/>
            </w:tcBorders>
            <w:shd w:val="clear" w:color="auto" w:fill="auto"/>
            <w:vAlign w:val="center"/>
            <w:hideMark/>
          </w:tcPr>
          <w:p w14:paraId="38B67291"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3,02</w:t>
            </w:r>
          </w:p>
        </w:tc>
      </w:tr>
      <w:tr w:rsidR="00AF35C2" w:rsidRPr="00C42E8F" w14:paraId="0AC95073" w14:textId="77777777" w:rsidTr="00F77B56">
        <w:trPr>
          <w:trHeight w:val="20"/>
        </w:trPr>
        <w:tc>
          <w:tcPr>
            <w:tcW w:w="466" w:type="dxa"/>
            <w:vMerge/>
            <w:tcBorders>
              <w:top w:val="nil"/>
              <w:left w:val="single" w:sz="4" w:space="0" w:color="auto"/>
              <w:bottom w:val="single" w:sz="4" w:space="0" w:color="auto"/>
              <w:right w:val="single" w:sz="4" w:space="0" w:color="auto"/>
            </w:tcBorders>
            <w:vAlign w:val="center"/>
            <w:hideMark/>
          </w:tcPr>
          <w:p w14:paraId="5EB60F46"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0974C9BF"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Ночная зона</w:t>
            </w:r>
          </w:p>
        </w:tc>
        <w:tc>
          <w:tcPr>
            <w:tcW w:w="1536" w:type="dxa"/>
            <w:tcBorders>
              <w:top w:val="nil"/>
              <w:left w:val="nil"/>
              <w:bottom w:val="single" w:sz="4" w:space="0" w:color="auto"/>
              <w:right w:val="single" w:sz="4" w:space="0" w:color="auto"/>
            </w:tcBorders>
            <w:shd w:val="clear" w:color="auto" w:fill="auto"/>
            <w:vAlign w:val="center"/>
            <w:hideMark/>
          </w:tcPr>
          <w:p w14:paraId="606C6BA4"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руб./кВт.ч</w:t>
            </w:r>
          </w:p>
        </w:tc>
        <w:tc>
          <w:tcPr>
            <w:tcW w:w="1289" w:type="dxa"/>
            <w:tcBorders>
              <w:top w:val="nil"/>
              <w:left w:val="nil"/>
              <w:bottom w:val="single" w:sz="4" w:space="0" w:color="auto"/>
              <w:right w:val="single" w:sz="4" w:space="0" w:color="auto"/>
            </w:tcBorders>
            <w:shd w:val="clear" w:color="auto" w:fill="auto"/>
            <w:vAlign w:val="center"/>
            <w:hideMark/>
          </w:tcPr>
          <w:p w14:paraId="3A6A68D1"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1,44</w:t>
            </w:r>
          </w:p>
        </w:tc>
        <w:tc>
          <w:tcPr>
            <w:tcW w:w="1289" w:type="dxa"/>
            <w:tcBorders>
              <w:top w:val="nil"/>
              <w:left w:val="nil"/>
              <w:bottom w:val="single" w:sz="4" w:space="0" w:color="auto"/>
              <w:right w:val="single" w:sz="4" w:space="0" w:color="auto"/>
            </w:tcBorders>
            <w:shd w:val="clear" w:color="auto" w:fill="auto"/>
            <w:vAlign w:val="center"/>
            <w:hideMark/>
          </w:tcPr>
          <w:p w14:paraId="1F43E588"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1,49</w:t>
            </w:r>
          </w:p>
        </w:tc>
      </w:tr>
      <w:tr w:rsidR="00AF35C2" w:rsidRPr="00C42E8F" w14:paraId="4D02559B" w14:textId="77777777" w:rsidTr="00F77B56">
        <w:trPr>
          <w:trHeight w:val="20"/>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14:paraId="68200E89"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1.3.</w:t>
            </w: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30DA97E7"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Одноставочный тариф, дифференцированный по трем зонам суток</w:t>
            </w:r>
          </w:p>
        </w:tc>
      </w:tr>
      <w:tr w:rsidR="00AF35C2" w:rsidRPr="00C42E8F" w14:paraId="61BEDD06" w14:textId="77777777" w:rsidTr="00F77B56">
        <w:trPr>
          <w:trHeight w:val="20"/>
        </w:trPr>
        <w:tc>
          <w:tcPr>
            <w:tcW w:w="466" w:type="dxa"/>
            <w:vMerge/>
            <w:tcBorders>
              <w:top w:val="nil"/>
              <w:left w:val="single" w:sz="4" w:space="0" w:color="auto"/>
              <w:bottom w:val="single" w:sz="4" w:space="0" w:color="auto"/>
              <w:right w:val="single" w:sz="4" w:space="0" w:color="auto"/>
            </w:tcBorders>
            <w:vAlign w:val="center"/>
            <w:hideMark/>
          </w:tcPr>
          <w:p w14:paraId="6D9AE93B"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6AF27909"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Пиковая зона</w:t>
            </w:r>
          </w:p>
        </w:tc>
        <w:tc>
          <w:tcPr>
            <w:tcW w:w="1536" w:type="dxa"/>
            <w:tcBorders>
              <w:top w:val="nil"/>
              <w:left w:val="nil"/>
              <w:bottom w:val="single" w:sz="4" w:space="0" w:color="auto"/>
              <w:right w:val="single" w:sz="4" w:space="0" w:color="auto"/>
            </w:tcBorders>
            <w:shd w:val="clear" w:color="auto" w:fill="auto"/>
            <w:vAlign w:val="center"/>
            <w:hideMark/>
          </w:tcPr>
          <w:p w14:paraId="731A512B"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руб./кВт.ч</w:t>
            </w:r>
          </w:p>
        </w:tc>
        <w:tc>
          <w:tcPr>
            <w:tcW w:w="1289" w:type="dxa"/>
            <w:tcBorders>
              <w:top w:val="nil"/>
              <w:left w:val="nil"/>
              <w:bottom w:val="single" w:sz="4" w:space="0" w:color="auto"/>
              <w:right w:val="single" w:sz="4" w:space="0" w:color="auto"/>
            </w:tcBorders>
            <w:shd w:val="clear" w:color="auto" w:fill="auto"/>
            <w:vAlign w:val="center"/>
            <w:hideMark/>
          </w:tcPr>
          <w:p w14:paraId="53A8C50C"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2,94</w:t>
            </w:r>
          </w:p>
        </w:tc>
        <w:tc>
          <w:tcPr>
            <w:tcW w:w="1289" w:type="dxa"/>
            <w:tcBorders>
              <w:top w:val="nil"/>
              <w:left w:val="nil"/>
              <w:bottom w:val="single" w:sz="4" w:space="0" w:color="auto"/>
              <w:right w:val="single" w:sz="4" w:space="0" w:color="auto"/>
            </w:tcBorders>
            <w:shd w:val="clear" w:color="auto" w:fill="auto"/>
            <w:vAlign w:val="center"/>
            <w:hideMark/>
          </w:tcPr>
          <w:p w14:paraId="0C9C42E4"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3,04</w:t>
            </w:r>
          </w:p>
        </w:tc>
      </w:tr>
      <w:tr w:rsidR="00AF35C2" w:rsidRPr="00C42E8F" w14:paraId="19D6D199" w14:textId="77777777" w:rsidTr="00F77B56">
        <w:trPr>
          <w:trHeight w:val="20"/>
        </w:trPr>
        <w:tc>
          <w:tcPr>
            <w:tcW w:w="466" w:type="dxa"/>
            <w:vMerge/>
            <w:tcBorders>
              <w:top w:val="nil"/>
              <w:left w:val="single" w:sz="4" w:space="0" w:color="auto"/>
              <w:bottom w:val="single" w:sz="4" w:space="0" w:color="auto"/>
              <w:right w:val="single" w:sz="4" w:space="0" w:color="auto"/>
            </w:tcBorders>
            <w:vAlign w:val="center"/>
            <w:hideMark/>
          </w:tcPr>
          <w:p w14:paraId="723211DC"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05E4073B"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Полупиковая зона</w:t>
            </w:r>
          </w:p>
        </w:tc>
        <w:tc>
          <w:tcPr>
            <w:tcW w:w="1536" w:type="dxa"/>
            <w:tcBorders>
              <w:top w:val="nil"/>
              <w:left w:val="nil"/>
              <w:bottom w:val="single" w:sz="4" w:space="0" w:color="auto"/>
              <w:right w:val="single" w:sz="4" w:space="0" w:color="auto"/>
            </w:tcBorders>
            <w:shd w:val="clear" w:color="auto" w:fill="auto"/>
            <w:vAlign w:val="center"/>
            <w:hideMark/>
          </w:tcPr>
          <w:p w14:paraId="17F621E7"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руб./кВт.ч</w:t>
            </w:r>
          </w:p>
        </w:tc>
        <w:tc>
          <w:tcPr>
            <w:tcW w:w="1289" w:type="dxa"/>
            <w:tcBorders>
              <w:top w:val="nil"/>
              <w:left w:val="nil"/>
              <w:bottom w:val="single" w:sz="4" w:space="0" w:color="auto"/>
              <w:right w:val="single" w:sz="4" w:space="0" w:color="auto"/>
            </w:tcBorders>
            <w:shd w:val="clear" w:color="auto" w:fill="auto"/>
            <w:vAlign w:val="center"/>
            <w:hideMark/>
          </w:tcPr>
          <w:p w14:paraId="587F48A0"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2,87</w:t>
            </w:r>
          </w:p>
        </w:tc>
        <w:tc>
          <w:tcPr>
            <w:tcW w:w="1289" w:type="dxa"/>
            <w:tcBorders>
              <w:top w:val="nil"/>
              <w:left w:val="nil"/>
              <w:bottom w:val="single" w:sz="4" w:space="0" w:color="auto"/>
              <w:right w:val="single" w:sz="4" w:space="0" w:color="auto"/>
            </w:tcBorders>
            <w:shd w:val="clear" w:color="auto" w:fill="auto"/>
            <w:vAlign w:val="center"/>
            <w:hideMark/>
          </w:tcPr>
          <w:p w14:paraId="2611F453"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2,97</w:t>
            </w:r>
          </w:p>
        </w:tc>
      </w:tr>
      <w:tr w:rsidR="00AF35C2" w:rsidRPr="00C42E8F" w14:paraId="286C2B96" w14:textId="77777777" w:rsidTr="00F77B56">
        <w:trPr>
          <w:trHeight w:val="20"/>
        </w:trPr>
        <w:tc>
          <w:tcPr>
            <w:tcW w:w="466" w:type="dxa"/>
            <w:vMerge/>
            <w:tcBorders>
              <w:top w:val="nil"/>
              <w:left w:val="single" w:sz="4" w:space="0" w:color="auto"/>
              <w:bottom w:val="single" w:sz="4" w:space="0" w:color="auto"/>
              <w:right w:val="single" w:sz="4" w:space="0" w:color="auto"/>
            </w:tcBorders>
            <w:vAlign w:val="center"/>
            <w:hideMark/>
          </w:tcPr>
          <w:p w14:paraId="61338BF5"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118D2ABF"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Ночная зона</w:t>
            </w:r>
          </w:p>
        </w:tc>
        <w:tc>
          <w:tcPr>
            <w:tcW w:w="1536" w:type="dxa"/>
            <w:tcBorders>
              <w:top w:val="nil"/>
              <w:left w:val="nil"/>
              <w:bottom w:val="single" w:sz="4" w:space="0" w:color="auto"/>
              <w:right w:val="single" w:sz="4" w:space="0" w:color="auto"/>
            </w:tcBorders>
            <w:shd w:val="clear" w:color="auto" w:fill="auto"/>
            <w:vAlign w:val="center"/>
            <w:hideMark/>
          </w:tcPr>
          <w:p w14:paraId="6FAD94B6"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руб./кВт.ч</w:t>
            </w:r>
          </w:p>
        </w:tc>
        <w:tc>
          <w:tcPr>
            <w:tcW w:w="1289" w:type="dxa"/>
            <w:tcBorders>
              <w:top w:val="nil"/>
              <w:left w:val="nil"/>
              <w:bottom w:val="single" w:sz="4" w:space="0" w:color="auto"/>
              <w:right w:val="single" w:sz="4" w:space="0" w:color="auto"/>
            </w:tcBorders>
            <w:shd w:val="clear" w:color="auto" w:fill="auto"/>
            <w:vAlign w:val="center"/>
            <w:hideMark/>
          </w:tcPr>
          <w:p w14:paraId="712EF437"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1,44</w:t>
            </w:r>
          </w:p>
        </w:tc>
        <w:tc>
          <w:tcPr>
            <w:tcW w:w="1289" w:type="dxa"/>
            <w:tcBorders>
              <w:top w:val="nil"/>
              <w:left w:val="nil"/>
              <w:bottom w:val="single" w:sz="4" w:space="0" w:color="auto"/>
              <w:right w:val="single" w:sz="4" w:space="0" w:color="auto"/>
            </w:tcBorders>
            <w:shd w:val="clear" w:color="auto" w:fill="auto"/>
            <w:vAlign w:val="center"/>
            <w:hideMark/>
          </w:tcPr>
          <w:p w14:paraId="315BC39D"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1,49</w:t>
            </w:r>
          </w:p>
        </w:tc>
      </w:tr>
      <w:tr w:rsidR="00AF35C2" w:rsidRPr="00C42E8F" w14:paraId="1CADF1B9" w14:textId="77777777" w:rsidTr="00F77B56">
        <w:trPr>
          <w:trHeight w:val="20"/>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14:paraId="58D0F341"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w:t>
            </w: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6310F5AE" w14:textId="77777777" w:rsidR="00AF35C2" w:rsidRPr="00C42E8F" w:rsidRDefault="00266F9F" w:rsidP="00AF35C2">
            <w:pPr>
              <w:spacing w:after="0" w:line="240" w:lineRule="auto"/>
              <w:rPr>
                <w:rFonts w:ascii="Times New Roman" w:eastAsia="Times New Roman" w:hAnsi="Times New Roman" w:cs="Times New Roman"/>
                <w:color w:val="000000"/>
                <w:sz w:val="20"/>
                <w:szCs w:val="20"/>
                <w:lang w:eastAsia="ru-RU"/>
              </w:rPr>
            </w:pPr>
            <w:hyperlink r:id="rId10" w:anchor="RANGE!Par287" w:tooltip="&lt;2&gt; Тариф указан с применением понижающего коэффициента 0,7 в соответствии с решением РЭК N 189 от 29.06.2012." w:history="1">
              <w:r w:rsidR="00AF35C2" w:rsidRPr="00C42E8F">
                <w:rPr>
                  <w:rFonts w:ascii="Times New Roman" w:eastAsia="Times New Roman" w:hAnsi="Times New Roman" w:cs="Times New Roman"/>
                  <w:color w:val="000000"/>
                  <w:sz w:val="20"/>
                  <w:szCs w:val="20"/>
                  <w:lang w:eastAsia="ru-RU"/>
                </w:rPr>
                <w:t>Население, проживающее в городских населенных пунктах в домах, оборудованных стационарными электроплитами и (или) электроотопительными установками, и приравненные к ним (тарифы указываются с учетом НДС):</w:t>
              </w:r>
            </w:hyperlink>
          </w:p>
        </w:tc>
      </w:tr>
      <w:tr w:rsidR="00AF35C2" w:rsidRPr="00C42E8F" w14:paraId="39DF63CA" w14:textId="77777777" w:rsidTr="00F77B56">
        <w:trPr>
          <w:trHeight w:val="20"/>
        </w:trPr>
        <w:tc>
          <w:tcPr>
            <w:tcW w:w="466" w:type="dxa"/>
            <w:vMerge/>
            <w:tcBorders>
              <w:top w:val="nil"/>
              <w:left w:val="single" w:sz="4" w:space="0" w:color="auto"/>
              <w:bottom w:val="single" w:sz="4" w:space="0" w:color="auto"/>
              <w:right w:val="single" w:sz="4" w:space="0" w:color="auto"/>
            </w:tcBorders>
            <w:vAlign w:val="center"/>
            <w:hideMark/>
          </w:tcPr>
          <w:p w14:paraId="581F140E"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3B5152B9"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AF35C2" w:rsidRPr="00C42E8F" w14:paraId="61F39F15" w14:textId="77777777" w:rsidTr="00F77B56">
        <w:trPr>
          <w:trHeight w:val="20"/>
        </w:trPr>
        <w:tc>
          <w:tcPr>
            <w:tcW w:w="466" w:type="dxa"/>
            <w:vMerge/>
            <w:tcBorders>
              <w:top w:val="nil"/>
              <w:left w:val="single" w:sz="4" w:space="0" w:color="auto"/>
              <w:bottom w:val="single" w:sz="4" w:space="0" w:color="auto"/>
              <w:right w:val="single" w:sz="4" w:space="0" w:color="auto"/>
            </w:tcBorders>
            <w:vAlign w:val="center"/>
            <w:hideMark/>
          </w:tcPr>
          <w:p w14:paraId="4A041B64"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1A9BB175"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AF35C2" w:rsidRPr="00C42E8F" w14:paraId="7AC46C51" w14:textId="77777777" w:rsidTr="00F77B56">
        <w:trPr>
          <w:trHeight w:val="20"/>
        </w:trPr>
        <w:tc>
          <w:tcPr>
            <w:tcW w:w="466" w:type="dxa"/>
            <w:vMerge/>
            <w:tcBorders>
              <w:top w:val="nil"/>
              <w:left w:val="single" w:sz="4" w:space="0" w:color="auto"/>
              <w:bottom w:val="single" w:sz="4" w:space="0" w:color="auto"/>
              <w:right w:val="single" w:sz="4" w:space="0" w:color="auto"/>
            </w:tcBorders>
            <w:vAlign w:val="center"/>
            <w:hideMark/>
          </w:tcPr>
          <w:p w14:paraId="5A2AD0B4"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37956EB2"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w:t>
            </w:r>
          </w:p>
        </w:tc>
      </w:tr>
      <w:tr w:rsidR="00AF35C2" w:rsidRPr="00C42E8F" w14:paraId="7CF08E37" w14:textId="77777777" w:rsidTr="00F77B56">
        <w:trPr>
          <w:trHeight w:val="20"/>
        </w:trPr>
        <w:tc>
          <w:tcPr>
            <w:tcW w:w="466" w:type="dxa"/>
            <w:tcBorders>
              <w:top w:val="nil"/>
              <w:left w:val="single" w:sz="4" w:space="0" w:color="auto"/>
              <w:bottom w:val="single" w:sz="4" w:space="0" w:color="auto"/>
              <w:right w:val="single" w:sz="4" w:space="0" w:color="auto"/>
            </w:tcBorders>
            <w:shd w:val="clear" w:color="auto" w:fill="auto"/>
            <w:vAlign w:val="center"/>
            <w:hideMark/>
          </w:tcPr>
          <w:p w14:paraId="5C7C4E78"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2.1</w:t>
            </w:r>
          </w:p>
        </w:tc>
        <w:tc>
          <w:tcPr>
            <w:tcW w:w="4832" w:type="dxa"/>
            <w:tcBorders>
              <w:top w:val="nil"/>
              <w:left w:val="nil"/>
              <w:bottom w:val="single" w:sz="4" w:space="0" w:color="auto"/>
              <w:right w:val="single" w:sz="4" w:space="0" w:color="auto"/>
            </w:tcBorders>
            <w:shd w:val="clear" w:color="auto" w:fill="auto"/>
            <w:vAlign w:val="center"/>
            <w:hideMark/>
          </w:tcPr>
          <w:p w14:paraId="27DB32ED"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Одноставочный тариф</w:t>
            </w:r>
          </w:p>
        </w:tc>
        <w:tc>
          <w:tcPr>
            <w:tcW w:w="1536" w:type="dxa"/>
            <w:tcBorders>
              <w:top w:val="nil"/>
              <w:left w:val="nil"/>
              <w:bottom w:val="single" w:sz="4" w:space="0" w:color="auto"/>
              <w:right w:val="single" w:sz="4" w:space="0" w:color="auto"/>
            </w:tcBorders>
            <w:shd w:val="clear" w:color="auto" w:fill="auto"/>
            <w:vAlign w:val="center"/>
            <w:hideMark/>
          </w:tcPr>
          <w:p w14:paraId="1F3D8611"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руб./кВт.ч</w:t>
            </w:r>
          </w:p>
        </w:tc>
        <w:tc>
          <w:tcPr>
            <w:tcW w:w="1289" w:type="dxa"/>
            <w:tcBorders>
              <w:top w:val="nil"/>
              <w:left w:val="nil"/>
              <w:bottom w:val="single" w:sz="4" w:space="0" w:color="auto"/>
              <w:right w:val="single" w:sz="4" w:space="0" w:color="auto"/>
            </w:tcBorders>
            <w:shd w:val="clear" w:color="auto" w:fill="auto"/>
            <w:vAlign w:val="center"/>
            <w:hideMark/>
          </w:tcPr>
          <w:p w14:paraId="164CF718"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2,02</w:t>
            </w:r>
          </w:p>
        </w:tc>
        <w:tc>
          <w:tcPr>
            <w:tcW w:w="1289" w:type="dxa"/>
            <w:tcBorders>
              <w:top w:val="nil"/>
              <w:left w:val="nil"/>
              <w:bottom w:val="single" w:sz="4" w:space="0" w:color="auto"/>
              <w:right w:val="single" w:sz="4" w:space="0" w:color="auto"/>
            </w:tcBorders>
            <w:shd w:val="clear" w:color="auto" w:fill="auto"/>
            <w:vAlign w:val="center"/>
            <w:hideMark/>
          </w:tcPr>
          <w:p w14:paraId="21B0210C"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2,09</w:t>
            </w:r>
          </w:p>
        </w:tc>
      </w:tr>
      <w:tr w:rsidR="00AF35C2" w:rsidRPr="00C42E8F" w14:paraId="11F74A91" w14:textId="77777777" w:rsidTr="00F77B56">
        <w:trPr>
          <w:trHeight w:val="20"/>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14:paraId="338CD169"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2.2</w:t>
            </w: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3C4A85AE"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Одноставочный тариф, дифференцированный по двум зонам суток</w:t>
            </w:r>
          </w:p>
        </w:tc>
      </w:tr>
      <w:tr w:rsidR="00AF35C2" w:rsidRPr="00C42E8F" w14:paraId="20F36B34" w14:textId="77777777" w:rsidTr="00F77B56">
        <w:trPr>
          <w:trHeight w:val="20"/>
        </w:trPr>
        <w:tc>
          <w:tcPr>
            <w:tcW w:w="466" w:type="dxa"/>
            <w:vMerge/>
            <w:tcBorders>
              <w:top w:val="nil"/>
              <w:left w:val="single" w:sz="4" w:space="0" w:color="auto"/>
              <w:bottom w:val="single" w:sz="4" w:space="0" w:color="auto"/>
              <w:right w:val="single" w:sz="4" w:space="0" w:color="auto"/>
            </w:tcBorders>
            <w:vAlign w:val="center"/>
            <w:hideMark/>
          </w:tcPr>
          <w:p w14:paraId="56F454CC"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7665F1D2"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Дневная зона (пиковая и полупиковая)</w:t>
            </w:r>
          </w:p>
        </w:tc>
        <w:tc>
          <w:tcPr>
            <w:tcW w:w="1536" w:type="dxa"/>
            <w:tcBorders>
              <w:top w:val="nil"/>
              <w:left w:val="nil"/>
              <w:bottom w:val="single" w:sz="4" w:space="0" w:color="auto"/>
              <w:right w:val="single" w:sz="4" w:space="0" w:color="auto"/>
            </w:tcBorders>
            <w:shd w:val="clear" w:color="auto" w:fill="auto"/>
            <w:vAlign w:val="center"/>
            <w:hideMark/>
          </w:tcPr>
          <w:p w14:paraId="3FFAEBB7"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руб./кВт.ч</w:t>
            </w:r>
          </w:p>
        </w:tc>
        <w:tc>
          <w:tcPr>
            <w:tcW w:w="1289" w:type="dxa"/>
            <w:tcBorders>
              <w:top w:val="nil"/>
              <w:left w:val="nil"/>
              <w:bottom w:val="single" w:sz="4" w:space="0" w:color="auto"/>
              <w:right w:val="single" w:sz="4" w:space="0" w:color="auto"/>
            </w:tcBorders>
            <w:shd w:val="clear" w:color="auto" w:fill="auto"/>
            <w:vAlign w:val="center"/>
            <w:hideMark/>
          </w:tcPr>
          <w:p w14:paraId="1831B103"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2,04</w:t>
            </w:r>
          </w:p>
        </w:tc>
        <w:tc>
          <w:tcPr>
            <w:tcW w:w="1289" w:type="dxa"/>
            <w:tcBorders>
              <w:top w:val="nil"/>
              <w:left w:val="nil"/>
              <w:bottom w:val="single" w:sz="4" w:space="0" w:color="auto"/>
              <w:right w:val="single" w:sz="4" w:space="0" w:color="auto"/>
            </w:tcBorders>
            <w:shd w:val="clear" w:color="auto" w:fill="auto"/>
            <w:vAlign w:val="center"/>
            <w:hideMark/>
          </w:tcPr>
          <w:p w14:paraId="45607849"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2,11</w:t>
            </w:r>
          </w:p>
        </w:tc>
      </w:tr>
      <w:tr w:rsidR="00AF35C2" w:rsidRPr="00C42E8F" w14:paraId="48DEF575" w14:textId="77777777" w:rsidTr="00F77B56">
        <w:trPr>
          <w:trHeight w:val="20"/>
        </w:trPr>
        <w:tc>
          <w:tcPr>
            <w:tcW w:w="466" w:type="dxa"/>
            <w:vMerge/>
            <w:tcBorders>
              <w:top w:val="nil"/>
              <w:left w:val="single" w:sz="4" w:space="0" w:color="auto"/>
              <w:bottom w:val="single" w:sz="4" w:space="0" w:color="auto"/>
              <w:right w:val="single" w:sz="4" w:space="0" w:color="auto"/>
            </w:tcBorders>
            <w:vAlign w:val="center"/>
            <w:hideMark/>
          </w:tcPr>
          <w:p w14:paraId="356465D6"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67A38234"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Ночная зона</w:t>
            </w:r>
          </w:p>
        </w:tc>
        <w:tc>
          <w:tcPr>
            <w:tcW w:w="1536" w:type="dxa"/>
            <w:tcBorders>
              <w:top w:val="nil"/>
              <w:left w:val="nil"/>
              <w:bottom w:val="single" w:sz="4" w:space="0" w:color="auto"/>
              <w:right w:val="single" w:sz="4" w:space="0" w:color="auto"/>
            </w:tcBorders>
            <w:shd w:val="clear" w:color="auto" w:fill="auto"/>
            <w:vAlign w:val="center"/>
            <w:hideMark/>
          </w:tcPr>
          <w:p w14:paraId="06C6FF54"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руб./кВт.ч</w:t>
            </w:r>
          </w:p>
        </w:tc>
        <w:tc>
          <w:tcPr>
            <w:tcW w:w="1289" w:type="dxa"/>
            <w:tcBorders>
              <w:top w:val="nil"/>
              <w:left w:val="nil"/>
              <w:bottom w:val="single" w:sz="4" w:space="0" w:color="auto"/>
              <w:right w:val="single" w:sz="4" w:space="0" w:color="auto"/>
            </w:tcBorders>
            <w:shd w:val="clear" w:color="auto" w:fill="auto"/>
            <w:vAlign w:val="center"/>
            <w:hideMark/>
          </w:tcPr>
          <w:p w14:paraId="1B3DE55A"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1,01</w:t>
            </w:r>
          </w:p>
        </w:tc>
        <w:tc>
          <w:tcPr>
            <w:tcW w:w="1289" w:type="dxa"/>
            <w:tcBorders>
              <w:top w:val="nil"/>
              <w:left w:val="nil"/>
              <w:bottom w:val="single" w:sz="4" w:space="0" w:color="auto"/>
              <w:right w:val="single" w:sz="4" w:space="0" w:color="auto"/>
            </w:tcBorders>
            <w:shd w:val="clear" w:color="auto" w:fill="auto"/>
            <w:vAlign w:val="center"/>
            <w:hideMark/>
          </w:tcPr>
          <w:p w14:paraId="30946B23"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1,04</w:t>
            </w:r>
          </w:p>
        </w:tc>
      </w:tr>
      <w:tr w:rsidR="00AF35C2" w:rsidRPr="00C42E8F" w14:paraId="49A03BB2" w14:textId="77777777" w:rsidTr="00F77B56">
        <w:trPr>
          <w:trHeight w:val="20"/>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14:paraId="2C7B57E1"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lastRenderedPageBreak/>
              <w:t>2.3</w:t>
            </w: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12E72C6E"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Одноставочный тариф, дифференцированный по трем зонам суток</w:t>
            </w:r>
          </w:p>
        </w:tc>
      </w:tr>
      <w:tr w:rsidR="00AF35C2" w:rsidRPr="00C42E8F" w14:paraId="13CF9198" w14:textId="77777777" w:rsidTr="00F77B56">
        <w:trPr>
          <w:trHeight w:val="20"/>
        </w:trPr>
        <w:tc>
          <w:tcPr>
            <w:tcW w:w="466" w:type="dxa"/>
            <w:vMerge/>
            <w:tcBorders>
              <w:top w:val="nil"/>
              <w:left w:val="single" w:sz="4" w:space="0" w:color="auto"/>
              <w:bottom w:val="single" w:sz="4" w:space="0" w:color="auto"/>
              <w:right w:val="single" w:sz="4" w:space="0" w:color="auto"/>
            </w:tcBorders>
            <w:vAlign w:val="center"/>
            <w:hideMark/>
          </w:tcPr>
          <w:p w14:paraId="231EFD4C"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76E81A15"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Пиковая зона</w:t>
            </w:r>
          </w:p>
        </w:tc>
        <w:tc>
          <w:tcPr>
            <w:tcW w:w="1536" w:type="dxa"/>
            <w:tcBorders>
              <w:top w:val="nil"/>
              <w:left w:val="nil"/>
              <w:bottom w:val="single" w:sz="4" w:space="0" w:color="auto"/>
              <w:right w:val="single" w:sz="4" w:space="0" w:color="auto"/>
            </w:tcBorders>
            <w:shd w:val="clear" w:color="auto" w:fill="auto"/>
            <w:vAlign w:val="center"/>
            <w:hideMark/>
          </w:tcPr>
          <w:p w14:paraId="413D90CA"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руб./кВт.ч</w:t>
            </w:r>
          </w:p>
        </w:tc>
        <w:tc>
          <w:tcPr>
            <w:tcW w:w="1289" w:type="dxa"/>
            <w:tcBorders>
              <w:top w:val="nil"/>
              <w:left w:val="nil"/>
              <w:bottom w:val="single" w:sz="4" w:space="0" w:color="auto"/>
              <w:right w:val="single" w:sz="4" w:space="0" w:color="auto"/>
            </w:tcBorders>
            <w:shd w:val="clear" w:color="auto" w:fill="auto"/>
            <w:vAlign w:val="center"/>
            <w:hideMark/>
          </w:tcPr>
          <w:p w14:paraId="71E86448"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2,07</w:t>
            </w:r>
          </w:p>
        </w:tc>
        <w:tc>
          <w:tcPr>
            <w:tcW w:w="1289" w:type="dxa"/>
            <w:tcBorders>
              <w:top w:val="nil"/>
              <w:left w:val="nil"/>
              <w:bottom w:val="single" w:sz="4" w:space="0" w:color="auto"/>
              <w:right w:val="single" w:sz="4" w:space="0" w:color="auto"/>
            </w:tcBorders>
            <w:shd w:val="clear" w:color="auto" w:fill="auto"/>
            <w:vAlign w:val="center"/>
            <w:hideMark/>
          </w:tcPr>
          <w:p w14:paraId="7B5C0242"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2,14</w:t>
            </w:r>
          </w:p>
        </w:tc>
      </w:tr>
      <w:tr w:rsidR="00AF35C2" w:rsidRPr="00C42E8F" w14:paraId="244D03B3" w14:textId="77777777" w:rsidTr="00F77B56">
        <w:trPr>
          <w:trHeight w:val="20"/>
        </w:trPr>
        <w:tc>
          <w:tcPr>
            <w:tcW w:w="466" w:type="dxa"/>
            <w:vMerge/>
            <w:tcBorders>
              <w:top w:val="nil"/>
              <w:left w:val="single" w:sz="4" w:space="0" w:color="auto"/>
              <w:bottom w:val="single" w:sz="4" w:space="0" w:color="auto"/>
              <w:right w:val="single" w:sz="4" w:space="0" w:color="auto"/>
            </w:tcBorders>
            <w:vAlign w:val="center"/>
            <w:hideMark/>
          </w:tcPr>
          <w:p w14:paraId="1D113230"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37BF173B"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Полупиковая зона</w:t>
            </w:r>
          </w:p>
        </w:tc>
        <w:tc>
          <w:tcPr>
            <w:tcW w:w="1536" w:type="dxa"/>
            <w:tcBorders>
              <w:top w:val="nil"/>
              <w:left w:val="nil"/>
              <w:bottom w:val="single" w:sz="4" w:space="0" w:color="auto"/>
              <w:right w:val="single" w:sz="4" w:space="0" w:color="auto"/>
            </w:tcBorders>
            <w:shd w:val="clear" w:color="auto" w:fill="auto"/>
            <w:vAlign w:val="center"/>
            <w:hideMark/>
          </w:tcPr>
          <w:p w14:paraId="38EB0A53"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руб./кВт.ч</w:t>
            </w:r>
          </w:p>
        </w:tc>
        <w:tc>
          <w:tcPr>
            <w:tcW w:w="1289" w:type="dxa"/>
            <w:tcBorders>
              <w:top w:val="nil"/>
              <w:left w:val="nil"/>
              <w:bottom w:val="single" w:sz="4" w:space="0" w:color="auto"/>
              <w:right w:val="single" w:sz="4" w:space="0" w:color="auto"/>
            </w:tcBorders>
            <w:shd w:val="clear" w:color="auto" w:fill="auto"/>
            <w:vAlign w:val="center"/>
            <w:hideMark/>
          </w:tcPr>
          <w:p w14:paraId="2BF7EE77"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2,02</w:t>
            </w:r>
          </w:p>
        </w:tc>
        <w:tc>
          <w:tcPr>
            <w:tcW w:w="1289" w:type="dxa"/>
            <w:tcBorders>
              <w:top w:val="nil"/>
              <w:left w:val="nil"/>
              <w:bottom w:val="single" w:sz="4" w:space="0" w:color="auto"/>
              <w:right w:val="single" w:sz="4" w:space="0" w:color="auto"/>
            </w:tcBorders>
            <w:shd w:val="clear" w:color="auto" w:fill="auto"/>
            <w:vAlign w:val="center"/>
            <w:hideMark/>
          </w:tcPr>
          <w:p w14:paraId="61841CAD"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2,09</w:t>
            </w:r>
          </w:p>
        </w:tc>
      </w:tr>
      <w:tr w:rsidR="00AF35C2" w:rsidRPr="00C42E8F" w14:paraId="23A28863" w14:textId="77777777" w:rsidTr="00F77B56">
        <w:trPr>
          <w:trHeight w:val="20"/>
        </w:trPr>
        <w:tc>
          <w:tcPr>
            <w:tcW w:w="466" w:type="dxa"/>
            <w:vMerge/>
            <w:tcBorders>
              <w:top w:val="nil"/>
              <w:left w:val="single" w:sz="4" w:space="0" w:color="auto"/>
              <w:bottom w:val="single" w:sz="4" w:space="0" w:color="auto"/>
              <w:right w:val="single" w:sz="4" w:space="0" w:color="auto"/>
            </w:tcBorders>
            <w:vAlign w:val="center"/>
            <w:hideMark/>
          </w:tcPr>
          <w:p w14:paraId="39939E41"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6F2AEE3D"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Ночная зона</w:t>
            </w:r>
          </w:p>
        </w:tc>
        <w:tc>
          <w:tcPr>
            <w:tcW w:w="1536" w:type="dxa"/>
            <w:tcBorders>
              <w:top w:val="nil"/>
              <w:left w:val="nil"/>
              <w:bottom w:val="single" w:sz="4" w:space="0" w:color="auto"/>
              <w:right w:val="single" w:sz="4" w:space="0" w:color="auto"/>
            </w:tcBorders>
            <w:shd w:val="clear" w:color="auto" w:fill="auto"/>
            <w:vAlign w:val="center"/>
            <w:hideMark/>
          </w:tcPr>
          <w:p w14:paraId="5D029710"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руб./кВт.ч</w:t>
            </w:r>
          </w:p>
        </w:tc>
        <w:tc>
          <w:tcPr>
            <w:tcW w:w="1289" w:type="dxa"/>
            <w:tcBorders>
              <w:top w:val="nil"/>
              <w:left w:val="nil"/>
              <w:bottom w:val="single" w:sz="4" w:space="0" w:color="auto"/>
              <w:right w:val="single" w:sz="4" w:space="0" w:color="auto"/>
            </w:tcBorders>
            <w:shd w:val="clear" w:color="auto" w:fill="auto"/>
            <w:vAlign w:val="center"/>
            <w:hideMark/>
          </w:tcPr>
          <w:p w14:paraId="476A3939"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1,01</w:t>
            </w:r>
          </w:p>
        </w:tc>
        <w:tc>
          <w:tcPr>
            <w:tcW w:w="1289" w:type="dxa"/>
            <w:tcBorders>
              <w:top w:val="nil"/>
              <w:left w:val="nil"/>
              <w:bottom w:val="single" w:sz="4" w:space="0" w:color="auto"/>
              <w:right w:val="single" w:sz="4" w:space="0" w:color="auto"/>
            </w:tcBorders>
            <w:shd w:val="clear" w:color="auto" w:fill="auto"/>
            <w:vAlign w:val="center"/>
            <w:hideMark/>
          </w:tcPr>
          <w:p w14:paraId="51221593"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1,04</w:t>
            </w:r>
          </w:p>
        </w:tc>
      </w:tr>
      <w:tr w:rsidR="00AF35C2" w:rsidRPr="00C42E8F" w14:paraId="4DA5E770" w14:textId="77777777" w:rsidTr="00F77B56">
        <w:trPr>
          <w:trHeight w:val="20"/>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14:paraId="2D570B98"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w:t>
            </w: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7F648096" w14:textId="77777777" w:rsidR="00AF35C2" w:rsidRPr="00C42E8F" w:rsidRDefault="00266F9F" w:rsidP="00AF35C2">
            <w:pPr>
              <w:spacing w:after="0" w:line="240" w:lineRule="auto"/>
              <w:rPr>
                <w:rFonts w:ascii="Times New Roman" w:eastAsia="Times New Roman" w:hAnsi="Times New Roman" w:cs="Times New Roman"/>
                <w:color w:val="000000"/>
                <w:sz w:val="20"/>
                <w:szCs w:val="20"/>
                <w:lang w:eastAsia="ru-RU"/>
              </w:rPr>
            </w:pPr>
            <w:hyperlink r:id="rId11" w:anchor="RANGE!Par288" w:tooltip="&lt;3&gt; Тариф указан с применением понижающего коэффициента 0,7 в соответствии с решением РЭК N 129 от 12.11.2013." w:history="1">
              <w:r w:rsidR="00AF35C2" w:rsidRPr="00C42E8F">
                <w:rPr>
                  <w:rFonts w:ascii="Times New Roman" w:eastAsia="Times New Roman" w:hAnsi="Times New Roman" w:cs="Times New Roman"/>
                  <w:color w:val="000000"/>
                  <w:sz w:val="20"/>
                  <w:szCs w:val="20"/>
                  <w:lang w:eastAsia="ru-RU"/>
                </w:rPr>
                <w:t>Население, проживающее в сельских населенных пунктах, и приравненные к ним (тарифы указываются с учетом НДС):</w:t>
              </w:r>
            </w:hyperlink>
          </w:p>
        </w:tc>
      </w:tr>
      <w:tr w:rsidR="00AF35C2" w:rsidRPr="00C42E8F" w14:paraId="0BEC80E7" w14:textId="77777777" w:rsidTr="00F77B56">
        <w:trPr>
          <w:trHeight w:val="20"/>
        </w:trPr>
        <w:tc>
          <w:tcPr>
            <w:tcW w:w="466" w:type="dxa"/>
            <w:vMerge/>
            <w:tcBorders>
              <w:top w:val="nil"/>
              <w:left w:val="single" w:sz="4" w:space="0" w:color="auto"/>
              <w:bottom w:val="single" w:sz="4" w:space="0" w:color="auto"/>
              <w:right w:val="single" w:sz="4" w:space="0" w:color="auto"/>
            </w:tcBorders>
            <w:vAlign w:val="center"/>
            <w:hideMark/>
          </w:tcPr>
          <w:p w14:paraId="70AC91B8"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275F3E79"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AF35C2" w:rsidRPr="00C42E8F" w14:paraId="3AC36227" w14:textId="77777777" w:rsidTr="00F77B56">
        <w:trPr>
          <w:trHeight w:val="20"/>
        </w:trPr>
        <w:tc>
          <w:tcPr>
            <w:tcW w:w="466" w:type="dxa"/>
            <w:vMerge/>
            <w:tcBorders>
              <w:top w:val="nil"/>
              <w:left w:val="single" w:sz="4" w:space="0" w:color="auto"/>
              <w:bottom w:val="single" w:sz="4" w:space="0" w:color="auto"/>
              <w:right w:val="single" w:sz="4" w:space="0" w:color="auto"/>
            </w:tcBorders>
            <w:vAlign w:val="center"/>
            <w:hideMark/>
          </w:tcPr>
          <w:p w14:paraId="0B19C256"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76411B5B"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AF35C2" w:rsidRPr="00C42E8F" w14:paraId="39647377" w14:textId="77777777" w:rsidTr="00F77B56">
        <w:trPr>
          <w:trHeight w:val="20"/>
        </w:trPr>
        <w:tc>
          <w:tcPr>
            <w:tcW w:w="466" w:type="dxa"/>
            <w:vMerge/>
            <w:tcBorders>
              <w:top w:val="nil"/>
              <w:left w:val="single" w:sz="4" w:space="0" w:color="auto"/>
              <w:bottom w:val="single" w:sz="4" w:space="0" w:color="auto"/>
              <w:right w:val="single" w:sz="4" w:space="0" w:color="auto"/>
            </w:tcBorders>
            <w:vAlign w:val="center"/>
            <w:hideMark/>
          </w:tcPr>
          <w:p w14:paraId="749941D0"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367ECBFD"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w:t>
            </w:r>
          </w:p>
        </w:tc>
      </w:tr>
      <w:tr w:rsidR="00AF35C2" w:rsidRPr="00C42E8F" w14:paraId="4A16AD7C" w14:textId="77777777" w:rsidTr="00F77B56">
        <w:trPr>
          <w:trHeight w:val="20"/>
        </w:trPr>
        <w:tc>
          <w:tcPr>
            <w:tcW w:w="466" w:type="dxa"/>
            <w:tcBorders>
              <w:top w:val="nil"/>
              <w:left w:val="single" w:sz="4" w:space="0" w:color="auto"/>
              <w:bottom w:val="single" w:sz="4" w:space="0" w:color="auto"/>
              <w:right w:val="single" w:sz="4" w:space="0" w:color="auto"/>
            </w:tcBorders>
            <w:shd w:val="clear" w:color="auto" w:fill="auto"/>
            <w:vAlign w:val="center"/>
            <w:hideMark/>
          </w:tcPr>
          <w:p w14:paraId="5DAE6BCE"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3.1</w:t>
            </w:r>
          </w:p>
        </w:tc>
        <w:tc>
          <w:tcPr>
            <w:tcW w:w="4832" w:type="dxa"/>
            <w:tcBorders>
              <w:top w:val="nil"/>
              <w:left w:val="nil"/>
              <w:bottom w:val="single" w:sz="4" w:space="0" w:color="auto"/>
              <w:right w:val="single" w:sz="4" w:space="0" w:color="auto"/>
            </w:tcBorders>
            <w:shd w:val="clear" w:color="auto" w:fill="auto"/>
            <w:vAlign w:val="center"/>
            <w:hideMark/>
          </w:tcPr>
          <w:p w14:paraId="076A93EF"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Одноставочный тариф</w:t>
            </w:r>
          </w:p>
        </w:tc>
        <w:tc>
          <w:tcPr>
            <w:tcW w:w="1536" w:type="dxa"/>
            <w:tcBorders>
              <w:top w:val="nil"/>
              <w:left w:val="nil"/>
              <w:bottom w:val="single" w:sz="4" w:space="0" w:color="auto"/>
              <w:right w:val="single" w:sz="4" w:space="0" w:color="auto"/>
            </w:tcBorders>
            <w:shd w:val="clear" w:color="auto" w:fill="auto"/>
            <w:vAlign w:val="center"/>
            <w:hideMark/>
          </w:tcPr>
          <w:p w14:paraId="1EB9DFFD"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руб./кВт.ч</w:t>
            </w:r>
          </w:p>
        </w:tc>
        <w:tc>
          <w:tcPr>
            <w:tcW w:w="1289" w:type="dxa"/>
            <w:tcBorders>
              <w:top w:val="nil"/>
              <w:left w:val="nil"/>
              <w:bottom w:val="single" w:sz="4" w:space="0" w:color="auto"/>
              <w:right w:val="single" w:sz="4" w:space="0" w:color="auto"/>
            </w:tcBorders>
            <w:shd w:val="clear" w:color="auto" w:fill="auto"/>
            <w:vAlign w:val="center"/>
            <w:hideMark/>
          </w:tcPr>
          <w:p w14:paraId="5BD2AE2C"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2,02</w:t>
            </w:r>
          </w:p>
        </w:tc>
        <w:tc>
          <w:tcPr>
            <w:tcW w:w="1289" w:type="dxa"/>
            <w:tcBorders>
              <w:top w:val="nil"/>
              <w:left w:val="nil"/>
              <w:bottom w:val="single" w:sz="4" w:space="0" w:color="auto"/>
              <w:right w:val="single" w:sz="4" w:space="0" w:color="auto"/>
            </w:tcBorders>
            <w:shd w:val="clear" w:color="auto" w:fill="auto"/>
            <w:vAlign w:val="center"/>
            <w:hideMark/>
          </w:tcPr>
          <w:p w14:paraId="3C70AFD7"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2,09</w:t>
            </w:r>
          </w:p>
        </w:tc>
      </w:tr>
      <w:tr w:rsidR="00AF35C2" w:rsidRPr="00C42E8F" w14:paraId="3CED3B71" w14:textId="77777777" w:rsidTr="00F77B56">
        <w:trPr>
          <w:trHeight w:val="20"/>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14:paraId="630A5AD7"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3.2</w:t>
            </w: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1F4BE06B"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Одноставочный тариф, дифференцированный по двум зонам суток</w:t>
            </w:r>
          </w:p>
        </w:tc>
      </w:tr>
      <w:tr w:rsidR="00AF35C2" w:rsidRPr="00C42E8F" w14:paraId="72E39D09" w14:textId="77777777" w:rsidTr="00F77B56">
        <w:trPr>
          <w:trHeight w:val="20"/>
        </w:trPr>
        <w:tc>
          <w:tcPr>
            <w:tcW w:w="466" w:type="dxa"/>
            <w:vMerge/>
            <w:tcBorders>
              <w:top w:val="nil"/>
              <w:left w:val="single" w:sz="4" w:space="0" w:color="auto"/>
              <w:bottom w:val="single" w:sz="4" w:space="0" w:color="auto"/>
              <w:right w:val="single" w:sz="4" w:space="0" w:color="auto"/>
            </w:tcBorders>
            <w:vAlign w:val="center"/>
            <w:hideMark/>
          </w:tcPr>
          <w:p w14:paraId="740E3E55"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617A2C60"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Дневная зона (пиковая и полупиковая)</w:t>
            </w:r>
          </w:p>
        </w:tc>
        <w:tc>
          <w:tcPr>
            <w:tcW w:w="1536" w:type="dxa"/>
            <w:tcBorders>
              <w:top w:val="nil"/>
              <w:left w:val="nil"/>
              <w:bottom w:val="single" w:sz="4" w:space="0" w:color="auto"/>
              <w:right w:val="single" w:sz="4" w:space="0" w:color="auto"/>
            </w:tcBorders>
            <w:shd w:val="clear" w:color="auto" w:fill="auto"/>
            <w:vAlign w:val="center"/>
            <w:hideMark/>
          </w:tcPr>
          <w:p w14:paraId="2705557D"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руб./кВт.ч</w:t>
            </w:r>
          </w:p>
        </w:tc>
        <w:tc>
          <w:tcPr>
            <w:tcW w:w="1289" w:type="dxa"/>
            <w:tcBorders>
              <w:top w:val="nil"/>
              <w:left w:val="nil"/>
              <w:bottom w:val="single" w:sz="4" w:space="0" w:color="auto"/>
              <w:right w:val="single" w:sz="4" w:space="0" w:color="auto"/>
            </w:tcBorders>
            <w:shd w:val="clear" w:color="auto" w:fill="auto"/>
            <w:vAlign w:val="center"/>
            <w:hideMark/>
          </w:tcPr>
          <w:p w14:paraId="12AD647F"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2,04</w:t>
            </w:r>
          </w:p>
        </w:tc>
        <w:tc>
          <w:tcPr>
            <w:tcW w:w="1289" w:type="dxa"/>
            <w:tcBorders>
              <w:top w:val="nil"/>
              <w:left w:val="nil"/>
              <w:bottom w:val="single" w:sz="4" w:space="0" w:color="auto"/>
              <w:right w:val="single" w:sz="4" w:space="0" w:color="auto"/>
            </w:tcBorders>
            <w:shd w:val="clear" w:color="auto" w:fill="auto"/>
            <w:vAlign w:val="center"/>
            <w:hideMark/>
          </w:tcPr>
          <w:p w14:paraId="20F50593"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2,11</w:t>
            </w:r>
          </w:p>
        </w:tc>
      </w:tr>
      <w:tr w:rsidR="00AF35C2" w:rsidRPr="00C42E8F" w14:paraId="3A550FBD" w14:textId="77777777" w:rsidTr="00F77B56">
        <w:trPr>
          <w:trHeight w:val="20"/>
        </w:trPr>
        <w:tc>
          <w:tcPr>
            <w:tcW w:w="466" w:type="dxa"/>
            <w:vMerge/>
            <w:tcBorders>
              <w:top w:val="nil"/>
              <w:left w:val="single" w:sz="4" w:space="0" w:color="auto"/>
              <w:bottom w:val="single" w:sz="4" w:space="0" w:color="auto"/>
              <w:right w:val="single" w:sz="4" w:space="0" w:color="auto"/>
            </w:tcBorders>
            <w:vAlign w:val="center"/>
            <w:hideMark/>
          </w:tcPr>
          <w:p w14:paraId="210C4ACC"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6F9E3691"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Ночная зона</w:t>
            </w:r>
          </w:p>
        </w:tc>
        <w:tc>
          <w:tcPr>
            <w:tcW w:w="1536" w:type="dxa"/>
            <w:tcBorders>
              <w:top w:val="nil"/>
              <w:left w:val="nil"/>
              <w:bottom w:val="single" w:sz="4" w:space="0" w:color="auto"/>
              <w:right w:val="single" w:sz="4" w:space="0" w:color="auto"/>
            </w:tcBorders>
            <w:shd w:val="clear" w:color="auto" w:fill="auto"/>
            <w:vAlign w:val="center"/>
            <w:hideMark/>
          </w:tcPr>
          <w:p w14:paraId="23A05D4D"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руб./кВт.ч</w:t>
            </w:r>
          </w:p>
        </w:tc>
        <w:tc>
          <w:tcPr>
            <w:tcW w:w="1289" w:type="dxa"/>
            <w:tcBorders>
              <w:top w:val="nil"/>
              <w:left w:val="nil"/>
              <w:bottom w:val="single" w:sz="4" w:space="0" w:color="auto"/>
              <w:right w:val="single" w:sz="4" w:space="0" w:color="auto"/>
            </w:tcBorders>
            <w:shd w:val="clear" w:color="auto" w:fill="auto"/>
            <w:vAlign w:val="center"/>
            <w:hideMark/>
          </w:tcPr>
          <w:p w14:paraId="5A2819EE"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1,01</w:t>
            </w:r>
          </w:p>
        </w:tc>
        <w:tc>
          <w:tcPr>
            <w:tcW w:w="1289" w:type="dxa"/>
            <w:tcBorders>
              <w:top w:val="nil"/>
              <w:left w:val="nil"/>
              <w:bottom w:val="single" w:sz="4" w:space="0" w:color="auto"/>
              <w:right w:val="single" w:sz="4" w:space="0" w:color="auto"/>
            </w:tcBorders>
            <w:shd w:val="clear" w:color="auto" w:fill="auto"/>
            <w:vAlign w:val="center"/>
            <w:hideMark/>
          </w:tcPr>
          <w:p w14:paraId="4F7799D3"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1,04</w:t>
            </w:r>
          </w:p>
        </w:tc>
      </w:tr>
      <w:tr w:rsidR="00AF35C2" w:rsidRPr="00C42E8F" w14:paraId="562C5538" w14:textId="77777777" w:rsidTr="00F77B56">
        <w:trPr>
          <w:trHeight w:val="20"/>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14:paraId="6C49A890"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3.3</w:t>
            </w: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60D49386"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Одноставочный тариф, дифференцированный по трем зонам суток</w:t>
            </w:r>
          </w:p>
        </w:tc>
      </w:tr>
      <w:tr w:rsidR="00AF35C2" w:rsidRPr="00C42E8F" w14:paraId="1CB5C1D2" w14:textId="77777777" w:rsidTr="00F77B56">
        <w:trPr>
          <w:trHeight w:val="20"/>
        </w:trPr>
        <w:tc>
          <w:tcPr>
            <w:tcW w:w="466" w:type="dxa"/>
            <w:vMerge/>
            <w:tcBorders>
              <w:top w:val="nil"/>
              <w:left w:val="single" w:sz="4" w:space="0" w:color="auto"/>
              <w:bottom w:val="single" w:sz="4" w:space="0" w:color="auto"/>
              <w:right w:val="single" w:sz="4" w:space="0" w:color="auto"/>
            </w:tcBorders>
            <w:vAlign w:val="center"/>
            <w:hideMark/>
          </w:tcPr>
          <w:p w14:paraId="7DCE2181"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67E83BBC"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Пиковая зона</w:t>
            </w:r>
          </w:p>
        </w:tc>
        <w:tc>
          <w:tcPr>
            <w:tcW w:w="1536" w:type="dxa"/>
            <w:tcBorders>
              <w:top w:val="nil"/>
              <w:left w:val="nil"/>
              <w:bottom w:val="single" w:sz="4" w:space="0" w:color="auto"/>
              <w:right w:val="single" w:sz="4" w:space="0" w:color="auto"/>
            </w:tcBorders>
            <w:shd w:val="clear" w:color="auto" w:fill="auto"/>
            <w:vAlign w:val="center"/>
            <w:hideMark/>
          </w:tcPr>
          <w:p w14:paraId="53488E76"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руб./кВт.ч</w:t>
            </w:r>
          </w:p>
        </w:tc>
        <w:tc>
          <w:tcPr>
            <w:tcW w:w="1289" w:type="dxa"/>
            <w:tcBorders>
              <w:top w:val="nil"/>
              <w:left w:val="nil"/>
              <w:bottom w:val="single" w:sz="4" w:space="0" w:color="auto"/>
              <w:right w:val="single" w:sz="4" w:space="0" w:color="auto"/>
            </w:tcBorders>
            <w:shd w:val="clear" w:color="auto" w:fill="auto"/>
            <w:vAlign w:val="center"/>
            <w:hideMark/>
          </w:tcPr>
          <w:p w14:paraId="218E25AD"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2,07</w:t>
            </w:r>
          </w:p>
        </w:tc>
        <w:tc>
          <w:tcPr>
            <w:tcW w:w="1289" w:type="dxa"/>
            <w:tcBorders>
              <w:top w:val="nil"/>
              <w:left w:val="nil"/>
              <w:bottom w:val="single" w:sz="4" w:space="0" w:color="auto"/>
              <w:right w:val="single" w:sz="4" w:space="0" w:color="auto"/>
            </w:tcBorders>
            <w:shd w:val="clear" w:color="auto" w:fill="auto"/>
            <w:vAlign w:val="center"/>
            <w:hideMark/>
          </w:tcPr>
          <w:p w14:paraId="65482B66"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2,14</w:t>
            </w:r>
          </w:p>
        </w:tc>
      </w:tr>
      <w:tr w:rsidR="00AF35C2" w:rsidRPr="00C42E8F" w14:paraId="64070732" w14:textId="77777777" w:rsidTr="00F77B56">
        <w:trPr>
          <w:trHeight w:val="20"/>
        </w:trPr>
        <w:tc>
          <w:tcPr>
            <w:tcW w:w="466" w:type="dxa"/>
            <w:vMerge/>
            <w:tcBorders>
              <w:top w:val="nil"/>
              <w:left w:val="single" w:sz="4" w:space="0" w:color="auto"/>
              <w:bottom w:val="single" w:sz="4" w:space="0" w:color="auto"/>
              <w:right w:val="single" w:sz="4" w:space="0" w:color="auto"/>
            </w:tcBorders>
            <w:vAlign w:val="center"/>
            <w:hideMark/>
          </w:tcPr>
          <w:p w14:paraId="03D95FFF"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454470C9"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Полупиковая зона</w:t>
            </w:r>
          </w:p>
        </w:tc>
        <w:tc>
          <w:tcPr>
            <w:tcW w:w="1536" w:type="dxa"/>
            <w:tcBorders>
              <w:top w:val="nil"/>
              <w:left w:val="nil"/>
              <w:bottom w:val="single" w:sz="4" w:space="0" w:color="auto"/>
              <w:right w:val="single" w:sz="4" w:space="0" w:color="auto"/>
            </w:tcBorders>
            <w:shd w:val="clear" w:color="auto" w:fill="auto"/>
            <w:vAlign w:val="center"/>
            <w:hideMark/>
          </w:tcPr>
          <w:p w14:paraId="6DA79CDE"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руб./кВт.ч</w:t>
            </w:r>
          </w:p>
        </w:tc>
        <w:tc>
          <w:tcPr>
            <w:tcW w:w="1289" w:type="dxa"/>
            <w:tcBorders>
              <w:top w:val="nil"/>
              <w:left w:val="nil"/>
              <w:bottom w:val="single" w:sz="4" w:space="0" w:color="auto"/>
              <w:right w:val="single" w:sz="4" w:space="0" w:color="auto"/>
            </w:tcBorders>
            <w:shd w:val="clear" w:color="auto" w:fill="auto"/>
            <w:vAlign w:val="center"/>
            <w:hideMark/>
          </w:tcPr>
          <w:p w14:paraId="5239E649"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2,02</w:t>
            </w:r>
          </w:p>
        </w:tc>
        <w:tc>
          <w:tcPr>
            <w:tcW w:w="1289" w:type="dxa"/>
            <w:tcBorders>
              <w:top w:val="nil"/>
              <w:left w:val="nil"/>
              <w:bottom w:val="single" w:sz="4" w:space="0" w:color="auto"/>
              <w:right w:val="single" w:sz="4" w:space="0" w:color="auto"/>
            </w:tcBorders>
            <w:shd w:val="clear" w:color="auto" w:fill="auto"/>
            <w:vAlign w:val="center"/>
            <w:hideMark/>
          </w:tcPr>
          <w:p w14:paraId="12445F41"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2,09</w:t>
            </w:r>
          </w:p>
        </w:tc>
      </w:tr>
      <w:tr w:rsidR="00AF35C2" w:rsidRPr="00C42E8F" w14:paraId="5471F5E1" w14:textId="77777777" w:rsidTr="00F77B56">
        <w:trPr>
          <w:trHeight w:val="20"/>
        </w:trPr>
        <w:tc>
          <w:tcPr>
            <w:tcW w:w="466" w:type="dxa"/>
            <w:vMerge/>
            <w:tcBorders>
              <w:top w:val="nil"/>
              <w:left w:val="single" w:sz="4" w:space="0" w:color="auto"/>
              <w:bottom w:val="single" w:sz="4" w:space="0" w:color="auto"/>
              <w:right w:val="single" w:sz="4" w:space="0" w:color="auto"/>
            </w:tcBorders>
            <w:vAlign w:val="center"/>
            <w:hideMark/>
          </w:tcPr>
          <w:p w14:paraId="7CABE70C"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69CBA80D"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Ночная зона</w:t>
            </w:r>
          </w:p>
        </w:tc>
        <w:tc>
          <w:tcPr>
            <w:tcW w:w="1536" w:type="dxa"/>
            <w:tcBorders>
              <w:top w:val="nil"/>
              <w:left w:val="nil"/>
              <w:bottom w:val="single" w:sz="4" w:space="0" w:color="auto"/>
              <w:right w:val="single" w:sz="4" w:space="0" w:color="auto"/>
            </w:tcBorders>
            <w:shd w:val="clear" w:color="auto" w:fill="auto"/>
            <w:vAlign w:val="center"/>
            <w:hideMark/>
          </w:tcPr>
          <w:p w14:paraId="44FADBC1"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руб./кВт.ч</w:t>
            </w:r>
          </w:p>
        </w:tc>
        <w:tc>
          <w:tcPr>
            <w:tcW w:w="1289" w:type="dxa"/>
            <w:tcBorders>
              <w:top w:val="nil"/>
              <w:left w:val="nil"/>
              <w:bottom w:val="single" w:sz="4" w:space="0" w:color="auto"/>
              <w:right w:val="single" w:sz="4" w:space="0" w:color="auto"/>
            </w:tcBorders>
            <w:shd w:val="clear" w:color="auto" w:fill="auto"/>
            <w:vAlign w:val="center"/>
            <w:hideMark/>
          </w:tcPr>
          <w:p w14:paraId="66CD5D91"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1,01</w:t>
            </w:r>
          </w:p>
        </w:tc>
        <w:tc>
          <w:tcPr>
            <w:tcW w:w="1289" w:type="dxa"/>
            <w:tcBorders>
              <w:top w:val="nil"/>
              <w:left w:val="nil"/>
              <w:bottom w:val="single" w:sz="4" w:space="0" w:color="auto"/>
              <w:right w:val="single" w:sz="4" w:space="0" w:color="auto"/>
            </w:tcBorders>
            <w:shd w:val="clear" w:color="auto" w:fill="auto"/>
            <w:vAlign w:val="center"/>
            <w:hideMark/>
          </w:tcPr>
          <w:p w14:paraId="6F8B7770"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1,04</w:t>
            </w:r>
          </w:p>
        </w:tc>
      </w:tr>
      <w:tr w:rsidR="00AF35C2" w:rsidRPr="00C42E8F" w14:paraId="0B9ED924" w14:textId="77777777" w:rsidTr="00F77B56">
        <w:trPr>
          <w:trHeight w:val="20"/>
        </w:trPr>
        <w:tc>
          <w:tcPr>
            <w:tcW w:w="466" w:type="dxa"/>
            <w:tcBorders>
              <w:top w:val="nil"/>
              <w:left w:val="single" w:sz="4" w:space="0" w:color="auto"/>
              <w:bottom w:val="single" w:sz="4" w:space="0" w:color="auto"/>
              <w:right w:val="single" w:sz="4" w:space="0" w:color="auto"/>
            </w:tcBorders>
            <w:shd w:val="clear" w:color="auto" w:fill="auto"/>
            <w:vAlign w:val="center"/>
            <w:hideMark/>
          </w:tcPr>
          <w:p w14:paraId="32F28BAF"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w:t>
            </w: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1DE59556"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Потребители, приравненные к населению (тарифы указываются с учетом НДС):</w:t>
            </w:r>
          </w:p>
        </w:tc>
      </w:tr>
      <w:tr w:rsidR="00AF35C2" w:rsidRPr="00C42E8F" w14:paraId="5B6A4CA0" w14:textId="77777777" w:rsidTr="00F77B56">
        <w:trPr>
          <w:trHeight w:val="20"/>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14:paraId="67FCE5D6"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4.1</w:t>
            </w: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6C0A1F93"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Садоводческие некоммерческие товарищества и огороднические некоммерческие товарищества.</w:t>
            </w:r>
          </w:p>
        </w:tc>
      </w:tr>
      <w:tr w:rsidR="00AF35C2" w:rsidRPr="00C42E8F" w14:paraId="20E411E3" w14:textId="77777777" w:rsidTr="00F77B56">
        <w:trPr>
          <w:trHeight w:val="20"/>
        </w:trPr>
        <w:tc>
          <w:tcPr>
            <w:tcW w:w="466" w:type="dxa"/>
            <w:vMerge/>
            <w:tcBorders>
              <w:top w:val="nil"/>
              <w:left w:val="single" w:sz="4" w:space="0" w:color="auto"/>
              <w:bottom w:val="single" w:sz="4" w:space="0" w:color="auto"/>
              <w:right w:val="single" w:sz="4" w:space="0" w:color="auto"/>
            </w:tcBorders>
            <w:vAlign w:val="center"/>
            <w:hideMark/>
          </w:tcPr>
          <w:p w14:paraId="180A8AA4"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67757A5C"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w:t>
            </w:r>
          </w:p>
        </w:tc>
      </w:tr>
      <w:tr w:rsidR="00AF35C2" w:rsidRPr="00C42E8F" w14:paraId="122226CB" w14:textId="77777777" w:rsidTr="00F77B56">
        <w:trPr>
          <w:trHeight w:val="20"/>
        </w:trPr>
        <w:tc>
          <w:tcPr>
            <w:tcW w:w="466" w:type="dxa"/>
            <w:tcBorders>
              <w:top w:val="nil"/>
              <w:left w:val="single" w:sz="4" w:space="0" w:color="auto"/>
              <w:bottom w:val="single" w:sz="4" w:space="0" w:color="auto"/>
              <w:right w:val="single" w:sz="4" w:space="0" w:color="auto"/>
            </w:tcBorders>
            <w:shd w:val="clear" w:color="auto" w:fill="auto"/>
            <w:vAlign w:val="center"/>
            <w:hideMark/>
          </w:tcPr>
          <w:p w14:paraId="688EEB9B"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4.1.1</w:t>
            </w:r>
          </w:p>
        </w:tc>
        <w:tc>
          <w:tcPr>
            <w:tcW w:w="4832" w:type="dxa"/>
            <w:tcBorders>
              <w:top w:val="nil"/>
              <w:left w:val="nil"/>
              <w:bottom w:val="single" w:sz="4" w:space="0" w:color="auto"/>
              <w:right w:val="single" w:sz="4" w:space="0" w:color="auto"/>
            </w:tcBorders>
            <w:shd w:val="clear" w:color="auto" w:fill="auto"/>
            <w:vAlign w:val="center"/>
            <w:hideMark/>
          </w:tcPr>
          <w:p w14:paraId="4DF197B6"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Одноставочный тариф</w:t>
            </w:r>
          </w:p>
        </w:tc>
        <w:tc>
          <w:tcPr>
            <w:tcW w:w="1536" w:type="dxa"/>
            <w:tcBorders>
              <w:top w:val="nil"/>
              <w:left w:val="nil"/>
              <w:bottom w:val="single" w:sz="4" w:space="0" w:color="auto"/>
              <w:right w:val="single" w:sz="4" w:space="0" w:color="auto"/>
            </w:tcBorders>
            <w:shd w:val="clear" w:color="auto" w:fill="auto"/>
            <w:vAlign w:val="center"/>
            <w:hideMark/>
          </w:tcPr>
          <w:p w14:paraId="48560B5E"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руб./кВт.ч</w:t>
            </w:r>
          </w:p>
        </w:tc>
        <w:tc>
          <w:tcPr>
            <w:tcW w:w="1289" w:type="dxa"/>
            <w:tcBorders>
              <w:top w:val="nil"/>
              <w:left w:val="nil"/>
              <w:bottom w:val="single" w:sz="4" w:space="0" w:color="auto"/>
              <w:right w:val="single" w:sz="4" w:space="0" w:color="auto"/>
            </w:tcBorders>
            <w:shd w:val="clear" w:color="auto" w:fill="auto"/>
            <w:vAlign w:val="center"/>
            <w:hideMark/>
          </w:tcPr>
          <w:p w14:paraId="27FEDE5B"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2,87</w:t>
            </w:r>
          </w:p>
        </w:tc>
        <w:tc>
          <w:tcPr>
            <w:tcW w:w="1289" w:type="dxa"/>
            <w:tcBorders>
              <w:top w:val="nil"/>
              <w:left w:val="nil"/>
              <w:bottom w:val="single" w:sz="4" w:space="0" w:color="auto"/>
              <w:right w:val="single" w:sz="4" w:space="0" w:color="auto"/>
            </w:tcBorders>
            <w:shd w:val="clear" w:color="auto" w:fill="auto"/>
            <w:vAlign w:val="center"/>
            <w:hideMark/>
          </w:tcPr>
          <w:p w14:paraId="77A50E4A"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2,97</w:t>
            </w:r>
          </w:p>
        </w:tc>
      </w:tr>
      <w:tr w:rsidR="00AF35C2" w:rsidRPr="00C42E8F" w14:paraId="6E6F65E3" w14:textId="77777777" w:rsidTr="00F77B56">
        <w:trPr>
          <w:trHeight w:val="20"/>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14:paraId="4337019A"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4.1.2</w:t>
            </w: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30455234"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Одноставочный тариф, дифференцированный по двум зонам суток</w:t>
            </w:r>
          </w:p>
        </w:tc>
      </w:tr>
      <w:tr w:rsidR="00AF35C2" w:rsidRPr="00C42E8F" w14:paraId="4E433648" w14:textId="77777777" w:rsidTr="00F77B56">
        <w:trPr>
          <w:trHeight w:val="20"/>
        </w:trPr>
        <w:tc>
          <w:tcPr>
            <w:tcW w:w="466" w:type="dxa"/>
            <w:vMerge/>
            <w:tcBorders>
              <w:top w:val="nil"/>
              <w:left w:val="single" w:sz="4" w:space="0" w:color="auto"/>
              <w:bottom w:val="single" w:sz="4" w:space="0" w:color="auto"/>
              <w:right w:val="single" w:sz="4" w:space="0" w:color="auto"/>
            </w:tcBorders>
            <w:vAlign w:val="center"/>
            <w:hideMark/>
          </w:tcPr>
          <w:p w14:paraId="42A49CDE"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4022BD9A"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Дневная зона (пиковая и полупиковая)</w:t>
            </w:r>
          </w:p>
        </w:tc>
        <w:tc>
          <w:tcPr>
            <w:tcW w:w="1536" w:type="dxa"/>
            <w:tcBorders>
              <w:top w:val="nil"/>
              <w:left w:val="nil"/>
              <w:bottom w:val="single" w:sz="4" w:space="0" w:color="auto"/>
              <w:right w:val="single" w:sz="4" w:space="0" w:color="auto"/>
            </w:tcBorders>
            <w:shd w:val="clear" w:color="auto" w:fill="auto"/>
            <w:vAlign w:val="center"/>
            <w:hideMark/>
          </w:tcPr>
          <w:p w14:paraId="0FD08554"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руб./кВт.ч</w:t>
            </w:r>
          </w:p>
        </w:tc>
        <w:tc>
          <w:tcPr>
            <w:tcW w:w="1289" w:type="dxa"/>
            <w:tcBorders>
              <w:top w:val="nil"/>
              <w:left w:val="nil"/>
              <w:bottom w:val="single" w:sz="4" w:space="0" w:color="auto"/>
              <w:right w:val="single" w:sz="4" w:space="0" w:color="auto"/>
            </w:tcBorders>
            <w:shd w:val="clear" w:color="auto" w:fill="auto"/>
            <w:vAlign w:val="center"/>
            <w:hideMark/>
          </w:tcPr>
          <w:p w14:paraId="4D97ACD3"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2,92</w:t>
            </w:r>
          </w:p>
        </w:tc>
        <w:tc>
          <w:tcPr>
            <w:tcW w:w="1289" w:type="dxa"/>
            <w:tcBorders>
              <w:top w:val="nil"/>
              <w:left w:val="nil"/>
              <w:bottom w:val="single" w:sz="4" w:space="0" w:color="auto"/>
              <w:right w:val="single" w:sz="4" w:space="0" w:color="auto"/>
            </w:tcBorders>
            <w:shd w:val="clear" w:color="auto" w:fill="auto"/>
            <w:vAlign w:val="center"/>
            <w:hideMark/>
          </w:tcPr>
          <w:p w14:paraId="4ECDF52A"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3,02</w:t>
            </w:r>
          </w:p>
        </w:tc>
      </w:tr>
      <w:tr w:rsidR="00AF35C2" w:rsidRPr="00C42E8F" w14:paraId="6FD5320C" w14:textId="77777777" w:rsidTr="00F77B56">
        <w:trPr>
          <w:trHeight w:val="20"/>
        </w:trPr>
        <w:tc>
          <w:tcPr>
            <w:tcW w:w="466" w:type="dxa"/>
            <w:vMerge/>
            <w:tcBorders>
              <w:top w:val="nil"/>
              <w:left w:val="single" w:sz="4" w:space="0" w:color="auto"/>
              <w:bottom w:val="single" w:sz="4" w:space="0" w:color="auto"/>
              <w:right w:val="single" w:sz="4" w:space="0" w:color="auto"/>
            </w:tcBorders>
            <w:vAlign w:val="center"/>
            <w:hideMark/>
          </w:tcPr>
          <w:p w14:paraId="038642D3"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50BE43E3"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Ночная зона</w:t>
            </w:r>
          </w:p>
        </w:tc>
        <w:tc>
          <w:tcPr>
            <w:tcW w:w="1536" w:type="dxa"/>
            <w:tcBorders>
              <w:top w:val="nil"/>
              <w:left w:val="nil"/>
              <w:bottom w:val="single" w:sz="4" w:space="0" w:color="auto"/>
              <w:right w:val="single" w:sz="4" w:space="0" w:color="auto"/>
            </w:tcBorders>
            <w:shd w:val="clear" w:color="auto" w:fill="auto"/>
            <w:vAlign w:val="center"/>
            <w:hideMark/>
          </w:tcPr>
          <w:p w14:paraId="2E3F2DE3"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руб./кВт.ч</w:t>
            </w:r>
          </w:p>
        </w:tc>
        <w:tc>
          <w:tcPr>
            <w:tcW w:w="1289" w:type="dxa"/>
            <w:tcBorders>
              <w:top w:val="nil"/>
              <w:left w:val="nil"/>
              <w:bottom w:val="single" w:sz="4" w:space="0" w:color="auto"/>
              <w:right w:val="single" w:sz="4" w:space="0" w:color="auto"/>
            </w:tcBorders>
            <w:shd w:val="clear" w:color="auto" w:fill="auto"/>
            <w:vAlign w:val="center"/>
            <w:hideMark/>
          </w:tcPr>
          <w:p w14:paraId="48D02FD0"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1,44</w:t>
            </w:r>
          </w:p>
        </w:tc>
        <w:tc>
          <w:tcPr>
            <w:tcW w:w="1289" w:type="dxa"/>
            <w:tcBorders>
              <w:top w:val="nil"/>
              <w:left w:val="nil"/>
              <w:bottom w:val="single" w:sz="4" w:space="0" w:color="auto"/>
              <w:right w:val="single" w:sz="4" w:space="0" w:color="auto"/>
            </w:tcBorders>
            <w:shd w:val="clear" w:color="auto" w:fill="auto"/>
            <w:vAlign w:val="center"/>
            <w:hideMark/>
          </w:tcPr>
          <w:p w14:paraId="75C709F0"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1,49</w:t>
            </w:r>
          </w:p>
        </w:tc>
      </w:tr>
      <w:tr w:rsidR="00AF35C2" w:rsidRPr="00C42E8F" w14:paraId="3A179755" w14:textId="77777777" w:rsidTr="00F77B56">
        <w:trPr>
          <w:trHeight w:val="20"/>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14:paraId="60EDEBEC"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4.1.3</w:t>
            </w: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2280966D"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Одноставочный тариф, дифференцированный по трем зонам суток</w:t>
            </w:r>
          </w:p>
        </w:tc>
      </w:tr>
      <w:tr w:rsidR="00AF35C2" w:rsidRPr="00C42E8F" w14:paraId="099AF483" w14:textId="77777777" w:rsidTr="00F77B56">
        <w:trPr>
          <w:trHeight w:val="20"/>
        </w:trPr>
        <w:tc>
          <w:tcPr>
            <w:tcW w:w="466" w:type="dxa"/>
            <w:vMerge/>
            <w:tcBorders>
              <w:top w:val="nil"/>
              <w:left w:val="single" w:sz="4" w:space="0" w:color="auto"/>
              <w:bottom w:val="single" w:sz="4" w:space="0" w:color="auto"/>
              <w:right w:val="single" w:sz="4" w:space="0" w:color="auto"/>
            </w:tcBorders>
            <w:vAlign w:val="center"/>
            <w:hideMark/>
          </w:tcPr>
          <w:p w14:paraId="36157983"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70E36410"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Пиковая зона</w:t>
            </w:r>
          </w:p>
        </w:tc>
        <w:tc>
          <w:tcPr>
            <w:tcW w:w="1536" w:type="dxa"/>
            <w:tcBorders>
              <w:top w:val="nil"/>
              <w:left w:val="nil"/>
              <w:bottom w:val="single" w:sz="4" w:space="0" w:color="auto"/>
              <w:right w:val="single" w:sz="4" w:space="0" w:color="auto"/>
            </w:tcBorders>
            <w:shd w:val="clear" w:color="auto" w:fill="auto"/>
            <w:vAlign w:val="center"/>
            <w:hideMark/>
          </w:tcPr>
          <w:p w14:paraId="5E82B2F8"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руб./кВт.ч</w:t>
            </w:r>
          </w:p>
        </w:tc>
        <w:tc>
          <w:tcPr>
            <w:tcW w:w="1289" w:type="dxa"/>
            <w:tcBorders>
              <w:top w:val="nil"/>
              <w:left w:val="nil"/>
              <w:bottom w:val="single" w:sz="4" w:space="0" w:color="auto"/>
              <w:right w:val="single" w:sz="4" w:space="0" w:color="auto"/>
            </w:tcBorders>
            <w:shd w:val="clear" w:color="auto" w:fill="auto"/>
            <w:vAlign w:val="center"/>
            <w:hideMark/>
          </w:tcPr>
          <w:p w14:paraId="5718C95B"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2,94</w:t>
            </w:r>
          </w:p>
        </w:tc>
        <w:tc>
          <w:tcPr>
            <w:tcW w:w="1289" w:type="dxa"/>
            <w:tcBorders>
              <w:top w:val="nil"/>
              <w:left w:val="nil"/>
              <w:bottom w:val="single" w:sz="4" w:space="0" w:color="auto"/>
              <w:right w:val="single" w:sz="4" w:space="0" w:color="auto"/>
            </w:tcBorders>
            <w:shd w:val="clear" w:color="auto" w:fill="auto"/>
            <w:vAlign w:val="center"/>
            <w:hideMark/>
          </w:tcPr>
          <w:p w14:paraId="6CF18C29"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3,04</w:t>
            </w:r>
          </w:p>
        </w:tc>
      </w:tr>
      <w:tr w:rsidR="00AF35C2" w:rsidRPr="00C42E8F" w14:paraId="0D9F9CA6" w14:textId="77777777" w:rsidTr="00F77B56">
        <w:trPr>
          <w:trHeight w:val="20"/>
        </w:trPr>
        <w:tc>
          <w:tcPr>
            <w:tcW w:w="466" w:type="dxa"/>
            <w:vMerge/>
            <w:tcBorders>
              <w:top w:val="nil"/>
              <w:left w:val="single" w:sz="4" w:space="0" w:color="auto"/>
              <w:bottom w:val="single" w:sz="4" w:space="0" w:color="auto"/>
              <w:right w:val="single" w:sz="4" w:space="0" w:color="auto"/>
            </w:tcBorders>
            <w:vAlign w:val="center"/>
            <w:hideMark/>
          </w:tcPr>
          <w:p w14:paraId="18A3038F"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40CC40BE"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Полупиковая зона</w:t>
            </w:r>
          </w:p>
        </w:tc>
        <w:tc>
          <w:tcPr>
            <w:tcW w:w="1536" w:type="dxa"/>
            <w:tcBorders>
              <w:top w:val="nil"/>
              <w:left w:val="nil"/>
              <w:bottom w:val="single" w:sz="4" w:space="0" w:color="auto"/>
              <w:right w:val="single" w:sz="4" w:space="0" w:color="auto"/>
            </w:tcBorders>
            <w:shd w:val="clear" w:color="auto" w:fill="auto"/>
            <w:vAlign w:val="center"/>
            <w:hideMark/>
          </w:tcPr>
          <w:p w14:paraId="76DC90E9"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руб./кВт.ч</w:t>
            </w:r>
          </w:p>
        </w:tc>
        <w:tc>
          <w:tcPr>
            <w:tcW w:w="1289" w:type="dxa"/>
            <w:tcBorders>
              <w:top w:val="nil"/>
              <w:left w:val="nil"/>
              <w:bottom w:val="single" w:sz="4" w:space="0" w:color="auto"/>
              <w:right w:val="single" w:sz="4" w:space="0" w:color="auto"/>
            </w:tcBorders>
            <w:shd w:val="clear" w:color="auto" w:fill="auto"/>
            <w:vAlign w:val="center"/>
            <w:hideMark/>
          </w:tcPr>
          <w:p w14:paraId="06B03D53"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2,87</w:t>
            </w:r>
          </w:p>
        </w:tc>
        <w:tc>
          <w:tcPr>
            <w:tcW w:w="1289" w:type="dxa"/>
            <w:tcBorders>
              <w:top w:val="nil"/>
              <w:left w:val="nil"/>
              <w:bottom w:val="single" w:sz="4" w:space="0" w:color="auto"/>
              <w:right w:val="single" w:sz="4" w:space="0" w:color="auto"/>
            </w:tcBorders>
            <w:shd w:val="clear" w:color="auto" w:fill="auto"/>
            <w:vAlign w:val="center"/>
            <w:hideMark/>
          </w:tcPr>
          <w:p w14:paraId="322D443D"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2,97</w:t>
            </w:r>
          </w:p>
        </w:tc>
      </w:tr>
      <w:tr w:rsidR="00AF35C2" w:rsidRPr="00C42E8F" w14:paraId="2337E81E" w14:textId="77777777" w:rsidTr="00F77B56">
        <w:trPr>
          <w:trHeight w:val="20"/>
        </w:trPr>
        <w:tc>
          <w:tcPr>
            <w:tcW w:w="466" w:type="dxa"/>
            <w:vMerge/>
            <w:tcBorders>
              <w:top w:val="nil"/>
              <w:left w:val="single" w:sz="4" w:space="0" w:color="auto"/>
              <w:bottom w:val="single" w:sz="4" w:space="0" w:color="auto"/>
              <w:right w:val="single" w:sz="4" w:space="0" w:color="auto"/>
            </w:tcBorders>
            <w:vAlign w:val="center"/>
            <w:hideMark/>
          </w:tcPr>
          <w:p w14:paraId="3F494088"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783D6C08"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Ночная зона</w:t>
            </w:r>
          </w:p>
        </w:tc>
        <w:tc>
          <w:tcPr>
            <w:tcW w:w="1536" w:type="dxa"/>
            <w:tcBorders>
              <w:top w:val="nil"/>
              <w:left w:val="nil"/>
              <w:bottom w:val="single" w:sz="4" w:space="0" w:color="auto"/>
              <w:right w:val="single" w:sz="4" w:space="0" w:color="auto"/>
            </w:tcBorders>
            <w:shd w:val="clear" w:color="auto" w:fill="auto"/>
            <w:vAlign w:val="center"/>
            <w:hideMark/>
          </w:tcPr>
          <w:p w14:paraId="67666BCF"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руб./кВт.ч</w:t>
            </w:r>
          </w:p>
        </w:tc>
        <w:tc>
          <w:tcPr>
            <w:tcW w:w="1289" w:type="dxa"/>
            <w:tcBorders>
              <w:top w:val="nil"/>
              <w:left w:val="nil"/>
              <w:bottom w:val="single" w:sz="4" w:space="0" w:color="auto"/>
              <w:right w:val="single" w:sz="4" w:space="0" w:color="auto"/>
            </w:tcBorders>
            <w:shd w:val="clear" w:color="auto" w:fill="auto"/>
            <w:vAlign w:val="center"/>
            <w:hideMark/>
          </w:tcPr>
          <w:p w14:paraId="5F42DC9B"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1,44</w:t>
            </w:r>
          </w:p>
        </w:tc>
        <w:tc>
          <w:tcPr>
            <w:tcW w:w="1289" w:type="dxa"/>
            <w:tcBorders>
              <w:top w:val="nil"/>
              <w:left w:val="nil"/>
              <w:bottom w:val="single" w:sz="4" w:space="0" w:color="auto"/>
              <w:right w:val="single" w:sz="4" w:space="0" w:color="auto"/>
            </w:tcBorders>
            <w:shd w:val="clear" w:color="auto" w:fill="auto"/>
            <w:vAlign w:val="center"/>
            <w:hideMark/>
          </w:tcPr>
          <w:p w14:paraId="2316228B"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1,49</w:t>
            </w:r>
          </w:p>
        </w:tc>
      </w:tr>
      <w:tr w:rsidR="00AF35C2" w:rsidRPr="00C42E8F" w14:paraId="297BDE18" w14:textId="77777777" w:rsidTr="00F77B56">
        <w:trPr>
          <w:trHeight w:val="20"/>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14:paraId="32D09486"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4.2</w:t>
            </w: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06DEB96A"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AF35C2" w:rsidRPr="00C42E8F" w14:paraId="42E4F63A" w14:textId="77777777" w:rsidTr="00F77B56">
        <w:trPr>
          <w:trHeight w:val="20"/>
        </w:trPr>
        <w:tc>
          <w:tcPr>
            <w:tcW w:w="466" w:type="dxa"/>
            <w:vMerge/>
            <w:tcBorders>
              <w:top w:val="nil"/>
              <w:left w:val="single" w:sz="4" w:space="0" w:color="auto"/>
              <w:bottom w:val="single" w:sz="4" w:space="0" w:color="auto"/>
              <w:right w:val="single" w:sz="4" w:space="0" w:color="auto"/>
            </w:tcBorders>
            <w:vAlign w:val="center"/>
            <w:hideMark/>
          </w:tcPr>
          <w:p w14:paraId="1003F63E"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030A72DB" w14:textId="77777777" w:rsidR="00AF35C2" w:rsidRPr="00C42E8F" w:rsidRDefault="00266F9F" w:rsidP="00AF35C2">
            <w:pPr>
              <w:spacing w:after="0" w:line="240" w:lineRule="auto"/>
              <w:rPr>
                <w:rFonts w:ascii="Times New Roman" w:eastAsia="Times New Roman" w:hAnsi="Times New Roman" w:cs="Times New Roman"/>
                <w:color w:val="000000"/>
                <w:sz w:val="20"/>
                <w:szCs w:val="20"/>
                <w:lang w:eastAsia="ru-RU"/>
              </w:rPr>
            </w:pPr>
            <w:hyperlink r:id="rId12" w:anchor="RANGE!Par289" w:tooltip="&lt;4&gt; При наличии соответствующих категорий потребителей, относящихся к населению или приравненным к нему категориям потребителей, у гарантирующего поставщика, энергосбытовой, энергоснабжающей организации, приобретающих электрическую энергию (мощность) в це" w:history="1">
              <w:r w:rsidR="00AF35C2" w:rsidRPr="00C42E8F">
                <w:rPr>
                  <w:rFonts w:ascii="Times New Roman" w:eastAsia="Times New Roman" w:hAnsi="Times New Roman" w:cs="Times New Roman"/>
                  <w:color w:val="000000"/>
                  <w:sz w:val="20"/>
                  <w:szCs w:val="20"/>
                  <w:lang w:eastAsia="ru-RU"/>
                </w:rPr>
                <w:t>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w:t>
              </w:r>
            </w:hyperlink>
          </w:p>
        </w:tc>
      </w:tr>
      <w:tr w:rsidR="00AF35C2" w:rsidRPr="00C42E8F" w14:paraId="2CBD053C" w14:textId="77777777" w:rsidTr="00F77B56">
        <w:trPr>
          <w:trHeight w:val="20"/>
        </w:trPr>
        <w:tc>
          <w:tcPr>
            <w:tcW w:w="466" w:type="dxa"/>
            <w:tcBorders>
              <w:top w:val="nil"/>
              <w:left w:val="single" w:sz="4" w:space="0" w:color="auto"/>
              <w:bottom w:val="single" w:sz="4" w:space="0" w:color="auto"/>
              <w:right w:val="single" w:sz="4" w:space="0" w:color="auto"/>
            </w:tcBorders>
            <w:shd w:val="clear" w:color="auto" w:fill="auto"/>
            <w:vAlign w:val="center"/>
            <w:hideMark/>
          </w:tcPr>
          <w:p w14:paraId="64C6F187"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4.2.1</w:t>
            </w:r>
          </w:p>
        </w:tc>
        <w:tc>
          <w:tcPr>
            <w:tcW w:w="4832" w:type="dxa"/>
            <w:tcBorders>
              <w:top w:val="nil"/>
              <w:left w:val="nil"/>
              <w:bottom w:val="single" w:sz="4" w:space="0" w:color="auto"/>
              <w:right w:val="single" w:sz="4" w:space="0" w:color="auto"/>
            </w:tcBorders>
            <w:shd w:val="clear" w:color="auto" w:fill="auto"/>
            <w:vAlign w:val="center"/>
            <w:hideMark/>
          </w:tcPr>
          <w:p w14:paraId="3F2CAC72"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Одноставочный тариф</w:t>
            </w:r>
          </w:p>
        </w:tc>
        <w:tc>
          <w:tcPr>
            <w:tcW w:w="1536" w:type="dxa"/>
            <w:tcBorders>
              <w:top w:val="nil"/>
              <w:left w:val="nil"/>
              <w:bottom w:val="single" w:sz="4" w:space="0" w:color="auto"/>
              <w:right w:val="single" w:sz="4" w:space="0" w:color="auto"/>
            </w:tcBorders>
            <w:shd w:val="clear" w:color="auto" w:fill="auto"/>
            <w:vAlign w:val="center"/>
            <w:hideMark/>
          </w:tcPr>
          <w:p w14:paraId="2FE07A8A"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руб./кВт.ч</w:t>
            </w:r>
          </w:p>
        </w:tc>
        <w:tc>
          <w:tcPr>
            <w:tcW w:w="1289" w:type="dxa"/>
            <w:tcBorders>
              <w:top w:val="nil"/>
              <w:left w:val="nil"/>
              <w:bottom w:val="single" w:sz="4" w:space="0" w:color="auto"/>
              <w:right w:val="single" w:sz="4" w:space="0" w:color="auto"/>
            </w:tcBorders>
            <w:shd w:val="clear" w:color="auto" w:fill="auto"/>
            <w:vAlign w:val="center"/>
            <w:hideMark/>
          </w:tcPr>
          <w:p w14:paraId="51C9D3E7"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2,87</w:t>
            </w:r>
          </w:p>
        </w:tc>
        <w:tc>
          <w:tcPr>
            <w:tcW w:w="1289" w:type="dxa"/>
            <w:tcBorders>
              <w:top w:val="nil"/>
              <w:left w:val="nil"/>
              <w:bottom w:val="single" w:sz="4" w:space="0" w:color="auto"/>
              <w:right w:val="single" w:sz="4" w:space="0" w:color="auto"/>
            </w:tcBorders>
            <w:shd w:val="clear" w:color="auto" w:fill="auto"/>
            <w:vAlign w:val="center"/>
            <w:hideMark/>
          </w:tcPr>
          <w:p w14:paraId="46D3219B"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2,97</w:t>
            </w:r>
          </w:p>
        </w:tc>
      </w:tr>
      <w:tr w:rsidR="00AF35C2" w:rsidRPr="00C42E8F" w14:paraId="4930711A" w14:textId="77777777" w:rsidTr="00F77B56">
        <w:trPr>
          <w:trHeight w:val="20"/>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14:paraId="6A7EA509"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4.2.2</w:t>
            </w: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178E4D19"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Одноставочный тариф, дифференцированный по двум зонам суток</w:t>
            </w:r>
          </w:p>
        </w:tc>
      </w:tr>
      <w:tr w:rsidR="00AF35C2" w:rsidRPr="00C42E8F" w14:paraId="6EC9186B" w14:textId="77777777" w:rsidTr="00F77B56">
        <w:trPr>
          <w:trHeight w:val="20"/>
        </w:trPr>
        <w:tc>
          <w:tcPr>
            <w:tcW w:w="466" w:type="dxa"/>
            <w:vMerge/>
            <w:tcBorders>
              <w:top w:val="nil"/>
              <w:left w:val="single" w:sz="4" w:space="0" w:color="auto"/>
              <w:bottom w:val="single" w:sz="4" w:space="0" w:color="auto"/>
              <w:right w:val="single" w:sz="4" w:space="0" w:color="auto"/>
            </w:tcBorders>
            <w:vAlign w:val="center"/>
            <w:hideMark/>
          </w:tcPr>
          <w:p w14:paraId="626FD50D"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774D2F0F"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Дневная зона (пиковая и полупиковая)</w:t>
            </w:r>
          </w:p>
        </w:tc>
        <w:tc>
          <w:tcPr>
            <w:tcW w:w="1536" w:type="dxa"/>
            <w:tcBorders>
              <w:top w:val="nil"/>
              <w:left w:val="nil"/>
              <w:bottom w:val="single" w:sz="4" w:space="0" w:color="auto"/>
              <w:right w:val="single" w:sz="4" w:space="0" w:color="auto"/>
            </w:tcBorders>
            <w:shd w:val="clear" w:color="auto" w:fill="auto"/>
            <w:vAlign w:val="center"/>
            <w:hideMark/>
          </w:tcPr>
          <w:p w14:paraId="67133C65"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руб./кВт.ч</w:t>
            </w:r>
          </w:p>
        </w:tc>
        <w:tc>
          <w:tcPr>
            <w:tcW w:w="1289" w:type="dxa"/>
            <w:tcBorders>
              <w:top w:val="nil"/>
              <w:left w:val="nil"/>
              <w:bottom w:val="single" w:sz="4" w:space="0" w:color="auto"/>
              <w:right w:val="single" w:sz="4" w:space="0" w:color="auto"/>
            </w:tcBorders>
            <w:shd w:val="clear" w:color="auto" w:fill="auto"/>
            <w:vAlign w:val="center"/>
            <w:hideMark/>
          </w:tcPr>
          <w:p w14:paraId="6800E8E6"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2,92</w:t>
            </w:r>
          </w:p>
        </w:tc>
        <w:tc>
          <w:tcPr>
            <w:tcW w:w="1289" w:type="dxa"/>
            <w:tcBorders>
              <w:top w:val="nil"/>
              <w:left w:val="nil"/>
              <w:bottom w:val="single" w:sz="4" w:space="0" w:color="auto"/>
              <w:right w:val="single" w:sz="4" w:space="0" w:color="auto"/>
            </w:tcBorders>
            <w:shd w:val="clear" w:color="auto" w:fill="auto"/>
            <w:vAlign w:val="center"/>
            <w:hideMark/>
          </w:tcPr>
          <w:p w14:paraId="05F3A337"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3,02</w:t>
            </w:r>
          </w:p>
        </w:tc>
      </w:tr>
      <w:tr w:rsidR="00AF35C2" w:rsidRPr="00C42E8F" w14:paraId="4BC76A9E" w14:textId="77777777" w:rsidTr="00F77B56">
        <w:trPr>
          <w:trHeight w:val="20"/>
        </w:trPr>
        <w:tc>
          <w:tcPr>
            <w:tcW w:w="466" w:type="dxa"/>
            <w:vMerge/>
            <w:tcBorders>
              <w:top w:val="nil"/>
              <w:left w:val="single" w:sz="4" w:space="0" w:color="auto"/>
              <w:bottom w:val="single" w:sz="4" w:space="0" w:color="auto"/>
              <w:right w:val="single" w:sz="4" w:space="0" w:color="auto"/>
            </w:tcBorders>
            <w:vAlign w:val="center"/>
            <w:hideMark/>
          </w:tcPr>
          <w:p w14:paraId="33BABDDA"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1E122D23"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Ночная зона</w:t>
            </w:r>
          </w:p>
        </w:tc>
        <w:tc>
          <w:tcPr>
            <w:tcW w:w="1536" w:type="dxa"/>
            <w:tcBorders>
              <w:top w:val="nil"/>
              <w:left w:val="nil"/>
              <w:bottom w:val="single" w:sz="4" w:space="0" w:color="auto"/>
              <w:right w:val="single" w:sz="4" w:space="0" w:color="auto"/>
            </w:tcBorders>
            <w:shd w:val="clear" w:color="auto" w:fill="auto"/>
            <w:vAlign w:val="center"/>
            <w:hideMark/>
          </w:tcPr>
          <w:p w14:paraId="3A5A627E"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руб./кВт.ч</w:t>
            </w:r>
          </w:p>
        </w:tc>
        <w:tc>
          <w:tcPr>
            <w:tcW w:w="1289" w:type="dxa"/>
            <w:tcBorders>
              <w:top w:val="nil"/>
              <w:left w:val="nil"/>
              <w:bottom w:val="single" w:sz="4" w:space="0" w:color="auto"/>
              <w:right w:val="single" w:sz="4" w:space="0" w:color="auto"/>
            </w:tcBorders>
            <w:shd w:val="clear" w:color="auto" w:fill="auto"/>
            <w:vAlign w:val="center"/>
            <w:hideMark/>
          </w:tcPr>
          <w:p w14:paraId="38816041"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1,44</w:t>
            </w:r>
          </w:p>
        </w:tc>
        <w:tc>
          <w:tcPr>
            <w:tcW w:w="1289" w:type="dxa"/>
            <w:tcBorders>
              <w:top w:val="nil"/>
              <w:left w:val="nil"/>
              <w:bottom w:val="single" w:sz="4" w:space="0" w:color="auto"/>
              <w:right w:val="single" w:sz="4" w:space="0" w:color="auto"/>
            </w:tcBorders>
            <w:shd w:val="clear" w:color="auto" w:fill="auto"/>
            <w:vAlign w:val="center"/>
            <w:hideMark/>
          </w:tcPr>
          <w:p w14:paraId="56566757"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1,49</w:t>
            </w:r>
          </w:p>
        </w:tc>
      </w:tr>
      <w:tr w:rsidR="00AF35C2" w:rsidRPr="00C42E8F" w14:paraId="5E66A011" w14:textId="77777777" w:rsidTr="00F77B56">
        <w:trPr>
          <w:trHeight w:val="20"/>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14:paraId="3C520C76"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4.2.3</w:t>
            </w: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32B4D546"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Одноставочный тариф, дифференцированный по трем зонам суток</w:t>
            </w:r>
          </w:p>
        </w:tc>
      </w:tr>
      <w:tr w:rsidR="00AF35C2" w:rsidRPr="00C42E8F" w14:paraId="34840EFC" w14:textId="77777777" w:rsidTr="00F77B56">
        <w:trPr>
          <w:trHeight w:val="20"/>
        </w:trPr>
        <w:tc>
          <w:tcPr>
            <w:tcW w:w="466" w:type="dxa"/>
            <w:vMerge/>
            <w:tcBorders>
              <w:top w:val="nil"/>
              <w:left w:val="single" w:sz="4" w:space="0" w:color="auto"/>
              <w:bottom w:val="single" w:sz="4" w:space="0" w:color="auto"/>
              <w:right w:val="single" w:sz="4" w:space="0" w:color="auto"/>
            </w:tcBorders>
            <w:vAlign w:val="center"/>
            <w:hideMark/>
          </w:tcPr>
          <w:p w14:paraId="22178A83"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7C29915D"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Пиковая зона</w:t>
            </w:r>
          </w:p>
        </w:tc>
        <w:tc>
          <w:tcPr>
            <w:tcW w:w="1536" w:type="dxa"/>
            <w:tcBorders>
              <w:top w:val="nil"/>
              <w:left w:val="nil"/>
              <w:bottom w:val="single" w:sz="4" w:space="0" w:color="auto"/>
              <w:right w:val="single" w:sz="4" w:space="0" w:color="auto"/>
            </w:tcBorders>
            <w:shd w:val="clear" w:color="auto" w:fill="auto"/>
            <w:vAlign w:val="center"/>
            <w:hideMark/>
          </w:tcPr>
          <w:p w14:paraId="61BA8B74"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руб./кВт.ч</w:t>
            </w:r>
          </w:p>
        </w:tc>
        <w:tc>
          <w:tcPr>
            <w:tcW w:w="1289" w:type="dxa"/>
            <w:tcBorders>
              <w:top w:val="nil"/>
              <w:left w:val="nil"/>
              <w:bottom w:val="single" w:sz="4" w:space="0" w:color="auto"/>
              <w:right w:val="single" w:sz="4" w:space="0" w:color="auto"/>
            </w:tcBorders>
            <w:shd w:val="clear" w:color="auto" w:fill="auto"/>
            <w:vAlign w:val="center"/>
            <w:hideMark/>
          </w:tcPr>
          <w:p w14:paraId="4C84C5EB"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2,94</w:t>
            </w:r>
          </w:p>
        </w:tc>
        <w:tc>
          <w:tcPr>
            <w:tcW w:w="1289" w:type="dxa"/>
            <w:tcBorders>
              <w:top w:val="nil"/>
              <w:left w:val="nil"/>
              <w:bottom w:val="single" w:sz="4" w:space="0" w:color="auto"/>
              <w:right w:val="single" w:sz="4" w:space="0" w:color="auto"/>
            </w:tcBorders>
            <w:shd w:val="clear" w:color="auto" w:fill="auto"/>
            <w:vAlign w:val="center"/>
            <w:hideMark/>
          </w:tcPr>
          <w:p w14:paraId="1CA9ADFA"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3,04</w:t>
            </w:r>
          </w:p>
        </w:tc>
      </w:tr>
      <w:tr w:rsidR="00AF35C2" w:rsidRPr="00C42E8F" w14:paraId="568632C3" w14:textId="77777777" w:rsidTr="00F77B56">
        <w:trPr>
          <w:trHeight w:val="20"/>
        </w:trPr>
        <w:tc>
          <w:tcPr>
            <w:tcW w:w="466" w:type="dxa"/>
            <w:vMerge/>
            <w:tcBorders>
              <w:top w:val="nil"/>
              <w:left w:val="single" w:sz="4" w:space="0" w:color="auto"/>
              <w:bottom w:val="single" w:sz="4" w:space="0" w:color="auto"/>
              <w:right w:val="single" w:sz="4" w:space="0" w:color="auto"/>
            </w:tcBorders>
            <w:vAlign w:val="center"/>
            <w:hideMark/>
          </w:tcPr>
          <w:p w14:paraId="493FB81B"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2C86C67E"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Полупиковая зона</w:t>
            </w:r>
          </w:p>
        </w:tc>
        <w:tc>
          <w:tcPr>
            <w:tcW w:w="1536" w:type="dxa"/>
            <w:tcBorders>
              <w:top w:val="nil"/>
              <w:left w:val="nil"/>
              <w:bottom w:val="single" w:sz="4" w:space="0" w:color="auto"/>
              <w:right w:val="single" w:sz="4" w:space="0" w:color="auto"/>
            </w:tcBorders>
            <w:shd w:val="clear" w:color="auto" w:fill="auto"/>
            <w:vAlign w:val="center"/>
            <w:hideMark/>
          </w:tcPr>
          <w:p w14:paraId="49798BB7"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руб./кВт.ч</w:t>
            </w:r>
          </w:p>
        </w:tc>
        <w:tc>
          <w:tcPr>
            <w:tcW w:w="1289" w:type="dxa"/>
            <w:tcBorders>
              <w:top w:val="nil"/>
              <w:left w:val="nil"/>
              <w:bottom w:val="single" w:sz="4" w:space="0" w:color="auto"/>
              <w:right w:val="single" w:sz="4" w:space="0" w:color="auto"/>
            </w:tcBorders>
            <w:shd w:val="clear" w:color="auto" w:fill="auto"/>
            <w:vAlign w:val="center"/>
            <w:hideMark/>
          </w:tcPr>
          <w:p w14:paraId="56F1D14F"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2,87</w:t>
            </w:r>
          </w:p>
        </w:tc>
        <w:tc>
          <w:tcPr>
            <w:tcW w:w="1289" w:type="dxa"/>
            <w:tcBorders>
              <w:top w:val="nil"/>
              <w:left w:val="nil"/>
              <w:bottom w:val="single" w:sz="4" w:space="0" w:color="auto"/>
              <w:right w:val="single" w:sz="4" w:space="0" w:color="auto"/>
            </w:tcBorders>
            <w:shd w:val="clear" w:color="auto" w:fill="auto"/>
            <w:vAlign w:val="center"/>
            <w:hideMark/>
          </w:tcPr>
          <w:p w14:paraId="15F797C6"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2,97</w:t>
            </w:r>
          </w:p>
        </w:tc>
      </w:tr>
      <w:tr w:rsidR="00AF35C2" w:rsidRPr="00C42E8F" w14:paraId="5F72FCD9" w14:textId="77777777" w:rsidTr="00F77B56">
        <w:trPr>
          <w:trHeight w:val="20"/>
        </w:trPr>
        <w:tc>
          <w:tcPr>
            <w:tcW w:w="466" w:type="dxa"/>
            <w:vMerge/>
            <w:tcBorders>
              <w:top w:val="nil"/>
              <w:left w:val="single" w:sz="4" w:space="0" w:color="auto"/>
              <w:bottom w:val="single" w:sz="4" w:space="0" w:color="auto"/>
              <w:right w:val="single" w:sz="4" w:space="0" w:color="auto"/>
            </w:tcBorders>
            <w:vAlign w:val="center"/>
            <w:hideMark/>
          </w:tcPr>
          <w:p w14:paraId="755646A4"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09E0FFB0"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Ночная зона</w:t>
            </w:r>
          </w:p>
        </w:tc>
        <w:tc>
          <w:tcPr>
            <w:tcW w:w="1536" w:type="dxa"/>
            <w:tcBorders>
              <w:top w:val="nil"/>
              <w:left w:val="nil"/>
              <w:bottom w:val="single" w:sz="4" w:space="0" w:color="auto"/>
              <w:right w:val="single" w:sz="4" w:space="0" w:color="auto"/>
            </w:tcBorders>
            <w:shd w:val="clear" w:color="auto" w:fill="auto"/>
            <w:vAlign w:val="center"/>
            <w:hideMark/>
          </w:tcPr>
          <w:p w14:paraId="17BDAB07"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руб./кВт.ч</w:t>
            </w:r>
          </w:p>
        </w:tc>
        <w:tc>
          <w:tcPr>
            <w:tcW w:w="1289" w:type="dxa"/>
            <w:tcBorders>
              <w:top w:val="nil"/>
              <w:left w:val="nil"/>
              <w:bottom w:val="single" w:sz="4" w:space="0" w:color="auto"/>
              <w:right w:val="single" w:sz="4" w:space="0" w:color="auto"/>
            </w:tcBorders>
            <w:shd w:val="clear" w:color="auto" w:fill="auto"/>
            <w:vAlign w:val="center"/>
            <w:hideMark/>
          </w:tcPr>
          <w:p w14:paraId="6256E5D6"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1,44</w:t>
            </w:r>
          </w:p>
        </w:tc>
        <w:tc>
          <w:tcPr>
            <w:tcW w:w="1289" w:type="dxa"/>
            <w:tcBorders>
              <w:top w:val="nil"/>
              <w:left w:val="nil"/>
              <w:bottom w:val="single" w:sz="4" w:space="0" w:color="auto"/>
              <w:right w:val="single" w:sz="4" w:space="0" w:color="auto"/>
            </w:tcBorders>
            <w:shd w:val="clear" w:color="auto" w:fill="auto"/>
            <w:vAlign w:val="center"/>
            <w:hideMark/>
          </w:tcPr>
          <w:p w14:paraId="3ABC28B8"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1,49</w:t>
            </w:r>
          </w:p>
        </w:tc>
      </w:tr>
      <w:tr w:rsidR="00AF35C2" w:rsidRPr="00C42E8F" w14:paraId="4A4FE11F" w14:textId="77777777" w:rsidTr="00F77B56">
        <w:trPr>
          <w:trHeight w:val="20"/>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14:paraId="595B0126"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4.3</w:t>
            </w: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1347F35D"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Содержащиеся за счет прихожан религиозные организации.</w:t>
            </w:r>
          </w:p>
        </w:tc>
      </w:tr>
      <w:tr w:rsidR="00AF35C2" w:rsidRPr="00C42E8F" w14:paraId="5F9BEE3F" w14:textId="77777777" w:rsidTr="00F77B56">
        <w:trPr>
          <w:trHeight w:val="20"/>
        </w:trPr>
        <w:tc>
          <w:tcPr>
            <w:tcW w:w="466" w:type="dxa"/>
            <w:vMerge/>
            <w:tcBorders>
              <w:top w:val="nil"/>
              <w:left w:val="single" w:sz="4" w:space="0" w:color="auto"/>
              <w:bottom w:val="single" w:sz="4" w:space="0" w:color="auto"/>
              <w:right w:val="single" w:sz="4" w:space="0" w:color="auto"/>
            </w:tcBorders>
            <w:vAlign w:val="center"/>
            <w:hideMark/>
          </w:tcPr>
          <w:p w14:paraId="757C2DC9"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37F57BD2" w14:textId="77777777" w:rsidR="00AF35C2" w:rsidRPr="00C42E8F" w:rsidRDefault="00266F9F" w:rsidP="00AF35C2">
            <w:pPr>
              <w:spacing w:after="0" w:line="240" w:lineRule="auto"/>
              <w:rPr>
                <w:rFonts w:ascii="Times New Roman" w:eastAsia="Times New Roman" w:hAnsi="Times New Roman" w:cs="Times New Roman"/>
                <w:color w:val="000000"/>
                <w:sz w:val="20"/>
                <w:szCs w:val="20"/>
                <w:lang w:eastAsia="ru-RU"/>
              </w:rPr>
            </w:pPr>
            <w:hyperlink r:id="rId13" w:anchor="RANGE!Par289" w:tooltip="&lt;4&gt; При наличии соответствующих категорий потребителей, относящихся к населению или приравненным к нему категориям потребителей, у гарантирующего поставщика, энергосбытовой, энергоснабжающей организации, приобретающих электрическую энергию (мощность) в це" w:history="1">
              <w:r w:rsidR="00AF35C2" w:rsidRPr="00C42E8F">
                <w:rPr>
                  <w:rFonts w:ascii="Times New Roman" w:eastAsia="Times New Roman" w:hAnsi="Times New Roman" w:cs="Times New Roman"/>
                  <w:color w:val="000000"/>
                  <w:sz w:val="20"/>
                  <w:szCs w:val="20"/>
                  <w:lang w:eastAsia="ru-RU"/>
                </w:rPr>
                <w:t>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w:t>
              </w:r>
            </w:hyperlink>
          </w:p>
        </w:tc>
      </w:tr>
      <w:tr w:rsidR="00AF35C2" w:rsidRPr="00C42E8F" w14:paraId="7FFE1DBF" w14:textId="77777777" w:rsidTr="00F77B56">
        <w:trPr>
          <w:trHeight w:val="20"/>
        </w:trPr>
        <w:tc>
          <w:tcPr>
            <w:tcW w:w="466" w:type="dxa"/>
            <w:tcBorders>
              <w:top w:val="nil"/>
              <w:left w:val="single" w:sz="4" w:space="0" w:color="auto"/>
              <w:bottom w:val="single" w:sz="4" w:space="0" w:color="auto"/>
              <w:right w:val="single" w:sz="4" w:space="0" w:color="auto"/>
            </w:tcBorders>
            <w:shd w:val="clear" w:color="auto" w:fill="auto"/>
            <w:vAlign w:val="center"/>
            <w:hideMark/>
          </w:tcPr>
          <w:p w14:paraId="7C0FC13F"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4.3.1</w:t>
            </w:r>
          </w:p>
        </w:tc>
        <w:tc>
          <w:tcPr>
            <w:tcW w:w="4832" w:type="dxa"/>
            <w:tcBorders>
              <w:top w:val="nil"/>
              <w:left w:val="nil"/>
              <w:bottom w:val="single" w:sz="4" w:space="0" w:color="auto"/>
              <w:right w:val="single" w:sz="4" w:space="0" w:color="auto"/>
            </w:tcBorders>
            <w:shd w:val="clear" w:color="auto" w:fill="auto"/>
            <w:vAlign w:val="center"/>
            <w:hideMark/>
          </w:tcPr>
          <w:p w14:paraId="03759057"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Одноставочный тариф</w:t>
            </w:r>
          </w:p>
        </w:tc>
        <w:tc>
          <w:tcPr>
            <w:tcW w:w="1536" w:type="dxa"/>
            <w:tcBorders>
              <w:top w:val="nil"/>
              <w:left w:val="nil"/>
              <w:bottom w:val="single" w:sz="4" w:space="0" w:color="auto"/>
              <w:right w:val="single" w:sz="4" w:space="0" w:color="auto"/>
            </w:tcBorders>
            <w:shd w:val="clear" w:color="auto" w:fill="auto"/>
            <w:vAlign w:val="center"/>
            <w:hideMark/>
          </w:tcPr>
          <w:p w14:paraId="502F1639"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руб./кВт.ч</w:t>
            </w:r>
          </w:p>
        </w:tc>
        <w:tc>
          <w:tcPr>
            <w:tcW w:w="1289" w:type="dxa"/>
            <w:tcBorders>
              <w:top w:val="nil"/>
              <w:left w:val="nil"/>
              <w:bottom w:val="single" w:sz="4" w:space="0" w:color="auto"/>
              <w:right w:val="single" w:sz="4" w:space="0" w:color="auto"/>
            </w:tcBorders>
            <w:shd w:val="clear" w:color="auto" w:fill="auto"/>
            <w:vAlign w:val="center"/>
            <w:hideMark/>
          </w:tcPr>
          <w:p w14:paraId="39746086"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2,87</w:t>
            </w:r>
          </w:p>
        </w:tc>
        <w:tc>
          <w:tcPr>
            <w:tcW w:w="1289" w:type="dxa"/>
            <w:tcBorders>
              <w:top w:val="nil"/>
              <w:left w:val="nil"/>
              <w:bottom w:val="single" w:sz="4" w:space="0" w:color="auto"/>
              <w:right w:val="single" w:sz="4" w:space="0" w:color="auto"/>
            </w:tcBorders>
            <w:shd w:val="clear" w:color="auto" w:fill="auto"/>
            <w:vAlign w:val="center"/>
            <w:hideMark/>
          </w:tcPr>
          <w:p w14:paraId="40A7CA06"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2,97</w:t>
            </w:r>
          </w:p>
        </w:tc>
      </w:tr>
      <w:tr w:rsidR="00AF35C2" w:rsidRPr="00C42E8F" w14:paraId="6ADBD202" w14:textId="77777777" w:rsidTr="00F77B56">
        <w:trPr>
          <w:trHeight w:val="20"/>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14:paraId="52C812DC"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4.3.2</w:t>
            </w: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6088601B"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Одноставочный тариф, дифференцированный по двум зонам суток</w:t>
            </w:r>
          </w:p>
        </w:tc>
      </w:tr>
      <w:tr w:rsidR="00AF35C2" w:rsidRPr="00C42E8F" w14:paraId="7E21C62E" w14:textId="77777777" w:rsidTr="00F77B56">
        <w:trPr>
          <w:trHeight w:val="20"/>
        </w:trPr>
        <w:tc>
          <w:tcPr>
            <w:tcW w:w="466" w:type="dxa"/>
            <w:vMerge/>
            <w:tcBorders>
              <w:top w:val="nil"/>
              <w:left w:val="single" w:sz="4" w:space="0" w:color="auto"/>
              <w:bottom w:val="single" w:sz="4" w:space="0" w:color="auto"/>
              <w:right w:val="single" w:sz="4" w:space="0" w:color="auto"/>
            </w:tcBorders>
            <w:vAlign w:val="center"/>
            <w:hideMark/>
          </w:tcPr>
          <w:p w14:paraId="0E148DA4"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458A8A3E"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Дневная зона (пиковая и полупиковая)</w:t>
            </w:r>
          </w:p>
        </w:tc>
        <w:tc>
          <w:tcPr>
            <w:tcW w:w="1536" w:type="dxa"/>
            <w:tcBorders>
              <w:top w:val="nil"/>
              <w:left w:val="nil"/>
              <w:bottom w:val="single" w:sz="4" w:space="0" w:color="auto"/>
              <w:right w:val="single" w:sz="4" w:space="0" w:color="auto"/>
            </w:tcBorders>
            <w:shd w:val="clear" w:color="auto" w:fill="auto"/>
            <w:vAlign w:val="center"/>
            <w:hideMark/>
          </w:tcPr>
          <w:p w14:paraId="6EE6592B"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руб./кВт.ч</w:t>
            </w:r>
          </w:p>
        </w:tc>
        <w:tc>
          <w:tcPr>
            <w:tcW w:w="1289" w:type="dxa"/>
            <w:tcBorders>
              <w:top w:val="nil"/>
              <w:left w:val="nil"/>
              <w:bottom w:val="single" w:sz="4" w:space="0" w:color="auto"/>
              <w:right w:val="single" w:sz="4" w:space="0" w:color="auto"/>
            </w:tcBorders>
            <w:shd w:val="clear" w:color="auto" w:fill="auto"/>
            <w:vAlign w:val="center"/>
            <w:hideMark/>
          </w:tcPr>
          <w:p w14:paraId="15F7AF00"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2,92</w:t>
            </w:r>
          </w:p>
        </w:tc>
        <w:tc>
          <w:tcPr>
            <w:tcW w:w="1289" w:type="dxa"/>
            <w:tcBorders>
              <w:top w:val="nil"/>
              <w:left w:val="nil"/>
              <w:bottom w:val="single" w:sz="4" w:space="0" w:color="auto"/>
              <w:right w:val="single" w:sz="4" w:space="0" w:color="auto"/>
            </w:tcBorders>
            <w:shd w:val="clear" w:color="auto" w:fill="auto"/>
            <w:vAlign w:val="center"/>
            <w:hideMark/>
          </w:tcPr>
          <w:p w14:paraId="5A014786"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3,02</w:t>
            </w:r>
          </w:p>
        </w:tc>
      </w:tr>
      <w:tr w:rsidR="00AF35C2" w:rsidRPr="00C42E8F" w14:paraId="0C98F7A7" w14:textId="77777777" w:rsidTr="00F77B56">
        <w:trPr>
          <w:trHeight w:val="20"/>
        </w:trPr>
        <w:tc>
          <w:tcPr>
            <w:tcW w:w="466" w:type="dxa"/>
            <w:vMerge/>
            <w:tcBorders>
              <w:top w:val="nil"/>
              <w:left w:val="single" w:sz="4" w:space="0" w:color="auto"/>
              <w:bottom w:val="single" w:sz="4" w:space="0" w:color="auto"/>
              <w:right w:val="single" w:sz="4" w:space="0" w:color="auto"/>
            </w:tcBorders>
            <w:vAlign w:val="center"/>
            <w:hideMark/>
          </w:tcPr>
          <w:p w14:paraId="70BCBF21"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13FD4EE6"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Ночная зона</w:t>
            </w:r>
          </w:p>
        </w:tc>
        <w:tc>
          <w:tcPr>
            <w:tcW w:w="1536" w:type="dxa"/>
            <w:tcBorders>
              <w:top w:val="nil"/>
              <w:left w:val="nil"/>
              <w:bottom w:val="single" w:sz="4" w:space="0" w:color="auto"/>
              <w:right w:val="single" w:sz="4" w:space="0" w:color="auto"/>
            </w:tcBorders>
            <w:shd w:val="clear" w:color="auto" w:fill="auto"/>
            <w:vAlign w:val="center"/>
            <w:hideMark/>
          </w:tcPr>
          <w:p w14:paraId="77C89568"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руб./кВт.ч</w:t>
            </w:r>
          </w:p>
        </w:tc>
        <w:tc>
          <w:tcPr>
            <w:tcW w:w="1289" w:type="dxa"/>
            <w:tcBorders>
              <w:top w:val="nil"/>
              <w:left w:val="nil"/>
              <w:bottom w:val="single" w:sz="4" w:space="0" w:color="auto"/>
              <w:right w:val="single" w:sz="4" w:space="0" w:color="auto"/>
            </w:tcBorders>
            <w:shd w:val="clear" w:color="auto" w:fill="auto"/>
            <w:vAlign w:val="center"/>
            <w:hideMark/>
          </w:tcPr>
          <w:p w14:paraId="6518BE66"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1,44</w:t>
            </w:r>
          </w:p>
        </w:tc>
        <w:tc>
          <w:tcPr>
            <w:tcW w:w="1289" w:type="dxa"/>
            <w:tcBorders>
              <w:top w:val="nil"/>
              <w:left w:val="nil"/>
              <w:bottom w:val="single" w:sz="4" w:space="0" w:color="auto"/>
              <w:right w:val="single" w:sz="4" w:space="0" w:color="auto"/>
            </w:tcBorders>
            <w:shd w:val="clear" w:color="auto" w:fill="auto"/>
            <w:vAlign w:val="center"/>
            <w:hideMark/>
          </w:tcPr>
          <w:p w14:paraId="014D4692"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1,49</w:t>
            </w:r>
          </w:p>
        </w:tc>
      </w:tr>
      <w:tr w:rsidR="00AF35C2" w:rsidRPr="00C42E8F" w14:paraId="056D36E4" w14:textId="77777777" w:rsidTr="00F77B56">
        <w:trPr>
          <w:trHeight w:val="20"/>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14:paraId="63618660"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4.3.3</w:t>
            </w: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2F6D0BDF"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Одноставочный тариф, дифференцированный по трем зонам суток</w:t>
            </w:r>
          </w:p>
        </w:tc>
      </w:tr>
      <w:tr w:rsidR="00AF35C2" w:rsidRPr="00C42E8F" w14:paraId="45DBEDD0" w14:textId="77777777" w:rsidTr="00F77B56">
        <w:trPr>
          <w:trHeight w:val="20"/>
        </w:trPr>
        <w:tc>
          <w:tcPr>
            <w:tcW w:w="466" w:type="dxa"/>
            <w:vMerge/>
            <w:tcBorders>
              <w:top w:val="nil"/>
              <w:left w:val="single" w:sz="4" w:space="0" w:color="auto"/>
              <w:bottom w:val="single" w:sz="4" w:space="0" w:color="auto"/>
              <w:right w:val="single" w:sz="4" w:space="0" w:color="auto"/>
            </w:tcBorders>
            <w:vAlign w:val="center"/>
            <w:hideMark/>
          </w:tcPr>
          <w:p w14:paraId="49DF8A3E"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1FC735F5"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Пиковая зона</w:t>
            </w:r>
          </w:p>
        </w:tc>
        <w:tc>
          <w:tcPr>
            <w:tcW w:w="1536" w:type="dxa"/>
            <w:tcBorders>
              <w:top w:val="nil"/>
              <w:left w:val="nil"/>
              <w:bottom w:val="single" w:sz="4" w:space="0" w:color="auto"/>
              <w:right w:val="single" w:sz="4" w:space="0" w:color="auto"/>
            </w:tcBorders>
            <w:shd w:val="clear" w:color="auto" w:fill="auto"/>
            <w:vAlign w:val="center"/>
            <w:hideMark/>
          </w:tcPr>
          <w:p w14:paraId="386DABC8"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руб./кВт.ч</w:t>
            </w:r>
          </w:p>
        </w:tc>
        <w:tc>
          <w:tcPr>
            <w:tcW w:w="1289" w:type="dxa"/>
            <w:tcBorders>
              <w:top w:val="nil"/>
              <w:left w:val="nil"/>
              <w:bottom w:val="single" w:sz="4" w:space="0" w:color="auto"/>
              <w:right w:val="single" w:sz="4" w:space="0" w:color="auto"/>
            </w:tcBorders>
            <w:shd w:val="clear" w:color="auto" w:fill="auto"/>
            <w:vAlign w:val="center"/>
            <w:hideMark/>
          </w:tcPr>
          <w:p w14:paraId="6263DED6"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2,94</w:t>
            </w:r>
          </w:p>
        </w:tc>
        <w:tc>
          <w:tcPr>
            <w:tcW w:w="1289" w:type="dxa"/>
            <w:tcBorders>
              <w:top w:val="nil"/>
              <w:left w:val="nil"/>
              <w:bottom w:val="single" w:sz="4" w:space="0" w:color="auto"/>
              <w:right w:val="single" w:sz="4" w:space="0" w:color="auto"/>
            </w:tcBorders>
            <w:shd w:val="clear" w:color="auto" w:fill="auto"/>
            <w:vAlign w:val="center"/>
            <w:hideMark/>
          </w:tcPr>
          <w:p w14:paraId="2C68A703"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3,04</w:t>
            </w:r>
          </w:p>
        </w:tc>
      </w:tr>
      <w:tr w:rsidR="00AF35C2" w:rsidRPr="00C42E8F" w14:paraId="467449B6" w14:textId="77777777" w:rsidTr="00F77B56">
        <w:trPr>
          <w:trHeight w:val="20"/>
        </w:trPr>
        <w:tc>
          <w:tcPr>
            <w:tcW w:w="466" w:type="dxa"/>
            <w:vMerge/>
            <w:tcBorders>
              <w:top w:val="nil"/>
              <w:left w:val="single" w:sz="4" w:space="0" w:color="auto"/>
              <w:bottom w:val="single" w:sz="4" w:space="0" w:color="auto"/>
              <w:right w:val="single" w:sz="4" w:space="0" w:color="auto"/>
            </w:tcBorders>
            <w:vAlign w:val="center"/>
            <w:hideMark/>
          </w:tcPr>
          <w:p w14:paraId="213F2898"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0F051581"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Полупиковая зона</w:t>
            </w:r>
          </w:p>
        </w:tc>
        <w:tc>
          <w:tcPr>
            <w:tcW w:w="1536" w:type="dxa"/>
            <w:tcBorders>
              <w:top w:val="nil"/>
              <w:left w:val="nil"/>
              <w:bottom w:val="single" w:sz="4" w:space="0" w:color="auto"/>
              <w:right w:val="single" w:sz="4" w:space="0" w:color="auto"/>
            </w:tcBorders>
            <w:shd w:val="clear" w:color="auto" w:fill="auto"/>
            <w:vAlign w:val="center"/>
            <w:hideMark/>
          </w:tcPr>
          <w:p w14:paraId="5116B7E0"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руб./кВт.ч</w:t>
            </w:r>
          </w:p>
        </w:tc>
        <w:tc>
          <w:tcPr>
            <w:tcW w:w="1289" w:type="dxa"/>
            <w:tcBorders>
              <w:top w:val="nil"/>
              <w:left w:val="nil"/>
              <w:bottom w:val="single" w:sz="4" w:space="0" w:color="auto"/>
              <w:right w:val="single" w:sz="4" w:space="0" w:color="auto"/>
            </w:tcBorders>
            <w:shd w:val="clear" w:color="auto" w:fill="auto"/>
            <w:vAlign w:val="center"/>
            <w:hideMark/>
          </w:tcPr>
          <w:p w14:paraId="6F98E72F"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2,87</w:t>
            </w:r>
          </w:p>
        </w:tc>
        <w:tc>
          <w:tcPr>
            <w:tcW w:w="1289" w:type="dxa"/>
            <w:tcBorders>
              <w:top w:val="nil"/>
              <w:left w:val="nil"/>
              <w:bottom w:val="single" w:sz="4" w:space="0" w:color="auto"/>
              <w:right w:val="single" w:sz="4" w:space="0" w:color="auto"/>
            </w:tcBorders>
            <w:shd w:val="clear" w:color="auto" w:fill="auto"/>
            <w:vAlign w:val="center"/>
            <w:hideMark/>
          </w:tcPr>
          <w:p w14:paraId="57E9FBF8"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2,97</w:t>
            </w:r>
          </w:p>
        </w:tc>
      </w:tr>
      <w:tr w:rsidR="00AF35C2" w:rsidRPr="00C42E8F" w14:paraId="0CA9B0C0" w14:textId="77777777" w:rsidTr="00F77B56">
        <w:trPr>
          <w:trHeight w:val="20"/>
        </w:trPr>
        <w:tc>
          <w:tcPr>
            <w:tcW w:w="466" w:type="dxa"/>
            <w:vMerge/>
            <w:tcBorders>
              <w:top w:val="nil"/>
              <w:left w:val="single" w:sz="4" w:space="0" w:color="auto"/>
              <w:bottom w:val="single" w:sz="4" w:space="0" w:color="auto"/>
              <w:right w:val="single" w:sz="4" w:space="0" w:color="auto"/>
            </w:tcBorders>
            <w:vAlign w:val="center"/>
            <w:hideMark/>
          </w:tcPr>
          <w:p w14:paraId="763CA52E"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0F99BC4B"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Ночная зона</w:t>
            </w:r>
          </w:p>
        </w:tc>
        <w:tc>
          <w:tcPr>
            <w:tcW w:w="1536" w:type="dxa"/>
            <w:tcBorders>
              <w:top w:val="nil"/>
              <w:left w:val="nil"/>
              <w:bottom w:val="single" w:sz="4" w:space="0" w:color="auto"/>
              <w:right w:val="single" w:sz="4" w:space="0" w:color="auto"/>
            </w:tcBorders>
            <w:shd w:val="clear" w:color="auto" w:fill="auto"/>
            <w:vAlign w:val="center"/>
            <w:hideMark/>
          </w:tcPr>
          <w:p w14:paraId="17D92FFD"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руб./кВт.ч</w:t>
            </w:r>
          </w:p>
        </w:tc>
        <w:tc>
          <w:tcPr>
            <w:tcW w:w="1289" w:type="dxa"/>
            <w:tcBorders>
              <w:top w:val="nil"/>
              <w:left w:val="nil"/>
              <w:bottom w:val="single" w:sz="4" w:space="0" w:color="auto"/>
              <w:right w:val="single" w:sz="4" w:space="0" w:color="auto"/>
            </w:tcBorders>
            <w:shd w:val="clear" w:color="auto" w:fill="auto"/>
            <w:vAlign w:val="center"/>
            <w:hideMark/>
          </w:tcPr>
          <w:p w14:paraId="0212ACDE"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1,44</w:t>
            </w:r>
          </w:p>
        </w:tc>
        <w:tc>
          <w:tcPr>
            <w:tcW w:w="1289" w:type="dxa"/>
            <w:tcBorders>
              <w:top w:val="nil"/>
              <w:left w:val="nil"/>
              <w:bottom w:val="single" w:sz="4" w:space="0" w:color="auto"/>
              <w:right w:val="single" w:sz="4" w:space="0" w:color="auto"/>
            </w:tcBorders>
            <w:shd w:val="clear" w:color="auto" w:fill="auto"/>
            <w:vAlign w:val="center"/>
            <w:hideMark/>
          </w:tcPr>
          <w:p w14:paraId="217E7DB8"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1,49</w:t>
            </w:r>
          </w:p>
        </w:tc>
      </w:tr>
      <w:tr w:rsidR="00AF35C2" w:rsidRPr="00C42E8F" w14:paraId="7C26A87C" w14:textId="77777777" w:rsidTr="00F77B56">
        <w:trPr>
          <w:trHeight w:val="20"/>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14:paraId="64EE6301"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4.4</w:t>
            </w: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2859127A"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tc>
      </w:tr>
      <w:tr w:rsidR="00AF35C2" w:rsidRPr="00C42E8F" w14:paraId="29A1266A" w14:textId="77777777" w:rsidTr="00F77B56">
        <w:trPr>
          <w:trHeight w:val="20"/>
        </w:trPr>
        <w:tc>
          <w:tcPr>
            <w:tcW w:w="466" w:type="dxa"/>
            <w:vMerge/>
            <w:tcBorders>
              <w:top w:val="nil"/>
              <w:left w:val="single" w:sz="4" w:space="0" w:color="auto"/>
              <w:bottom w:val="single" w:sz="4" w:space="0" w:color="auto"/>
              <w:right w:val="single" w:sz="4" w:space="0" w:color="auto"/>
            </w:tcBorders>
            <w:vAlign w:val="center"/>
            <w:hideMark/>
          </w:tcPr>
          <w:p w14:paraId="721A98E7"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0168B980"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AF35C2" w:rsidRPr="00C42E8F" w14:paraId="5175C467" w14:textId="77777777" w:rsidTr="00F77B56">
        <w:trPr>
          <w:trHeight w:val="20"/>
        </w:trPr>
        <w:tc>
          <w:tcPr>
            <w:tcW w:w="466" w:type="dxa"/>
            <w:vMerge/>
            <w:tcBorders>
              <w:top w:val="nil"/>
              <w:left w:val="single" w:sz="4" w:space="0" w:color="auto"/>
              <w:bottom w:val="single" w:sz="4" w:space="0" w:color="auto"/>
              <w:right w:val="single" w:sz="4" w:space="0" w:color="auto"/>
            </w:tcBorders>
            <w:vAlign w:val="center"/>
            <w:hideMark/>
          </w:tcPr>
          <w:p w14:paraId="264B6BDB"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36756A24" w14:textId="77777777" w:rsidR="00AF35C2" w:rsidRPr="00C42E8F" w:rsidRDefault="00266F9F" w:rsidP="00AF35C2">
            <w:pPr>
              <w:spacing w:after="0" w:line="240" w:lineRule="auto"/>
              <w:rPr>
                <w:rFonts w:ascii="Times New Roman" w:eastAsia="Times New Roman" w:hAnsi="Times New Roman" w:cs="Times New Roman"/>
                <w:color w:val="000000"/>
                <w:sz w:val="20"/>
                <w:szCs w:val="20"/>
                <w:lang w:eastAsia="ru-RU"/>
              </w:rPr>
            </w:pPr>
            <w:hyperlink r:id="rId14" w:anchor="RANGE!Par289" w:tooltip="&lt;4&gt; При наличии соответствующих категорий потребителей, относящихся к населению или приравненным к нему категориям потребителей, у гарантирующего поставщика, энергосбытовой, энергоснабжающей организации, приобретающих электрическую энергию (мощность) в це" w:history="1">
              <w:r w:rsidR="00AF35C2" w:rsidRPr="00C42E8F">
                <w:rPr>
                  <w:rFonts w:ascii="Times New Roman" w:eastAsia="Times New Roman" w:hAnsi="Times New Roman" w:cs="Times New Roman"/>
                  <w:color w:val="000000"/>
                  <w:sz w:val="20"/>
                  <w:szCs w:val="20"/>
                  <w:lang w:eastAsia="ru-RU"/>
                </w:rPr>
                <w:t>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w:t>
              </w:r>
            </w:hyperlink>
          </w:p>
        </w:tc>
      </w:tr>
      <w:tr w:rsidR="00AF35C2" w:rsidRPr="00C42E8F" w14:paraId="023A94EE" w14:textId="77777777" w:rsidTr="00F77B56">
        <w:trPr>
          <w:trHeight w:val="20"/>
        </w:trPr>
        <w:tc>
          <w:tcPr>
            <w:tcW w:w="466" w:type="dxa"/>
            <w:tcBorders>
              <w:top w:val="nil"/>
              <w:left w:val="single" w:sz="4" w:space="0" w:color="auto"/>
              <w:bottom w:val="single" w:sz="4" w:space="0" w:color="auto"/>
              <w:right w:val="single" w:sz="4" w:space="0" w:color="auto"/>
            </w:tcBorders>
            <w:shd w:val="clear" w:color="auto" w:fill="auto"/>
            <w:vAlign w:val="center"/>
            <w:hideMark/>
          </w:tcPr>
          <w:p w14:paraId="2DFC72FE"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4.4.1</w:t>
            </w:r>
          </w:p>
        </w:tc>
        <w:tc>
          <w:tcPr>
            <w:tcW w:w="4832" w:type="dxa"/>
            <w:tcBorders>
              <w:top w:val="nil"/>
              <w:left w:val="nil"/>
              <w:bottom w:val="single" w:sz="4" w:space="0" w:color="auto"/>
              <w:right w:val="single" w:sz="4" w:space="0" w:color="auto"/>
            </w:tcBorders>
            <w:shd w:val="clear" w:color="auto" w:fill="auto"/>
            <w:vAlign w:val="center"/>
            <w:hideMark/>
          </w:tcPr>
          <w:p w14:paraId="48D4505E"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Одноставочный тариф</w:t>
            </w:r>
          </w:p>
        </w:tc>
        <w:tc>
          <w:tcPr>
            <w:tcW w:w="1536" w:type="dxa"/>
            <w:tcBorders>
              <w:top w:val="nil"/>
              <w:left w:val="nil"/>
              <w:bottom w:val="single" w:sz="4" w:space="0" w:color="auto"/>
              <w:right w:val="single" w:sz="4" w:space="0" w:color="auto"/>
            </w:tcBorders>
            <w:shd w:val="clear" w:color="auto" w:fill="auto"/>
            <w:vAlign w:val="center"/>
            <w:hideMark/>
          </w:tcPr>
          <w:p w14:paraId="141BF4AD"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руб./кВт.ч</w:t>
            </w:r>
          </w:p>
        </w:tc>
        <w:tc>
          <w:tcPr>
            <w:tcW w:w="1289" w:type="dxa"/>
            <w:tcBorders>
              <w:top w:val="nil"/>
              <w:left w:val="nil"/>
              <w:bottom w:val="single" w:sz="4" w:space="0" w:color="auto"/>
              <w:right w:val="single" w:sz="4" w:space="0" w:color="auto"/>
            </w:tcBorders>
            <w:shd w:val="clear" w:color="auto" w:fill="auto"/>
            <w:vAlign w:val="center"/>
            <w:hideMark/>
          </w:tcPr>
          <w:p w14:paraId="0F86521D"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2,87</w:t>
            </w:r>
          </w:p>
        </w:tc>
        <w:tc>
          <w:tcPr>
            <w:tcW w:w="1289" w:type="dxa"/>
            <w:tcBorders>
              <w:top w:val="nil"/>
              <w:left w:val="nil"/>
              <w:bottom w:val="single" w:sz="4" w:space="0" w:color="auto"/>
              <w:right w:val="single" w:sz="4" w:space="0" w:color="auto"/>
            </w:tcBorders>
            <w:shd w:val="clear" w:color="auto" w:fill="auto"/>
            <w:vAlign w:val="center"/>
            <w:hideMark/>
          </w:tcPr>
          <w:p w14:paraId="2F08DE08"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2,97</w:t>
            </w:r>
          </w:p>
        </w:tc>
      </w:tr>
      <w:tr w:rsidR="00AF35C2" w:rsidRPr="00C42E8F" w14:paraId="63C057A1" w14:textId="77777777" w:rsidTr="00F77B56">
        <w:trPr>
          <w:trHeight w:val="20"/>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14:paraId="1C700E88"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4.4.2</w:t>
            </w: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11EA475C"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Одноставочный тариф, дифференцированный по двум зонам суток</w:t>
            </w:r>
          </w:p>
        </w:tc>
      </w:tr>
      <w:tr w:rsidR="00AF35C2" w:rsidRPr="00C42E8F" w14:paraId="3D888E25" w14:textId="77777777" w:rsidTr="00F77B56">
        <w:trPr>
          <w:trHeight w:val="20"/>
        </w:trPr>
        <w:tc>
          <w:tcPr>
            <w:tcW w:w="466" w:type="dxa"/>
            <w:vMerge/>
            <w:tcBorders>
              <w:top w:val="nil"/>
              <w:left w:val="single" w:sz="4" w:space="0" w:color="auto"/>
              <w:bottom w:val="single" w:sz="4" w:space="0" w:color="auto"/>
              <w:right w:val="single" w:sz="4" w:space="0" w:color="auto"/>
            </w:tcBorders>
            <w:vAlign w:val="center"/>
            <w:hideMark/>
          </w:tcPr>
          <w:p w14:paraId="64EEB911"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353EAB80"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Дневная зона (пиковая и полупиковая)</w:t>
            </w:r>
          </w:p>
        </w:tc>
        <w:tc>
          <w:tcPr>
            <w:tcW w:w="1536" w:type="dxa"/>
            <w:tcBorders>
              <w:top w:val="nil"/>
              <w:left w:val="nil"/>
              <w:bottom w:val="single" w:sz="4" w:space="0" w:color="auto"/>
              <w:right w:val="single" w:sz="4" w:space="0" w:color="auto"/>
            </w:tcBorders>
            <w:shd w:val="clear" w:color="auto" w:fill="auto"/>
            <w:vAlign w:val="center"/>
            <w:hideMark/>
          </w:tcPr>
          <w:p w14:paraId="40461DAC"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руб./кВт.ч</w:t>
            </w:r>
          </w:p>
        </w:tc>
        <w:tc>
          <w:tcPr>
            <w:tcW w:w="1289" w:type="dxa"/>
            <w:tcBorders>
              <w:top w:val="nil"/>
              <w:left w:val="nil"/>
              <w:bottom w:val="single" w:sz="4" w:space="0" w:color="auto"/>
              <w:right w:val="single" w:sz="4" w:space="0" w:color="auto"/>
            </w:tcBorders>
            <w:shd w:val="clear" w:color="auto" w:fill="auto"/>
            <w:vAlign w:val="center"/>
            <w:hideMark/>
          </w:tcPr>
          <w:p w14:paraId="5CED36F5"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2,92</w:t>
            </w:r>
          </w:p>
        </w:tc>
        <w:tc>
          <w:tcPr>
            <w:tcW w:w="1289" w:type="dxa"/>
            <w:tcBorders>
              <w:top w:val="nil"/>
              <w:left w:val="nil"/>
              <w:bottom w:val="single" w:sz="4" w:space="0" w:color="auto"/>
              <w:right w:val="single" w:sz="4" w:space="0" w:color="auto"/>
            </w:tcBorders>
            <w:shd w:val="clear" w:color="auto" w:fill="auto"/>
            <w:vAlign w:val="center"/>
            <w:hideMark/>
          </w:tcPr>
          <w:p w14:paraId="13624F4A"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3,02</w:t>
            </w:r>
          </w:p>
        </w:tc>
      </w:tr>
      <w:tr w:rsidR="00AF35C2" w:rsidRPr="00C42E8F" w14:paraId="36F628D4" w14:textId="77777777" w:rsidTr="00F77B56">
        <w:trPr>
          <w:trHeight w:val="20"/>
        </w:trPr>
        <w:tc>
          <w:tcPr>
            <w:tcW w:w="466" w:type="dxa"/>
            <w:vMerge/>
            <w:tcBorders>
              <w:top w:val="nil"/>
              <w:left w:val="single" w:sz="4" w:space="0" w:color="auto"/>
              <w:bottom w:val="single" w:sz="4" w:space="0" w:color="auto"/>
              <w:right w:val="single" w:sz="4" w:space="0" w:color="auto"/>
            </w:tcBorders>
            <w:vAlign w:val="center"/>
            <w:hideMark/>
          </w:tcPr>
          <w:p w14:paraId="3AC1E720"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3BCC8D9E"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Ночная зона</w:t>
            </w:r>
          </w:p>
        </w:tc>
        <w:tc>
          <w:tcPr>
            <w:tcW w:w="1536" w:type="dxa"/>
            <w:tcBorders>
              <w:top w:val="nil"/>
              <w:left w:val="nil"/>
              <w:bottom w:val="single" w:sz="4" w:space="0" w:color="auto"/>
              <w:right w:val="single" w:sz="4" w:space="0" w:color="auto"/>
            </w:tcBorders>
            <w:shd w:val="clear" w:color="auto" w:fill="auto"/>
            <w:vAlign w:val="center"/>
            <w:hideMark/>
          </w:tcPr>
          <w:p w14:paraId="3161BBD1"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руб./кВт.ч</w:t>
            </w:r>
          </w:p>
        </w:tc>
        <w:tc>
          <w:tcPr>
            <w:tcW w:w="1289" w:type="dxa"/>
            <w:tcBorders>
              <w:top w:val="nil"/>
              <w:left w:val="nil"/>
              <w:bottom w:val="single" w:sz="4" w:space="0" w:color="auto"/>
              <w:right w:val="single" w:sz="4" w:space="0" w:color="auto"/>
            </w:tcBorders>
            <w:shd w:val="clear" w:color="auto" w:fill="auto"/>
            <w:vAlign w:val="center"/>
            <w:hideMark/>
          </w:tcPr>
          <w:p w14:paraId="0D6F1D77"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1,44</w:t>
            </w:r>
          </w:p>
        </w:tc>
        <w:tc>
          <w:tcPr>
            <w:tcW w:w="1289" w:type="dxa"/>
            <w:tcBorders>
              <w:top w:val="nil"/>
              <w:left w:val="nil"/>
              <w:bottom w:val="single" w:sz="4" w:space="0" w:color="auto"/>
              <w:right w:val="single" w:sz="4" w:space="0" w:color="auto"/>
            </w:tcBorders>
            <w:shd w:val="clear" w:color="auto" w:fill="auto"/>
            <w:vAlign w:val="center"/>
            <w:hideMark/>
          </w:tcPr>
          <w:p w14:paraId="7ACA1E37"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1,49</w:t>
            </w:r>
          </w:p>
        </w:tc>
      </w:tr>
      <w:tr w:rsidR="00AF35C2" w:rsidRPr="00C42E8F" w14:paraId="76BF7EFA" w14:textId="77777777" w:rsidTr="00F77B56">
        <w:trPr>
          <w:trHeight w:val="20"/>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14:paraId="1C8928CE"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4.4.3</w:t>
            </w: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54EF2DDE"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Одноставочный тариф, дифференцированный по трем зонам суток</w:t>
            </w:r>
          </w:p>
        </w:tc>
      </w:tr>
      <w:tr w:rsidR="00AF35C2" w:rsidRPr="00C42E8F" w14:paraId="26E901A3" w14:textId="77777777" w:rsidTr="00F77B56">
        <w:trPr>
          <w:trHeight w:val="20"/>
        </w:trPr>
        <w:tc>
          <w:tcPr>
            <w:tcW w:w="466" w:type="dxa"/>
            <w:vMerge/>
            <w:tcBorders>
              <w:top w:val="nil"/>
              <w:left w:val="single" w:sz="4" w:space="0" w:color="auto"/>
              <w:bottom w:val="single" w:sz="4" w:space="0" w:color="auto"/>
              <w:right w:val="single" w:sz="4" w:space="0" w:color="auto"/>
            </w:tcBorders>
            <w:vAlign w:val="center"/>
            <w:hideMark/>
          </w:tcPr>
          <w:p w14:paraId="2B773B27"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1825043D"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Пиковая зона</w:t>
            </w:r>
          </w:p>
        </w:tc>
        <w:tc>
          <w:tcPr>
            <w:tcW w:w="1536" w:type="dxa"/>
            <w:tcBorders>
              <w:top w:val="nil"/>
              <w:left w:val="nil"/>
              <w:bottom w:val="single" w:sz="4" w:space="0" w:color="auto"/>
              <w:right w:val="single" w:sz="4" w:space="0" w:color="auto"/>
            </w:tcBorders>
            <w:shd w:val="clear" w:color="auto" w:fill="auto"/>
            <w:vAlign w:val="center"/>
            <w:hideMark/>
          </w:tcPr>
          <w:p w14:paraId="5F204D0F"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руб./кВт.ч</w:t>
            </w:r>
          </w:p>
        </w:tc>
        <w:tc>
          <w:tcPr>
            <w:tcW w:w="1289" w:type="dxa"/>
            <w:tcBorders>
              <w:top w:val="nil"/>
              <w:left w:val="nil"/>
              <w:bottom w:val="single" w:sz="4" w:space="0" w:color="auto"/>
              <w:right w:val="single" w:sz="4" w:space="0" w:color="auto"/>
            </w:tcBorders>
            <w:shd w:val="clear" w:color="auto" w:fill="auto"/>
            <w:vAlign w:val="center"/>
            <w:hideMark/>
          </w:tcPr>
          <w:p w14:paraId="75391B6D"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2,94</w:t>
            </w:r>
          </w:p>
        </w:tc>
        <w:tc>
          <w:tcPr>
            <w:tcW w:w="1289" w:type="dxa"/>
            <w:tcBorders>
              <w:top w:val="nil"/>
              <w:left w:val="nil"/>
              <w:bottom w:val="single" w:sz="4" w:space="0" w:color="auto"/>
              <w:right w:val="single" w:sz="4" w:space="0" w:color="auto"/>
            </w:tcBorders>
            <w:shd w:val="clear" w:color="auto" w:fill="auto"/>
            <w:vAlign w:val="center"/>
            <w:hideMark/>
          </w:tcPr>
          <w:p w14:paraId="2ADE22C7"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3,04</w:t>
            </w:r>
          </w:p>
        </w:tc>
      </w:tr>
      <w:tr w:rsidR="00AF35C2" w:rsidRPr="00C42E8F" w14:paraId="3C5D384D" w14:textId="77777777" w:rsidTr="00F77B56">
        <w:trPr>
          <w:trHeight w:val="20"/>
        </w:trPr>
        <w:tc>
          <w:tcPr>
            <w:tcW w:w="466" w:type="dxa"/>
            <w:vMerge/>
            <w:tcBorders>
              <w:top w:val="nil"/>
              <w:left w:val="single" w:sz="4" w:space="0" w:color="auto"/>
              <w:bottom w:val="single" w:sz="4" w:space="0" w:color="auto"/>
              <w:right w:val="single" w:sz="4" w:space="0" w:color="auto"/>
            </w:tcBorders>
            <w:vAlign w:val="center"/>
            <w:hideMark/>
          </w:tcPr>
          <w:p w14:paraId="53F09FC8"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512EA621"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Полупиковая зона</w:t>
            </w:r>
          </w:p>
        </w:tc>
        <w:tc>
          <w:tcPr>
            <w:tcW w:w="1536" w:type="dxa"/>
            <w:tcBorders>
              <w:top w:val="nil"/>
              <w:left w:val="nil"/>
              <w:bottom w:val="single" w:sz="4" w:space="0" w:color="auto"/>
              <w:right w:val="single" w:sz="4" w:space="0" w:color="auto"/>
            </w:tcBorders>
            <w:shd w:val="clear" w:color="auto" w:fill="auto"/>
            <w:vAlign w:val="center"/>
            <w:hideMark/>
          </w:tcPr>
          <w:p w14:paraId="05A81E1A"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руб./кВт.ч</w:t>
            </w:r>
          </w:p>
        </w:tc>
        <w:tc>
          <w:tcPr>
            <w:tcW w:w="1289" w:type="dxa"/>
            <w:tcBorders>
              <w:top w:val="nil"/>
              <w:left w:val="nil"/>
              <w:bottom w:val="single" w:sz="4" w:space="0" w:color="auto"/>
              <w:right w:val="single" w:sz="4" w:space="0" w:color="auto"/>
            </w:tcBorders>
            <w:shd w:val="clear" w:color="auto" w:fill="auto"/>
            <w:vAlign w:val="center"/>
            <w:hideMark/>
          </w:tcPr>
          <w:p w14:paraId="1D978451"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2,87</w:t>
            </w:r>
          </w:p>
        </w:tc>
        <w:tc>
          <w:tcPr>
            <w:tcW w:w="1289" w:type="dxa"/>
            <w:tcBorders>
              <w:top w:val="nil"/>
              <w:left w:val="nil"/>
              <w:bottom w:val="single" w:sz="4" w:space="0" w:color="auto"/>
              <w:right w:val="single" w:sz="4" w:space="0" w:color="auto"/>
            </w:tcBorders>
            <w:shd w:val="clear" w:color="auto" w:fill="auto"/>
            <w:vAlign w:val="center"/>
            <w:hideMark/>
          </w:tcPr>
          <w:p w14:paraId="58BBEC18"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2,97</w:t>
            </w:r>
          </w:p>
        </w:tc>
      </w:tr>
      <w:tr w:rsidR="00AF35C2" w:rsidRPr="00C42E8F" w14:paraId="6B95584A" w14:textId="77777777" w:rsidTr="00F77B56">
        <w:trPr>
          <w:trHeight w:val="20"/>
        </w:trPr>
        <w:tc>
          <w:tcPr>
            <w:tcW w:w="466" w:type="dxa"/>
            <w:vMerge/>
            <w:tcBorders>
              <w:top w:val="nil"/>
              <w:left w:val="single" w:sz="4" w:space="0" w:color="auto"/>
              <w:bottom w:val="single" w:sz="4" w:space="0" w:color="auto"/>
              <w:right w:val="single" w:sz="4" w:space="0" w:color="auto"/>
            </w:tcBorders>
            <w:vAlign w:val="center"/>
            <w:hideMark/>
          </w:tcPr>
          <w:p w14:paraId="5F45A4CF"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0DD073F1" w14:textId="77777777" w:rsidR="00AF35C2" w:rsidRPr="00C42E8F" w:rsidRDefault="00AF35C2" w:rsidP="00AF35C2">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Ночная зона</w:t>
            </w:r>
          </w:p>
        </w:tc>
        <w:tc>
          <w:tcPr>
            <w:tcW w:w="1536" w:type="dxa"/>
            <w:tcBorders>
              <w:top w:val="nil"/>
              <w:left w:val="nil"/>
              <w:bottom w:val="single" w:sz="4" w:space="0" w:color="auto"/>
              <w:right w:val="single" w:sz="4" w:space="0" w:color="auto"/>
            </w:tcBorders>
            <w:shd w:val="clear" w:color="auto" w:fill="auto"/>
            <w:vAlign w:val="center"/>
            <w:hideMark/>
          </w:tcPr>
          <w:p w14:paraId="10FC96C2"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руб./кВт.ч</w:t>
            </w:r>
          </w:p>
        </w:tc>
        <w:tc>
          <w:tcPr>
            <w:tcW w:w="1289" w:type="dxa"/>
            <w:tcBorders>
              <w:top w:val="nil"/>
              <w:left w:val="nil"/>
              <w:bottom w:val="single" w:sz="4" w:space="0" w:color="auto"/>
              <w:right w:val="single" w:sz="4" w:space="0" w:color="auto"/>
            </w:tcBorders>
            <w:shd w:val="clear" w:color="auto" w:fill="auto"/>
            <w:vAlign w:val="center"/>
            <w:hideMark/>
          </w:tcPr>
          <w:p w14:paraId="4530386A"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1,44</w:t>
            </w:r>
          </w:p>
        </w:tc>
        <w:tc>
          <w:tcPr>
            <w:tcW w:w="1289" w:type="dxa"/>
            <w:tcBorders>
              <w:top w:val="nil"/>
              <w:left w:val="nil"/>
              <w:bottom w:val="single" w:sz="4" w:space="0" w:color="auto"/>
              <w:right w:val="single" w:sz="4" w:space="0" w:color="auto"/>
            </w:tcBorders>
            <w:shd w:val="clear" w:color="auto" w:fill="auto"/>
            <w:vAlign w:val="center"/>
            <w:hideMark/>
          </w:tcPr>
          <w:p w14:paraId="65F10D3A" w14:textId="77777777" w:rsidR="00AF35C2" w:rsidRPr="00C42E8F" w:rsidRDefault="00AF35C2" w:rsidP="00AF35C2">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1,49</w:t>
            </w:r>
          </w:p>
        </w:tc>
      </w:tr>
    </w:tbl>
    <w:p w14:paraId="5B68F023" w14:textId="553092D9" w:rsidR="00AF35C2" w:rsidRPr="00C42E8F" w:rsidRDefault="00AF35C2" w:rsidP="00AF35C2">
      <w:pPr>
        <w:spacing w:after="0" w:line="360" w:lineRule="auto"/>
        <w:ind w:firstLine="709"/>
        <w:contextualSpacing/>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Действующие тарифы для населения и приравненным к нему категориям потребителей согласно Распоряжению РЭК ТО, ХМАО - Югры, ЯНАО от 27.12.2019 N 16 "Об установлении единых (котловых) тарифов на услуги по передаче электрической энергии по сетям Тюменской области, Ханты-Мансийского автономного округа - Югры, Ямало-Ненецкого автономного округа " представлены в таблице 5.</w:t>
      </w:r>
    </w:p>
    <w:p w14:paraId="63D16639" w14:textId="428FF38D" w:rsidR="00AF35C2" w:rsidRPr="00C42E8F" w:rsidRDefault="00AF35C2" w:rsidP="00AF35C2">
      <w:pPr>
        <w:spacing w:after="0" w:line="360" w:lineRule="auto"/>
        <w:ind w:firstLine="709"/>
        <w:contextualSpacing/>
        <w:jc w:val="both"/>
        <w:rPr>
          <w:rFonts w:ascii="Times New Roman" w:eastAsia="Times New Roman" w:hAnsi="Times New Roman" w:cs="Times New Roman"/>
          <w:b/>
          <w:sz w:val="24"/>
          <w:szCs w:val="24"/>
          <w:lang w:eastAsia="ru-RU"/>
        </w:rPr>
      </w:pPr>
      <w:r w:rsidRPr="00C42E8F">
        <w:rPr>
          <w:rFonts w:ascii="Times New Roman" w:eastAsia="Times New Roman" w:hAnsi="Times New Roman" w:cs="Times New Roman"/>
          <w:b/>
          <w:spacing w:val="-2"/>
          <w:sz w:val="24"/>
          <w:szCs w:val="24"/>
          <w:lang w:eastAsia="ru-RU"/>
        </w:rPr>
        <w:t xml:space="preserve">Таблица </w:t>
      </w:r>
      <w:r w:rsidRPr="00C42E8F">
        <w:rPr>
          <w:rFonts w:ascii="Times New Roman" w:eastAsia="Times New Roman" w:hAnsi="Times New Roman" w:cs="Times New Roman"/>
          <w:b/>
          <w:spacing w:val="-2"/>
          <w:sz w:val="24"/>
          <w:szCs w:val="24"/>
          <w:lang w:eastAsia="ru-RU"/>
        </w:rPr>
        <w:fldChar w:fldCharType="begin"/>
      </w:r>
      <w:r w:rsidRPr="00C42E8F">
        <w:rPr>
          <w:rFonts w:ascii="Times New Roman" w:eastAsia="Times New Roman" w:hAnsi="Times New Roman" w:cs="Times New Roman"/>
          <w:b/>
          <w:spacing w:val="-2"/>
          <w:sz w:val="24"/>
          <w:szCs w:val="24"/>
          <w:lang w:eastAsia="ru-RU"/>
        </w:rPr>
        <w:instrText xml:space="preserve"> SEQ Таблица \* ARABIC </w:instrText>
      </w:r>
      <w:r w:rsidRPr="00C42E8F">
        <w:rPr>
          <w:rFonts w:ascii="Times New Roman" w:eastAsia="Times New Roman" w:hAnsi="Times New Roman" w:cs="Times New Roman"/>
          <w:b/>
          <w:spacing w:val="-2"/>
          <w:sz w:val="24"/>
          <w:szCs w:val="24"/>
          <w:lang w:eastAsia="ru-RU"/>
        </w:rPr>
        <w:fldChar w:fldCharType="separate"/>
      </w:r>
      <w:r w:rsidR="00F65ECD">
        <w:rPr>
          <w:rFonts w:ascii="Times New Roman" w:eastAsia="Times New Roman" w:hAnsi="Times New Roman" w:cs="Times New Roman"/>
          <w:b/>
          <w:noProof/>
          <w:spacing w:val="-2"/>
          <w:sz w:val="24"/>
          <w:szCs w:val="24"/>
          <w:lang w:eastAsia="ru-RU"/>
        </w:rPr>
        <w:t>5</w:t>
      </w:r>
      <w:r w:rsidRPr="00C42E8F">
        <w:rPr>
          <w:rFonts w:ascii="Times New Roman" w:eastAsia="Times New Roman" w:hAnsi="Times New Roman" w:cs="Times New Roman"/>
          <w:b/>
          <w:noProof/>
          <w:spacing w:val="-2"/>
          <w:sz w:val="24"/>
          <w:szCs w:val="24"/>
          <w:lang w:eastAsia="ru-RU"/>
        </w:rPr>
        <w:fldChar w:fldCharType="end"/>
      </w:r>
      <w:r w:rsidRPr="00C42E8F">
        <w:rPr>
          <w:rFonts w:ascii="Times New Roman" w:eastAsia="Times New Roman" w:hAnsi="Times New Roman" w:cs="Times New Roman"/>
          <w:b/>
          <w:spacing w:val="-2"/>
          <w:sz w:val="24"/>
          <w:szCs w:val="24"/>
          <w:lang w:eastAsia="ru-RU"/>
        </w:rPr>
        <w:t xml:space="preserve"> – </w:t>
      </w:r>
      <w:r w:rsidRPr="00C42E8F">
        <w:rPr>
          <w:rFonts w:ascii="Times New Roman" w:eastAsia="Times New Roman" w:hAnsi="Times New Roman" w:cs="Times New Roman"/>
          <w:b/>
          <w:sz w:val="24"/>
          <w:szCs w:val="24"/>
          <w:lang w:eastAsia="ru-RU"/>
        </w:rPr>
        <w:t>Сведения по тарифам на услуги по передаче электрической энергии по сетям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17"/>
        <w:gridCol w:w="4748"/>
        <w:gridCol w:w="1401"/>
        <w:gridCol w:w="1103"/>
        <w:gridCol w:w="1103"/>
      </w:tblGrid>
      <w:tr w:rsidR="00AF35C2" w:rsidRPr="00C42E8F" w14:paraId="37620B7B" w14:textId="77777777" w:rsidTr="00F77B56">
        <w:trPr>
          <w:trHeight w:val="20"/>
          <w:tblHeader/>
          <w:jc w:val="center"/>
        </w:trPr>
        <w:tc>
          <w:tcPr>
            <w:tcW w:w="1217" w:type="dxa"/>
            <w:shd w:val="clear" w:color="auto" w:fill="auto"/>
            <w:vAlign w:val="center"/>
            <w:hideMark/>
          </w:tcPr>
          <w:p w14:paraId="734B8E0B" w14:textId="77777777" w:rsidR="00AF35C2" w:rsidRPr="00C42E8F" w:rsidRDefault="00AF35C2" w:rsidP="00AF35C2">
            <w:pPr>
              <w:widowControl w:val="0"/>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N п/п</w:t>
            </w:r>
          </w:p>
        </w:tc>
        <w:tc>
          <w:tcPr>
            <w:tcW w:w="4748" w:type="dxa"/>
            <w:shd w:val="clear" w:color="auto" w:fill="auto"/>
            <w:vAlign w:val="center"/>
            <w:hideMark/>
          </w:tcPr>
          <w:p w14:paraId="34952712" w14:textId="77777777" w:rsidR="00AF35C2" w:rsidRPr="00C42E8F" w:rsidRDefault="00AF35C2" w:rsidP="00AF35C2">
            <w:pPr>
              <w:widowControl w:val="0"/>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Тарифные группы потребителей электрической энергии (мощности)</w:t>
            </w:r>
          </w:p>
        </w:tc>
        <w:tc>
          <w:tcPr>
            <w:tcW w:w="1401" w:type="dxa"/>
            <w:shd w:val="clear" w:color="auto" w:fill="auto"/>
            <w:vAlign w:val="center"/>
            <w:hideMark/>
          </w:tcPr>
          <w:p w14:paraId="5908A6BE" w14:textId="77777777" w:rsidR="00AF35C2" w:rsidRPr="00C42E8F" w:rsidRDefault="00AF35C2" w:rsidP="00AF35C2">
            <w:pPr>
              <w:widowControl w:val="0"/>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Единица измерения</w:t>
            </w:r>
          </w:p>
        </w:tc>
        <w:tc>
          <w:tcPr>
            <w:tcW w:w="1103" w:type="dxa"/>
            <w:shd w:val="clear" w:color="auto" w:fill="auto"/>
            <w:vAlign w:val="center"/>
            <w:hideMark/>
          </w:tcPr>
          <w:p w14:paraId="3BF1B29F" w14:textId="77777777" w:rsidR="00AF35C2" w:rsidRPr="00C42E8F" w:rsidRDefault="00AF35C2" w:rsidP="00AF35C2">
            <w:pPr>
              <w:widowControl w:val="0"/>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 полугодие</w:t>
            </w:r>
          </w:p>
        </w:tc>
        <w:tc>
          <w:tcPr>
            <w:tcW w:w="1103" w:type="dxa"/>
            <w:shd w:val="clear" w:color="auto" w:fill="auto"/>
            <w:vAlign w:val="center"/>
            <w:hideMark/>
          </w:tcPr>
          <w:p w14:paraId="425E514F" w14:textId="77777777" w:rsidR="00AF35C2" w:rsidRPr="00C42E8F" w:rsidRDefault="00AF35C2" w:rsidP="00AF35C2">
            <w:pPr>
              <w:widowControl w:val="0"/>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 полугодие</w:t>
            </w:r>
          </w:p>
        </w:tc>
      </w:tr>
      <w:tr w:rsidR="00AF35C2" w:rsidRPr="00C42E8F" w14:paraId="3E912593" w14:textId="77777777" w:rsidTr="00F77B56">
        <w:trPr>
          <w:trHeight w:val="20"/>
          <w:jc w:val="center"/>
        </w:trPr>
        <w:tc>
          <w:tcPr>
            <w:tcW w:w="1217" w:type="dxa"/>
            <w:shd w:val="clear" w:color="auto" w:fill="auto"/>
            <w:vAlign w:val="center"/>
            <w:hideMark/>
          </w:tcPr>
          <w:p w14:paraId="475F47F9" w14:textId="77777777" w:rsidR="00AF35C2" w:rsidRPr="00C42E8F" w:rsidRDefault="00AF35C2" w:rsidP="00AF35C2">
            <w:pPr>
              <w:widowControl w:val="0"/>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w:t>
            </w:r>
          </w:p>
        </w:tc>
        <w:tc>
          <w:tcPr>
            <w:tcW w:w="4748" w:type="dxa"/>
            <w:shd w:val="clear" w:color="auto" w:fill="auto"/>
            <w:vAlign w:val="center"/>
            <w:hideMark/>
          </w:tcPr>
          <w:p w14:paraId="2D58F094" w14:textId="77777777" w:rsidR="00AF35C2" w:rsidRPr="00C42E8F" w:rsidRDefault="00AF35C2" w:rsidP="00AF35C2">
            <w:pPr>
              <w:widowControl w:val="0"/>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w:t>
            </w:r>
          </w:p>
        </w:tc>
        <w:tc>
          <w:tcPr>
            <w:tcW w:w="1401" w:type="dxa"/>
            <w:shd w:val="clear" w:color="auto" w:fill="auto"/>
            <w:vAlign w:val="center"/>
            <w:hideMark/>
          </w:tcPr>
          <w:p w14:paraId="48121E6E" w14:textId="77777777" w:rsidR="00AF35C2" w:rsidRPr="00C42E8F" w:rsidRDefault="00AF35C2" w:rsidP="00AF35C2">
            <w:pPr>
              <w:widowControl w:val="0"/>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w:t>
            </w:r>
          </w:p>
        </w:tc>
        <w:tc>
          <w:tcPr>
            <w:tcW w:w="1103" w:type="dxa"/>
            <w:shd w:val="clear" w:color="auto" w:fill="auto"/>
            <w:vAlign w:val="center"/>
            <w:hideMark/>
          </w:tcPr>
          <w:p w14:paraId="7A26326E" w14:textId="77777777" w:rsidR="00AF35C2" w:rsidRPr="00C42E8F" w:rsidRDefault="00AF35C2" w:rsidP="00AF35C2">
            <w:pPr>
              <w:widowControl w:val="0"/>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w:t>
            </w:r>
          </w:p>
        </w:tc>
        <w:tc>
          <w:tcPr>
            <w:tcW w:w="1103" w:type="dxa"/>
            <w:shd w:val="clear" w:color="auto" w:fill="auto"/>
            <w:vAlign w:val="center"/>
            <w:hideMark/>
          </w:tcPr>
          <w:p w14:paraId="2669A950" w14:textId="77777777" w:rsidR="00AF35C2" w:rsidRPr="00C42E8F" w:rsidRDefault="00AF35C2" w:rsidP="00AF35C2">
            <w:pPr>
              <w:widowControl w:val="0"/>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w:t>
            </w:r>
          </w:p>
        </w:tc>
      </w:tr>
      <w:tr w:rsidR="00AF35C2" w:rsidRPr="00C42E8F" w14:paraId="625F82B0" w14:textId="77777777" w:rsidTr="00F77B56">
        <w:trPr>
          <w:trHeight w:val="20"/>
          <w:jc w:val="center"/>
        </w:trPr>
        <w:tc>
          <w:tcPr>
            <w:tcW w:w="1217" w:type="dxa"/>
            <w:shd w:val="clear" w:color="auto" w:fill="auto"/>
            <w:vAlign w:val="center"/>
            <w:hideMark/>
          </w:tcPr>
          <w:p w14:paraId="615B4521" w14:textId="77777777" w:rsidR="00AF35C2" w:rsidRPr="00C42E8F" w:rsidRDefault="00AF35C2" w:rsidP="00AF35C2">
            <w:pPr>
              <w:widowControl w:val="0"/>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w:t>
            </w:r>
          </w:p>
        </w:tc>
        <w:tc>
          <w:tcPr>
            <w:tcW w:w="8355" w:type="dxa"/>
            <w:gridSpan w:val="4"/>
            <w:shd w:val="clear" w:color="auto" w:fill="auto"/>
            <w:vAlign w:val="center"/>
            <w:hideMark/>
          </w:tcPr>
          <w:p w14:paraId="0577DCD5" w14:textId="77777777" w:rsidR="00AF35C2" w:rsidRPr="00C42E8F" w:rsidRDefault="00AF35C2" w:rsidP="00AF35C2">
            <w:pPr>
              <w:widowControl w:val="0"/>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Население и приравненные к нему категории потребителей (тарифы указываются без учета НДС)</w:t>
            </w:r>
          </w:p>
        </w:tc>
      </w:tr>
      <w:tr w:rsidR="00AF35C2" w:rsidRPr="00C42E8F" w14:paraId="3588E3C7" w14:textId="77777777" w:rsidTr="00F77B56">
        <w:trPr>
          <w:trHeight w:val="20"/>
          <w:jc w:val="center"/>
        </w:trPr>
        <w:tc>
          <w:tcPr>
            <w:tcW w:w="1217" w:type="dxa"/>
            <w:vMerge w:val="restart"/>
            <w:shd w:val="clear" w:color="auto" w:fill="auto"/>
            <w:vAlign w:val="center"/>
            <w:hideMark/>
          </w:tcPr>
          <w:p w14:paraId="05257355" w14:textId="77777777" w:rsidR="00AF35C2" w:rsidRPr="00C42E8F" w:rsidRDefault="00AF35C2" w:rsidP="00AF35C2">
            <w:pPr>
              <w:widowControl w:val="0"/>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1.1.</w:t>
            </w:r>
          </w:p>
        </w:tc>
        <w:tc>
          <w:tcPr>
            <w:tcW w:w="8355" w:type="dxa"/>
            <w:gridSpan w:val="4"/>
            <w:shd w:val="clear" w:color="auto" w:fill="auto"/>
            <w:vAlign w:val="center"/>
            <w:hideMark/>
          </w:tcPr>
          <w:p w14:paraId="08C62BBF" w14:textId="77777777" w:rsidR="00AF35C2" w:rsidRPr="00C42E8F" w:rsidRDefault="00AF35C2" w:rsidP="00AF35C2">
            <w:pPr>
              <w:widowControl w:val="0"/>
              <w:spacing w:after="0" w:line="240" w:lineRule="auto"/>
              <w:jc w:val="both"/>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Население и приравненные к нему категории потребителей, за исключением указанного в пунктах 1.2 и 1.3:</w:t>
            </w:r>
          </w:p>
        </w:tc>
      </w:tr>
      <w:tr w:rsidR="00AF35C2" w:rsidRPr="00C42E8F" w14:paraId="27EAB6CC" w14:textId="77777777" w:rsidTr="00F77B56">
        <w:trPr>
          <w:trHeight w:val="20"/>
          <w:jc w:val="center"/>
        </w:trPr>
        <w:tc>
          <w:tcPr>
            <w:tcW w:w="1217" w:type="dxa"/>
            <w:vMerge/>
            <w:shd w:val="clear" w:color="auto" w:fill="auto"/>
            <w:vAlign w:val="center"/>
            <w:hideMark/>
          </w:tcPr>
          <w:p w14:paraId="5F971545" w14:textId="77777777" w:rsidR="00AF35C2" w:rsidRPr="00C42E8F" w:rsidRDefault="00AF35C2" w:rsidP="00AF35C2">
            <w:pPr>
              <w:widowControl w:val="0"/>
              <w:spacing w:after="0" w:line="240" w:lineRule="auto"/>
              <w:rPr>
                <w:rFonts w:ascii="Times New Roman" w:eastAsia="Times New Roman" w:hAnsi="Times New Roman" w:cs="Times New Roman"/>
                <w:color w:val="000000"/>
                <w:sz w:val="20"/>
                <w:szCs w:val="20"/>
                <w:lang w:eastAsia="ru-RU"/>
              </w:rPr>
            </w:pPr>
          </w:p>
        </w:tc>
        <w:tc>
          <w:tcPr>
            <w:tcW w:w="8355" w:type="dxa"/>
            <w:gridSpan w:val="4"/>
            <w:shd w:val="clear" w:color="auto" w:fill="auto"/>
            <w:vAlign w:val="center"/>
            <w:hideMark/>
          </w:tcPr>
          <w:p w14:paraId="4217D8F3" w14:textId="77777777" w:rsidR="00AF35C2" w:rsidRPr="00C42E8F" w:rsidRDefault="00AF35C2" w:rsidP="00AF35C2">
            <w:pPr>
              <w:widowControl w:val="0"/>
              <w:spacing w:after="0" w:line="240" w:lineRule="auto"/>
              <w:jc w:val="both"/>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w:t>
            </w:r>
            <w:r w:rsidRPr="00C42E8F">
              <w:rPr>
                <w:rFonts w:ascii="Times New Roman" w:eastAsia="Times New Roman" w:hAnsi="Times New Roman" w:cs="Times New Roman"/>
                <w:color w:val="000000"/>
                <w:sz w:val="20"/>
                <w:szCs w:val="20"/>
                <w:lang w:eastAsia="ru-RU"/>
              </w:rPr>
              <w:lastRenderedPageBreak/>
              <w:t>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AF35C2" w:rsidRPr="00C42E8F" w14:paraId="0B4A19F1" w14:textId="77777777" w:rsidTr="00F77B56">
        <w:trPr>
          <w:trHeight w:val="20"/>
          <w:jc w:val="center"/>
        </w:trPr>
        <w:tc>
          <w:tcPr>
            <w:tcW w:w="1217" w:type="dxa"/>
            <w:vMerge/>
            <w:shd w:val="clear" w:color="auto" w:fill="auto"/>
            <w:vAlign w:val="center"/>
            <w:hideMark/>
          </w:tcPr>
          <w:p w14:paraId="727385C0" w14:textId="77777777" w:rsidR="00AF35C2" w:rsidRPr="00C42E8F" w:rsidRDefault="00AF35C2" w:rsidP="00AF35C2">
            <w:pPr>
              <w:widowControl w:val="0"/>
              <w:spacing w:after="0" w:line="240" w:lineRule="auto"/>
              <w:rPr>
                <w:rFonts w:ascii="Times New Roman" w:eastAsia="Times New Roman" w:hAnsi="Times New Roman" w:cs="Times New Roman"/>
                <w:color w:val="000000"/>
                <w:sz w:val="20"/>
                <w:szCs w:val="20"/>
                <w:lang w:eastAsia="ru-RU"/>
              </w:rPr>
            </w:pPr>
          </w:p>
        </w:tc>
        <w:tc>
          <w:tcPr>
            <w:tcW w:w="8355" w:type="dxa"/>
            <w:gridSpan w:val="4"/>
            <w:shd w:val="clear" w:color="auto" w:fill="auto"/>
            <w:vAlign w:val="center"/>
            <w:hideMark/>
          </w:tcPr>
          <w:p w14:paraId="54DF0831" w14:textId="77777777" w:rsidR="00AF35C2" w:rsidRPr="00C42E8F" w:rsidRDefault="00266F9F" w:rsidP="00AF35C2">
            <w:pPr>
              <w:widowControl w:val="0"/>
              <w:spacing w:after="0" w:line="240" w:lineRule="auto"/>
              <w:jc w:val="both"/>
              <w:rPr>
                <w:rFonts w:ascii="Times New Roman" w:eastAsia="Times New Roman" w:hAnsi="Times New Roman" w:cs="Times New Roman"/>
                <w:color w:val="000000"/>
                <w:sz w:val="20"/>
                <w:szCs w:val="20"/>
                <w:lang w:eastAsia="ru-RU"/>
              </w:rPr>
            </w:pPr>
            <w:hyperlink r:id="rId15" w:anchor="RANGE!Par775" w:tooltip="&lt;1&gt;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 w:history="1">
              <w:r w:rsidR="00AF35C2" w:rsidRPr="00C42E8F">
                <w:rPr>
                  <w:rFonts w:ascii="Times New Roman" w:eastAsia="Times New Roman" w:hAnsi="Times New Roman" w:cs="Times New Roman"/>
                  <w:color w:val="000000"/>
                  <w:sz w:val="20"/>
                  <w:szCs w:val="20"/>
                  <w:lang w:eastAsia="ru-RU"/>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&lt;1&gt;.</w:t>
              </w:r>
            </w:hyperlink>
          </w:p>
        </w:tc>
      </w:tr>
      <w:tr w:rsidR="00AF35C2" w:rsidRPr="00C42E8F" w14:paraId="696BC9E0" w14:textId="77777777" w:rsidTr="00F77B56">
        <w:trPr>
          <w:trHeight w:val="20"/>
          <w:jc w:val="center"/>
        </w:trPr>
        <w:tc>
          <w:tcPr>
            <w:tcW w:w="1217" w:type="dxa"/>
            <w:vMerge/>
            <w:shd w:val="clear" w:color="auto" w:fill="auto"/>
            <w:vAlign w:val="center"/>
            <w:hideMark/>
          </w:tcPr>
          <w:p w14:paraId="34D1F9BC" w14:textId="77777777" w:rsidR="00AF35C2" w:rsidRPr="00C42E8F" w:rsidRDefault="00AF35C2" w:rsidP="00AF35C2">
            <w:pPr>
              <w:widowControl w:val="0"/>
              <w:spacing w:after="0" w:line="240" w:lineRule="auto"/>
              <w:rPr>
                <w:rFonts w:ascii="Times New Roman" w:eastAsia="Times New Roman" w:hAnsi="Times New Roman" w:cs="Times New Roman"/>
                <w:color w:val="000000"/>
                <w:sz w:val="20"/>
                <w:szCs w:val="20"/>
                <w:lang w:eastAsia="ru-RU"/>
              </w:rPr>
            </w:pPr>
          </w:p>
        </w:tc>
        <w:tc>
          <w:tcPr>
            <w:tcW w:w="4748" w:type="dxa"/>
            <w:shd w:val="clear" w:color="auto" w:fill="auto"/>
            <w:vAlign w:val="center"/>
            <w:hideMark/>
          </w:tcPr>
          <w:p w14:paraId="76666A33" w14:textId="77777777" w:rsidR="00AF35C2" w:rsidRPr="00C42E8F" w:rsidRDefault="00AF35C2" w:rsidP="00AF35C2">
            <w:pPr>
              <w:widowControl w:val="0"/>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Одноставочный тариф (в том числе дифференцированный по двум и по трем зонам суток)</w:t>
            </w:r>
          </w:p>
        </w:tc>
        <w:tc>
          <w:tcPr>
            <w:tcW w:w="1401" w:type="dxa"/>
            <w:shd w:val="clear" w:color="auto" w:fill="auto"/>
            <w:vAlign w:val="center"/>
            <w:hideMark/>
          </w:tcPr>
          <w:p w14:paraId="52051C9D" w14:textId="77777777" w:rsidR="00AF35C2" w:rsidRPr="00C42E8F" w:rsidRDefault="00AF35C2" w:rsidP="00AF35C2">
            <w:pPr>
              <w:widowControl w:val="0"/>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руб./кВт-ч</w:t>
            </w:r>
          </w:p>
        </w:tc>
        <w:tc>
          <w:tcPr>
            <w:tcW w:w="1103" w:type="dxa"/>
            <w:shd w:val="clear" w:color="auto" w:fill="auto"/>
            <w:vAlign w:val="center"/>
            <w:hideMark/>
          </w:tcPr>
          <w:p w14:paraId="29279711" w14:textId="77777777" w:rsidR="00AF35C2" w:rsidRPr="00C42E8F" w:rsidRDefault="00AF35C2" w:rsidP="00AF35C2">
            <w:pPr>
              <w:widowControl w:val="0"/>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0,79909</w:t>
            </w:r>
          </w:p>
        </w:tc>
        <w:tc>
          <w:tcPr>
            <w:tcW w:w="1103" w:type="dxa"/>
            <w:shd w:val="clear" w:color="auto" w:fill="auto"/>
            <w:vAlign w:val="center"/>
            <w:hideMark/>
          </w:tcPr>
          <w:p w14:paraId="6EDB2D75" w14:textId="77777777" w:rsidR="00AF35C2" w:rsidRPr="00C42E8F" w:rsidRDefault="00AF35C2" w:rsidP="00AF35C2">
            <w:pPr>
              <w:widowControl w:val="0"/>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0,65717</w:t>
            </w:r>
          </w:p>
        </w:tc>
      </w:tr>
      <w:tr w:rsidR="00AF35C2" w:rsidRPr="00C42E8F" w14:paraId="0747D58D" w14:textId="77777777" w:rsidTr="00F77B56">
        <w:trPr>
          <w:trHeight w:val="20"/>
          <w:jc w:val="center"/>
        </w:trPr>
        <w:tc>
          <w:tcPr>
            <w:tcW w:w="1217" w:type="dxa"/>
            <w:vMerge w:val="restart"/>
            <w:shd w:val="clear" w:color="auto" w:fill="auto"/>
            <w:vAlign w:val="center"/>
            <w:hideMark/>
          </w:tcPr>
          <w:p w14:paraId="672C97A0" w14:textId="77777777" w:rsidR="00AF35C2" w:rsidRPr="00C42E8F" w:rsidRDefault="00AF35C2" w:rsidP="00AF35C2">
            <w:pPr>
              <w:widowControl w:val="0"/>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1.2</w:t>
            </w:r>
          </w:p>
        </w:tc>
        <w:tc>
          <w:tcPr>
            <w:tcW w:w="8355" w:type="dxa"/>
            <w:gridSpan w:val="4"/>
            <w:shd w:val="clear" w:color="auto" w:fill="auto"/>
            <w:vAlign w:val="center"/>
            <w:hideMark/>
          </w:tcPr>
          <w:p w14:paraId="34C1BBA1" w14:textId="77777777" w:rsidR="00AF35C2" w:rsidRPr="00C42E8F" w:rsidRDefault="00AF35C2" w:rsidP="00AF35C2">
            <w:pPr>
              <w:widowControl w:val="0"/>
              <w:spacing w:after="0" w:line="240" w:lineRule="auto"/>
              <w:jc w:val="both"/>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ним:</w:t>
            </w:r>
          </w:p>
        </w:tc>
      </w:tr>
      <w:tr w:rsidR="00AF35C2" w:rsidRPr="00C42E8F" w14:paraId="0267B4B7" w14:textId="77777777" w:rsidTr="00F77B56">
        <w:trPr>
          <w:trHeight w:val="20"/>
          <w:jc w:val="center"/>
        </w:trPr>
        <w:tc>
          <w:tcPr>
            <w:tcW w:w="1217" w:type="dxa"/>
            <w:vMerge/>
            <w:shd w:val="clear" w:color="auto" w:fill="auto"/>
            <w:vAlign w:val="center"/>
            <w:hideMark/>
          </w:tcPr>
          <w:p w14:paraId="69D82F54" w14:textId="77777777" w:rsidR="00AF35C2" w:rsidRPr="00C42E8F" w:rsidRDefault="00AF35C2" w:rsidP="00AF35C2">
            <w:pPr>
              <w:widowControl w:val="0"/>
              <w:spacing w:after="0" w:line="240" w:lineRule="auto"/>
              <w:rPr>
                <w:rFonts w:ascii="Times New Roman" w:eastAsia="Times New Roman" w:hAnsi="Times New Roman" w:cs="Times New Roman"/>
                <w:color w:val="000000"/>
                <w:sz w:val="20"/>
                <w:szCs w:val="20"/>
                <w:lang w:eastAsia="ru-RU"/>
              </w:rPr>
            </w:pPr>
          </w:p>
        </w:tc>
        <w:tc>
          <w:tcPr>
            <w:tcW w:w="8355" w:type="dxa"/>
            <w:gridSpan w:val="4"/>
            <w:shd w:val="clear" w:color="auto" w:fill="auto"/>
            <w:vAlign w:val="center"/>
            <w:hideMark/>
          </w:tcPr>
          <w:p w14:paraId="259C90B2" w14:textId="77777777" w:rsidR="00AF35C2" w:rsidRPr="00C42E8F" w:rsidRDefault="00AF35C2" w:rsidP="00AF35C2">
            <w:pPr>
              <w:widowControl w:val="0"/>
              <w:spacing w:after="0" w:line="240" w:lineRule="auto"/>
              <w:jc w:val="both"/>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AF35C2" w:rsidRPr="00C42E8F" w14:paraId="0AAAFFAE" w14:textId="77777777" w:rsidTr="00F77B56">
        <w:trPr>
          <w:trHeight w:val="20"/>
          <w:jc w:val="center"/>
        </w:trPr>
        <w:tc>
          <w:tcPr>
            <w:tcW w:w="1217" w:type="dxa"/>
            <w:vMerge/>
            <w:shd w:val="clear" w:color="auto" w:fill="auto"/>
            <w:vAlign w:val="center"/>
            <w:hideMark/>
          </w:tcPr>
          <w:p w14:paraId="5F8C7EDC" w14:textId="77777777" w:rsidR="00AF35C2" w:rsidRPr="00C42E8F" w:rsidRDefault="00AF35C2" w:rsidP="00AF35C2">
            <w:pPr>
              <w:widowControl w:val="0"/>
              <w:spacing w:after="0" w:line="240" w:lineRule="auto"/>
              <w:rPr>
                <w:rFonts w:ascii="Times New Roman" w:eastAsia="Times New Roman" w:hAnsi="Times New Roman" w:cs="Times New Roman"/>
                <w:color w:val="000000"/>
                <w:sz w:val="20"/>
                <w:szCs w:val="20"/>
                <w:lang w:eastAsia="ru-RU"/>
              </w:rPr>
            </w:pPr>
          </w:p>
        </w:tc>
        <w:tc>
          <w:tcPr>
            <w:tcW w:w="8355" w:type="dxa"/>
            <w:gridSpan w:val="4"/>
            <w:shd w:val="clear" w:color="auto" w:fill="auto"/>
            <w:vAlign w:val="center"/>
            <w:hideMark/>
          </w:tcPr>
          <w:p w14:paraId="2BEBA879" w14:textId="77777777" w:rsidR="00AF35C2" w:rsidRPr="00C42E8F" w:rsidRDefault="00266F9F" w:rsidP="00AF35C2">
            <w:pPr>
              <w:widowControl w:val="0"/>
              <w:spacing w:after="0" w:line="240" w:lineRule="auto"/>
              <w:jc w:val="both"/>
              <w:rPr>
                <w:rFonts w:ascii="Times New Roman" w:eastAsia="Times New Roman" w:hAnsi="Times New Roman" w:cs="Times New Roman"/>
                <w:color w:val="000000"/>
                <w:sz w:val="20"/>
                <w:szCs w:val="20"/>
                <w:lang w:eastAsia="ru-RU"/>
              </w:rPr>
            </w:pPr>
            <w:hyperlink r:id="rId16" w:anchor="RANGE!Par775" w:tooltip="&lt;1&gt;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 w:history="1">
              <w:r w:rsidR="00AF35C2" w:rsidRPr="00C42E8F">
                <w:rPr>
                  <w:rFonts w:ascii="Times New Roman" w:eastAsia="Times New Roman" w:hAnsi="Times New Roman" w:cs="Times New Roman"/>
                  <w:color w:val="000000"/>
                  <w:sz w:val="20"/>
                  <w:szCs w:val="20"/>
                  <w:lang w:eastAsia="ru-RU"/>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&lt;1&gt;.</w:t>
              </w:r>
            </w:hyperlink>
          </w:p>
        </w:tc>
      </w:tr>
      <w:tr w:rsidR="00AF35C2" w:rsidRPr="00C42E8F" w14:paraId="4122DEAC" w14:textId="77777777" w:rsidTr="00F77B56">
        <w:trPr>
          <w:trHeight w:val="20"/>
          <w:jc w:val="center"/>
        </w:trPr>
        <w:tc>
          <w:tcPr>
            <w:tcW w:w="1217" w:type="dxa"/>
            <w:vMerge/>
            <w:shd w:val="clear" w:color="auto" w:fill="auto"/>
            <w:vAlign w:val="center"/>
            <w:hideMark/>
          </w:tcPr>
          <w:p w14:paraId="5D1F61E5" w14:textId="77777777" w:rsidR="00AF35C2" w:rsidRPr="00C42E8F" w:rsidRDefault="00AF35C2" w:rsidP="00AF35C2">
            <w:pPr>
              <w:widowControl w:val="0"/>
              <w:spacing w:after="0" w:line="240" w:lineRule="auto"/>
              <w:rPr>
                <w:rFonts w:ascii="Times New Roman" w:eastAsia="Times New Roman" w:hAnsi="Times New Roman" w:cs="Times New Roman"/>
                <w:color w:val="000000"/>
                <w:sz w:val="20"/>
                <w:szCs w:val="20"/>
                <w:lang w:eastAsia="ru-RU"/>
              </w:rPr>
            </w:pPr>
          </w:p>
        </w:tc>
        <w:tc>
          <w:tcPr>
            <w:tcW w:w="4748" w:type="dxa"/>
            <w:shd w:val="clear" w:color="auto" w:fill="auto"/>
            <w:vAlign w:val="center"/>
            <w:hideMark/>
          </w:tcPr>
          <w:p w14:paraId="17FB6410" w14:textId="77777777" w:rsidR="00AF35C2" w:rsidRPr="00C42E8F" w:rsidRDefault="00AF35C2" w:rsidP="00AF35C2">
            <w:pPr>
              <w:widowControl w:val="0"/>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Одноставочный тариф (в том числе дифференцированный по двум и по трем зонам суток)</w:t>
            </w:r>
          </w:p>
        </w:tc>
        <w:tc>
          <w:tcPr>
            <w:tcW w:w="1401" w:type="dxa"/>
            <w:shd w:val="clear" w:color="auto" w:fill="auto"/>
            <w:vAlign w:val="center"/>
            <w:hideMark/>
          </w:tcPr>
          <w:p w14:paraId="223A736F" w14:textId="77777777" w:rsidR="00AF35C2" w:rsidRPr="00C42E8F" w:rsidRDefault="00AF35C2" w:rsidP="00AF35C2">
            <w:pPr>
              <w:widowControl w:val="0"/>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руб./кВт-ч</w:t>
            </w:r>
          </w:p>
        </w:tc>
        <w:tc>
          <w:tcPr>
            <w:tcW w:w="1103" w:type="dxa"/>
            <w:shd w:val="clear" w:color="auto" w:fill="auto"/>
            <w:vAlign w:val="center"/>
            <w:hideMark/>
          </w:tcPr>
          <w:p w14:paraId="376B36F3" w14:textId="77777777" w:rsidR="00AF35C2" w:rsidRPr="00C42E8F" w:rsidRDefault="00AF35C2" w:rsidP="00AF35C2">
            <w:pPr>
              <w:widowControl w:val="0"/>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0,04265</w:t>
            </w:r>
          </w:p>
        </w:tc>
        <w:tc>
          <w:tcPr>
            <w:tcW w:w="1103" w:type="dxa"/>
            <w:shd w:val="clear" w:color="auto" w:fill="auto"/>
            <w:vAlign w:val="center"/>
            <w:hideMark/>
          </w:tcPr>
          <w:p w14:paraId="2727E903" w14:textId="77777777" w:rsidR="00AF35C2" w:rsidRPr="00C42E8F" w:rsidRDefault="00AF35C2" w:rsidP="00AF35C2">
            <w:pPr>
              <w:widowControl w:val="0"/>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0,10398</w:t>
            </w:r>
          </w:p>
        </w:tc>
      </w:tr>
      <w:tr w:rsidR="00AF35C2" w:rsidRPr="00C42E8F" w14:paraId="286B6124" w14:textId="77777777" w:rsidTr="00F77B56">
        <w:trPr>
          <w:trHeight w:val="20"/>
          <w:jc w:val="center"/>
        </w:trPr>
        <w:tc>
          <w:tcPr>
            <w:tcW w:w="1217" w:type="dxa"/>
            <w:vMerge w:val="restart"/>
            <w:shd w:val="clear" w:color="auto" w:fill="auto"/>
            <w:vAlign w:val="center"/>
            <w:hideMark/>
          </w:tcPr>
          <w:p w14:paraId="71C54A5E" w14:textId="77777777" w:rsidR="00AF35C2" w:rsidRPr="00C42E8F" w:rsidRDefault="00AF35C2" w:rsidP="00AF35C2">
            <w:pPr>
              <w:widowControl w:val="0"/>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1.3</w:t>
            </w:r>
          </w:p>
        </w:tc>
        <w:tc>
          <w:tcPr>
            <w:tcW w:w="8355" w:type="dxa"/>
            <w:gridSpan w:val="4"/>
            <w:shd w:val="clear" w:color="auto" w:fill="auto"/>
            <w:vAlign w:val="center"/>
            <w:hideMark/>
          </w:tcPr>
          <w:p w14:paraId="38C2E8D7" w14:textId="77777777" w:rsidR="00AF35C2" w:rsidRPr="00C42E8F" w:rsidRDefault="00AF35C2" w:rsidP="00AF35C2">
            <w:pPr>
              <w:widowControl w:val="0"/>
              <w:spacing w:after="0" w:line="240" w:lineRule="auto"/>
              <w:jc w:val="both"/>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Население, проживающее в сельских населенных пунктах, и приравненные к ним:</w:t>
            </w:r>
          </w:p>
        </w:tc>
      </w:tr>
      <w:tr w:rsidR="00AF35C2" w:rsidRPr="00C42E8F" w14:paraId="359F20CB" w14:textId="77777777" w:rsidTr="00F77B56">
        <w:trPr>
          <w:trHeight w:val="20"/>
          <w:jc w:val="center"/>
        </w:trPr>
        <w:tc>
          <w:tcPr>
            <w:tcW w:w="1217" w:type="dxa"/>
            <w:vMerge/>
            <w:shd w:val="clear" w:color="auto" w:fill="auto"/>
            <w:vAlign w:val="center"/>
            <w:hideMark/>
          </w:tcPr>
          <w:p w14:paraId="3A7A5E2C" w14:textId="77777777" w:rsidR="00AF35C2" w:rsidRPr="00C42E8F" w:rsidRDefault="00AF35C2" w:rsidP="00AF35C2">
            <w:pPr>
              <w:widowControl w:val="0"/>
              <w:spacing w:after="0" w:line="240" w:lineRule="auto"/>
              <w:rPr>
                <w:rFonts w:ascii="Times New Roman" w:eastAsia="Times New Roman" w:hAnsi="Times New Roman" w:cs="Times New Roman"/>
                <w:color w:val="000000"/>
                <w:sz w:val="20"/>
                <w:szCs w:val="20"/>
                <w:lang w:eastAsia="ru-RU"/>
              </w:rPr>
            </w:pPr>
          </w:p>
        </w:tc>
        <w:tc>
          <w:tcPr>
            <w:tcW w:w="8355" w:type="dxa"/>
            <w:gridSpan w:val="4"/>
            <w:shd w:val="clear" w:color="auto" w:fill="auto"/>
            <w:vAlign w:val="center"/>
            <w:hideMark/>
          </w:tcPr>
          <w:p w14:paraId="037B8B64" w14:textId="77777777" w:rsidR="00AF35C2" w:rsidRPr="00C42E8F" w:rsidRDefault="00AF35C2" w:rsidP="00AF35C2">
            <w:pPr>
              <w:widowControl w:val="0"/>
              <w:spacing w:after="0" w:line="240" w:lineRule="auto"/>
              <w:jc w:val="both"/>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AF35C2" w:rsidRPr="00C42E8F" w14:paraId="11E57FB6" w14:textId="77777777" w:rsidTr="00F77B56">
        <w:trPr>
          <w:trHeight w:val="20"/>
          <w:jc w:val="center"/>
        </w:trPr>
        <w:tc>
          <w:tcPr>
            <w:tcW w:w="1217" w:type="dxa"/>
            <w:vMerge/>
            <w:shd w:val="clear" w:color="auto" w:fill="auto"/>
            <w:vAlign w:val="center"/>
            <w:hideMark/>
          </w:tcPr>
          <w:p w14:paraId="34B9DEB1" w14:textId="77777777" w:rsidR="00AF35C2" w:rsidRPr="00C42E8F" w:rsidRDefault="00AF35C2" w:rsidP="00AF35C2">
            <w:pPr>
              <w:widowControl w:val="0"/>
              <w:spacing w:after="0" w:line="240" w:lineRule="auto"/>
              <w:rPr>
                <w:rFonts w:ascii="Times New Roman" w:eastAsia="Times New Roman" w:hAnsi="Times New Roman" w:cs="Times New Roman"/>
                <w:color w:val="000000"/>
                <w:sz w:val="20"/>
                <w:szCs w:val="20"/>
                <w:lang w:eastAsia="ru-RU"/>
              </w:rPr>
            </w:pPr>
          </w:p>
        </w:tc>
        <w:tc>
          <w:tcPr>
            <w:tcW w:w="8355" w:type="dxa"/>
            <w:gridSpan w:val="4"/>
            <w:shd w:val="clear" w:color="auto" w:fill="auto"/>
            <w:vAlign w:val="center"/>
            <w:hideMark/>
          </w:tcPr>
          <w:p w14:paraId="59A10910" w14:textId="77777777" w:rsidR="00AF35C2" w:rsidRPr="00C42E8F" w:rsidRDefault="00266F9F" w:rsidP="00AF35C2">
            <w:pPr>
              <w:widowControl w:val="0"/>
              <w:spacing w:after="0" w:line="240" w:lineRule="auto"/>
              <w:jc w:val="both"/>
              <w:rPr>
                <w:rFonts w:ascii="Times New Roman" w:eastAsia="Times New Roman" w:hAnsi="Times New Roman" w:cs="Times New Roman"/>
                <w:color w:val="000000"/>
                <w:sz w:val="20"/>
                <w:szCs w:val="20"/>
                <w:lang w:eastAsia="ru-RU"/>
              </w:rPr>
            </w:pPr>
            <w:hyperlink r:id="rId17" w:anchor="RANGE!Par775" w:tooltip="&lt;1&gt;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 w:history="1">
              <w:r w:rsidR="00AF35C2" w:rsidRPr="00C42E8F">
                <w:rPr>
                  <w:rFonts w:ascii="Times New Roman" w:eastAsia="Times New Roman" w:hAnsi="Times New Roman" w:cs="Times New Roman"/>
                  <w:color w:val="000000"/>
                  <w:sz w:val="20"/>
                  <w:szCs w:val="20"/>
                  <w:lang w:eastAsia="ru-RU"/>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&lt;1&gt;.</w:t>
              </w:r>
            </w:hyperlink>
          </w:p>
        </w:tc>
      </w:tr>
      <w:tr w:rsidR="00AF35C2" w:rsidRPr="00C42E8F" w14:paraId="2A6E225D" w14:textId="77777777" w:rsidTr="00F77B56">
        <w:trPr>
          <w:trHeight w:val="20"/>
          <w:jc w:val="center"/>
        </w:trPr>
        <w:tc>
          <w:tcPr>
            <w:tcW w:w="1217" w:type="dxa"/>
            <w:vMerge/>
            <w:shd w:val="clear" w:color="auto" w:fill="auto"/>
            <w:vAlign w:val="center"/>
            <w:hideMark/>
          </w:tcPr>
          <w:p w14:paraId="2C6114E0" w14:textId="77777777" w:rsidR="00AF35C2" w:rsidRPr="00C42E8F" w:rsidRDefault="00AF35C2" w:rsidP="00AF35C2">
            <w:pPr>
              <w:widowControl w:val="0"/>
              <w:spacing w:after="0" w:line="240" w:lineRule="auto"/>
              <w:rPr>
                <w:rFonts w:ascii="Times New Roman" w:eastAsia="Times New Roman" w:hAnsi="Times New Roman" w:cs="Times New Roman"/>
                <w:color w:val="000000"/>
                <w:sz w:val="20"/>
                <w:szCs w:val="20"/>
                <w:lang w:eastAsia="ru-RU"/>
              </w:rPr>
            </w:pPr>
          </w:p>
        </w:tc>
        <w:tc>
          <w:tcPr>
            <w:tcW w:w="4748" w:type="dxa"/>
            <w:shd w:val="clear" w:color="auto" w:fill="auto"/>
            <w:vAlign w:val="center"/>
            <w:hideMark/>
          </w:tcPr>
          <w:p w14:paraId="236AB237" w14:textId="77777777" w:rsidR="00AF35C2" w:rsidRPr="00C42E8F" w:rsidRDefault="00AF35C2" w:rsidP="00AF35C2">
            <w:pPr>
              <w:widowControl w:val="0"/>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Одноставочный тариф (в том числе дифференцированный по двум и по трем зонам суток)</w:t>
            </w:r>
          </w:p>
        </w:tc>
        <w:tc>
          <w:tcPr>
            <w:tcW w:w="1401" w:type="dxa"/>
            <w:shd w:val="clear" w:color="auto" w:fill="auto"/>
            <w:vAlign w:val="center"/>
            <w:hideMark/>
          </w:tcPr>
          <w:p w14:paraId="4F439D7B" w14:textId="77777777" w:rsidR="00AF35C2" w:rsidRPr="00C42E8F" w:rsidRDefault="00AF35C2" w:rsidP="00AF35C2">
            <w:pPr>
              <w:widowControl w:val="0"/>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руб./кВт-ч</w:t>
            </w:r>
          </w:p>
        </w:tc>
        <w:tc>
          <w:tcPr>
            <w:tcW w:w="1103" w:type="dxa"/>
            <w:shd w:val="clear" w:color="auto" w:fill="auto"/>
            <w:vAlign w:val="center"/>
            <w:hideMark/>
          </w:tcPr>
          <w:p w14:paraId="6FFD45AE" w14:textId="77777777" w:rsidR="00AF35C2" w:rsidRPr="00C42E8F" w:rsidRDefault="00AF35C2" w:rsidP="00AF35C2">
            <w:pPr>
              <w:widowControl w:val="0"/>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0,04265</w:t>
            </w:r>
          </w:p>
        </w:tc>
        <w:tc>
          <w:tcPr>
            <w:tcW w:w="1103" w:type="dxa"/>
            <w:shd w:val="clear" w:color="auto" w:fill="auto"/>
            <w:vAlign w:val="center"/>
            <w:hideMark/>
          </w:tcPr>
          <w:p w14:paraId="626727C9" w14:textId="77777777" w:rsidR="00AF35C2" w:rsidRPr="00C42E8F" w:rsidRDefault="00AF35C2" w:rsidP="00AF35C2">
            <w:pPr>
              <w:widowControl w:val="0"/>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0,10398</w:t>
            </w:r>
          </w:p>
        </w:tc>
      </w:tr>
      <w:tr w:rsidR="00AF35C2" w:rsidRPr="00C42E8F" w14:paraId="52B58AD7" w14:textId="77777777" w:rsidTr="00F77B56">
        <w:trPr>
          <w:trHeight w:val="20"/>
          <w:jc w:val="center"/>
        </w:trPr>
        <w:tc>
          <w:tcPr>
            <w:tcW w:w="1217" w:type="dxa"/>
            <w:shd w:val="clear" w:color="auto" w:fill="auto"/>
            <w:vAlign w:val="center"/>
            <w:hideMark/>
          </w:tcPr>
          <w:p w14:paraId="5E29032E" w14:textId="77777777" w:rsidR="00AF35C2" w:rsidRPr="00C42E8F" w:rsidRDefault="00AF35C2" w:rsidP="00AF35C2">
            <w:pPr>
              <w:widowControl w:val="0"/>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1.4</w:t>
            </w:r>
          </w:p>
        </w:tc>
        <w:tc>
          <w:tcPr>
            <w:tcW w:w="8355" w:type="dxa"/>
            <w:gridSpan w:val="4"/>
            <w:shd w:val="clear" w:color="auto" w:fill="auto"/>
            <w:vAlign w:val="center"/>
            <w:hideMark/>
          </w:tcPr>
          <w:p w14:paraId="666BDACB" w14:textId="77777777" w:rsidR="00AF35C2" w:rsidRPr="00C42E8F" w:rsidRDefault="00266F9F" w:rsidP="00AF35C2">
            <w:pPr>
              <w:widowControl w:val="0"/>
              <w:spacing w:after="0" w:line="240" w:lineRule="auto"/>
              <w:rPr>
                <w:rFonts w:ascii="Times New Roman" w:eastAsia="Times New Roman" w:hAnsi="Times New Roman" w:cs="Times New Roman"/>
                <w:color w:val="000000"/>
                <w:sz w:val="20"/>
                <w:szCs w:val="20"/>
                <w:lang w:eastAsia="ru-RU"/>
              </w:rPr>
            </w:pPr>
            <w:hyperlink r:id="rId18" w:tooltip="Постановление Правительства РФ от 29.12.2011 N 1178 (ред. от 31.12.2019)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w:history="1">
              <w:r w:rsidR="00AF35C2" w:rsidRPr="00C42E8F">
                <w:rPr>
                  <w:rFonts w:ascii="Times New Roman" w:eastAsia="Times New Roman" w:hAnsi="Times New Roman" w:cs="Times New Roman"/>
                  <w:color w:val="000000"/>
                  <w:sz w:val="20"/>
                  <w:szCs w:val="20"/>
                  <w:lang w:eastAsia="ru-RU"/>
                </w:rPr>
                <w:t>Приравненные к населению категории потребителей, за исключением указанных в пункте 71(1) Основ ценообразования:</w:t>
              </w:r>
            </w:hyperlink>
          </w:p>
        </w:tc>
      </w:tr>
      <w:tr w:rsidR="00AF35C2" w:rsidRPr="00C42E8F" w14:paraId="216445A5" w14:textId="77777777" w:rsidTr="00F77B56">
        <w:trPr>
          <w:trHeight w:val="20"/>
          <w:jc w:val="center"/>
        </w:trPr>
        <w:tc>
          <w:tcPr>
            <w:tcW w:w="1217" w:type="dxa"/>
            <w:vMerge w:val="restart"/>
            <w:shd w:val="clear" w:color="auto" w:fill="auto"/>
            <w:vAlign w:val="center"/>
            <w:hideMark/>
          </w:tcPr>
          <w:p w14:paraId="199C45EE" w14:textId="77777777" w:rsidR="00AF35C2" w:rsidRPr="00C42E8F" w:rsidRDefault="00AF35C2" w:rsidP="00AF35C2">
            <w:pPr>
              <w:widowControl w:val="0"/>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1.4.1</w:t>
            </w:r>
          </w:p>
        </w:tc>
        <w:tc>
          <w:tcPr>
            <w:tcW w:w="8355" w:type="dxa"/>
            <w:gridSpan w:val="4"/>
            <w:shd w:val="clear" w:color="auto" w:fill="auto"/>
            <w:vAlign w:val="center"/>
            <w:hideMark/>
          </w:tcPr>
          <w:p w14:paraId="1B337D8D" w14:textId="77777777" w:rsidR="00AF35C2" w:rsidRPr="00C42E8F" w:rsidRDefault="00AF35C2" w:rsidP="00AF35C2">
            <w:pPr>
              <w:widowControl w:val="0"/>
              <w:spacing w:after="0" w:line="240" w:lineRule="auto"/>
              <w:jc w:val="both"/>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Садоводческие некоммерческие товарищества и огороднические некоммерческие товарищества.</w:t>
            </w:r>
          </w:p>
        </w:tc>
      </w:tr>
      <w:tr w:rsidR="00AF35C2" w:rsidRPr="00C42E8F" w14:paraId="69787D96" w14:textId="77777777" w:rsidTr="00F77B56">
        <w:trPr>
          <w:trHeight w:val="20"/>
          <w:jc w:val="center"/>
        </w:trPr>
        <w:tc>
          <w:tcPr>
            <w:tcW w:w="1217" w:type="dxa"/>
            <w:vMerge/>
            <w:shd w:val="clear" w:color="auto" w:fill="auto"/>
            <w:vAlign w:val="center"/>
            <w:hideMark/>
          </w:tcPr>
          <w:p w14:paraId="1ED07FFE" w14:textId="77777777" w:rsidR="00AF35C2" w:rsidRPr="00C42E8F" w:rsidRDefault="00AF35C2" w:rsidP="00AF35C2">
            <w:pPr>
              <w:widowControl w:val="0"/>
              <w:spacing w:after="0" w:line="240" w:lineRule="auto"/>
              <w:rPr>
                <w:rFonts w:ascii="Times New Roman" w:eastAsia="Times New Roman" w:hAnsi="Times New Roman" w:cs="Times New Roman"/>
                <w:color w:val="000000"/>
                <w:sz w:val="20"/>
                <w:szCs w:val="20"/>
                <w:lang w:eastAsia="ru-RU"/>
              </w:rPr>
            </w:pPr>
          </w:p>
        </w:tc>
        <w:tc>
          <w:tcPr>
            <w:tcW w:w="8355" w:type="dxa"/>
            <w:gridSpan w:val="4"/>
            <w:shd w:val="clear" w:color="auto" w:fill="auto"/>
            <w:vAlign w:val="center"/>
            <w:hideMark/>
          </w:tcPr>
          <w:p w14:paraId="3FCAFDD4" w14:textId="77777777" w:rsidR="00AF35C2" w:rsidRPr="00C42E8F" w:rsidRDefault="00266F9F" w:rsidP="00AF35C2">
            <w:pPr>
              <w:widowControl w:val="0"/>
              <w:spacing w:after="0" w:line="240" w:lineRule="auto"/>
              <w:jc w:val="both"/>
              <w:rPr>
                <w:rFonts w:ascii="Times New Roman" w:eastAsia="Times New Roman" w:hAnsi="Times New Roman" w:cs="Times New Roman"/>
                <w:color w:val="000000"/>
                <w:sz w:val="20"/>
                <w:szCs w:val="20"/>
                <w:lang w:eastAsia="ru-RU"/>
              </w:rPr>
            </w:pPr>
            <w:hyperlink r:id="rId19" w:anchor="RANGE!Par775" w:tooltip="&lt;1&gt;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 w:history="1">
              <w:r w:rsidR="00AF35C2" w:rsidRPr="00C42E8F">
                <w:rPr>
                  <w:rFonts w:ascii="Times New Roman" w:eastAsia="Times New Roman" w:hAnsi="Times New Roman" w:cs="Times New Roman"/>
                  <w:color w:val="000000"/>
                  <w:sz w:val="20"/>
                  <w:szCs w:val="20"/>
                  <w:lang w:eastAsia="ru-RU"/>
                </w:rPr>
                <w:t>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&lt;1&gt;.</w:t>
              </w:r>
            </w:hyperlink>
          </w:p>
        </w:tc>
      </w:tr>
      <w:tr w:rsidR="00AF35C2" w:rsidRPr="00C42E8F" w14:paraId="21A66779" w14:textId="77777777" w:rsidTr="00F77B56">
        <w:trPr>
          <w:trHeight w:val="20"/>
          <w:jc w:val="center"/>
        </w:trPr>
        <w:tc>
          <w:tcPr>
            <w:tcW w:w="1217" w:type="dxa"/>
            <w:vMerge/>
            <w:shd w:val="clear" w:color="auto" w:fill="auto"/>
            <w:vAlign w:val="center"/>
            <w:hideMark/>
          </w:tcPr>
          <w:p w14:paraId="4E76DFF3" w14:textId="77777777" w:rsidR="00AF35C2" w:rsidRPr="00C42E8F" w:rsidRDefault="00AF35C2" w:rsidP="00AF35C2">
            <w:pPr>
              <w:widowControl w:val="0"/>
              <w:spacing w:after="0" w:line="240" w:lineRule="auto"/>
              <w:rPr>
                <w:rFonts w:ascii="Times New Roman" w:eastAsia="Times New Roman" w:hAnsi="Times New Roman" w:cs="Times New Roman"/>
                <w:color w:val="000000"/>
                <w:sz w:val="20"/>
                <w:szCs w:val="20"/>
                <w:lang w:eastAsia="ru-RU"/>
              </w:rPr>
            </w:pPr>
          </w:p>
        </w:tc>
        <w:tc>
          <w:tcPr>
            <w:tcW w:w="4748" w:type="dxa"/>
            <w:shd w:val="clear" w:color="auto" w:fill="auto"/>
            <w:vAlign w:val="center"/>
            <w:hideMark/>
          </w:tcPr>
          <w:p w14:paraId="417A3BCD" w14:textId="77777777" w:rsidR="00AF35C2" w:rsidRPr="00C42E8F" w:rsidRDefault="00AF35C2" w:rsidP="00AF35C2">
            <w:pPr>
              <w:widowControl w:val="0"/>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Одноставочный тариф (в том числе дифференцированный по двум и по трем зонам суток)</w:t>
            </w:r>
          </w:p>
        </w:tc>
        <w:tc>
          <w:tcPr>
            <w:tcW w:w="1401" w:type="dxa"/>
            <w:shd w:val="clear" w:color="auto" w:fill="auto"/>
            <w:vAlign w:val="center"/>
            <w:hideMark/>
          </w:tcPr>
          <w:p w14:paraId="09550F1A" w14:textId="77777777" w:rsidR="00AF35C2" w:rsidRPr="00C42E8F" w:rsidRDefault="00AF35C2" w:rsidP="00AF35C2">
            <w:pPr>
              <w:widowControl w:val="0"/>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руб./кВт-ч</w:t>
            </w:r>
          </w:p>
        </w:tc>
        <w:tc>
          <w:tcPr>
            <w:tcW w:w="1103" w:type="dxa"/>
            <w:shd w:val="clear" w:color="auto" w:fill="auto"/>
            <w:vAlign w:val="center"/>
            <w:hideMark/>
          </w:tcPr>
          <w:p w14:paraId="1F3113F1" w14:textId="77777777" w:rsidR="00AF35C2" w:rsidRPr="00C42E8F" w:rsidRDefault="00AF35C2" w:rsidP="00AF35C2">
            <w:pPr>
              <w:widowControl w:val="0"/>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0,79909</w:t>
            </w:r>
          </w:p>
        </w:tc>
        <w:tc>
          <w:tcPr>
            <w:tcW w:w="1103" w:type="dxa"/>
            <w:shd w:val="clear" w:color="auto" w:fill="auto"/>
            <w:vAlign w:val="center"/>
            <w:hideMark/>
          </w:tcPr>
          <w:p w14:paraId="38D6C092" w14:textId="77777777" w:rsidR="00AF35C2" w:rsidRPr="00C42E8F" w:rsidRDefault="00AF35C2" w:rsidP="00AF35C2">
            <w:pPr>
              <w:widowControl w:val="0"/>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0,65717</w:t>
            </w:r>
          </w:p>
        </w:tc>
      </w:tr>
      <w:tr w:rsidR="00AF35C2" w:rsidRPr="00C42E8F" w14:paraId="0BAB457B" w14:textId="77777777" w:rsidTr="00F77B56">
        <w:trPr>
          <w:trHeight w:val="20"/>
          <w:jc w:val="center"/>
        </w:trPr>
        <w:tc>
          <w:tcPr>
            <w:tcW w:w="1217" w:type="dxa"/>
            <w:vMerge w:val="restart"/>
            <w:shd w:val="clear" w:color="auto" w:fill="auto"/>
            <w:vAlign w:val="center"/>
            <w:hideMark/>
          </w:tcPr>
          <w:p w14:paraId="07DC5CE9" w14:textId="77777777" w:rsidR="00AF35C2" w:rsidRPr="00C42E8F" w:rsidRDefault="00AF35C2" w:rsidP="00AF35C2">
            <w:pPr>
              <w:widowControl w:val="0"/>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1.4.2</w:t>
            </w:r>
          </w:p>
        </w:tc>
        <w:tc>
          <w:tcPr>
            <w:tcW w:w="8355" w:type="dxa"/>
            <w:gridSpan w:val="4"/>
            <w:shd w:val="clear" w:color="auto" w:fill="auto"/>
            <w:vAlign w:val="center"/>
            <w:hideMark/>
          </w:tcPr>
          <w:p w14:paraId="2BE502DB" w14:textId="77777777" w:rsidR="00AF35C2" w:rsidRPr="00C42E8F" w:rsidRDefault="00AF35C2" w:rsidP="00AF35C2">
            <w:pPr>
              <w:widowControl w:val="0"/>
              <w:spacing w:after="0" w:line="240" w:lineRule="auto"/>
              <w:jc w:val="both"/>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AF35C2" w:rsidRPr="00C42E8F" w14:paraId="55D27036" w14:textId="77777777" w:rsidTr="00F77B56">
        <w:trPr>
          <w:trHeight w:val="20"/>
          <w:jc w:val="center"/>
        </w:trPr>
        <w:tc>
          <w:tcPr>
            <w:tcW w:w="1217" w:type="dxa"/>
            <w:vMerge/>
            <w:shd w:val="clear" w:color="auto" w:fill="auto"/>
            <w:vAlign w:val="center"/>
            <w:hideMark/>
          </w:tcPr>
          <w:p w14:paraId="449542D2" w14:textId="77777777" w:rsidR="00AF35C2" w:rsidRPr="00C42E8F" w:rsidRDefault="00AF35C2" w:rsidP="00AF35C2">
            <w:pPr>
              <w:widowControl w:val="0"/>
              <w:spacing w:after="0" w:line="240" w:lineRule="auto"/>
              <w:rPr>
                <w:rFonts w:ascii="Times New Roman" w:eastAsia="Times New Roman" w:hAnsi="Times New Roman" w:cs="Times New Roman"/>
                <w:color w:val="000000"/>
                <w:sz w:val="20"/>
                <w:szCs w:val="20"/>
                <w:lang w:eastAsia="ru-RU"/>
              </w:rPr>
            </w:pPr>
          </w:p>
        </w:tc>
        <w:tc>
          <w:tcPr>
            <w:tcW w:w="8355" w:type="dxa"/>
            <w:gridSpan w:val="4"/>
            <w:shd w:val="clear" w:color="auto" w:fill="auto"/>
            <w:vAlign w:val="center"/>
            <w:hideMark/>
          </w:tcPr>
          <w:p w14:paraId="2D31428A" w14:textId="77777777" w:rsidR="00AF35C2" w:rsidRPr="00C42E8F" w:rsidRDefault="00266F9F" w:rsidP="00AF35C2">
            <w:pPr>
              <w:widowControl w:val="0"/>
              <w:spacing w:after="0" w:line="240" w:lineRule="auto"/>
              <w:jc w:val="both"/>
              <w:rPr>
                <w:rFonts w:ascii="Times New Roman" w:eastAsia="Times New Roman" w:hAnsi="Times New Roman" w:cs="Times New Roman"/>
                <w:color w:val="000000"/>
                <w:sz w:val="20"/>
                <w:szCs w:val="20"/>
                <w:lang w:eastAsia="ru-RU"/>
              </w:rPr>
            </w:pPr>
            <w:hyperlink r:id="rId20" w:anchor="RANGE!Par775" w:tooltip="&lt;1&gt;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 w:history="1">
              <w:r w:rsidR="00AF35C2" w:rsidRPr="00C42E8F">
                <w:rPr>
                  <w:rFonts w:ascii="Times New Roman" w:eastAsia="Times New Roman" w:hAnsi="Times New Roman" w:cs="Times New Roman"/>
                  <w:color w:val="000000"/>
                  <w:sz w:val="20"/>
                  <w:szCs w:val="20"/>
                  <w:lang w:eastAsia="ru-RU"/>
                </w:rPr>
                <w:t>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&lt;1&gt;.</w:t>
              </w:r>
            </w:hyperlink>
          </w:p>
        </w:tc>
      </w:tr>
      <w:tr w:rsidR="00AF35C2" w:rsidRPr="00C42E8F" w14:paraId="172324F5" w14:textId="77777777" w:rsidTr="00F77B56">
        <w:trPr>
          <w:trHeight w:val="20"/>
          <w:jc w:val="center"/>
        </w:trPr>
        <w:tc>
          <w:tcPr>
            <w:tcW w:w="1217" w:type="dxa"/>
            <w:vMerge/>
            <w:shd w:val="clear" w:color="auto" w:fill="auto"/>
            <w:vAlign w:val="center"/>
            <w:hideMark/>
          </w:tcPr>
          <w:p w14:paraId="0527BDC8" w14:textId="77777777" w:rsidR="00AF35C2" w:rsidRPr="00C42E8F" w:rsidRDefault="00AF35C2" w:rsidP="00AF35C2">
            <w:pPr>
              <w:widowControl w:val="0"/>
              <w:spacing w:after="0" w:line="240" w:lineRule="auto"/>
              <w:rPr>
                <w:rFonts w:ascii="Times New Roman" w:eastAsia="Times New Roman" w:hAnsi="Times New Roman" w:cs="Times New Roman"/>
                <w:color w:val="000000"/>
                <w:sz w:val="20"/>
                <w:szCs w:val="20"/>
                <w:lang w:eastAsia="ru-RU"/>
              </w:rPr>
            </w:pPr>
          </w:p>
        </w:tc>
        <w:tc>
          <w:tcPr>
            <w:tcW w:w="4748" w:type="dxa"/>
            <w:shd w:val="clear" w:color="auto" w:fill="auto"/>
            <w:vAlign w:val="center"/>
            <w:hideMark/>
          </w:tcPr>
          <w:p w14:paraId="60A8664A" w14:textId="77777777" w:rsidR="00AF35C2" w:rsidRPr="00C42E8F" w:rsidRDefault="00AF35C2" w:rsidP="00AF35C2">
            <w:pPr>
              <w:widowControl w:val="0"/>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Одноставочный тариф (в том числе дифференцированный по двум и по трем зонам суток)</w:t>
            </w:r>
          </w:p>
        </w:tc>
        <w:tc>
          <w:tcPr>
            <w:tcW w:w="1401" w:type="dxa"/>
            <w:shd w:val="clear" w:color="auto" w:fill="auto"/>
            <w:vAlign w:val="center"/>
            <w:hideMark/>
          </w:tcPr>
          <w:p w14:paraId="37690D69" w14:textId="77777777" w:rsidR="00AF35C2" w:rsidRPr="00C42E8F" w:rsidRDefault="00AF35C2" w:rsidP="00AF35C2">
            <w:pPr>
              <w:widowControl w:val="0"/>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руб./кВт-ч</w:t>
            </w:r>
          </w:p>
        </w:tc>
        <w:tc>
          <w:tcPr>
            <w:tcW w:w="1103" w:type="dxa"/>
            <w:shd w:val="clear" w:color="auto" w:fill="auto"/>
            <w:vAlign w:val="center"/>
            <w:hideMark/>
          </w:tcPr>
          <w:p w14:paraId="54343788" w14:textId="77777777" w:rsidR="00AF35C2" w:rsidRPr="00C42E8F" w:rsidRDefault="00AF35C2" w:rsidP="00AF35C2">
            <w:pPr>
              <w:widowControl w:val="0"/>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0,79909</w:t>
            </w:r>
          </w:p>
        </w:tc>
        <w:tc>
          <w:tcPr>
            <w:tcW w:w="1103" w:type="dxa"/>
            <w:shd w:val="clear" w:color="auto" w:fill="auto"/>
            <w:vAlign w:val="center"/>
            <w:hideMark/>
          </w:tcPr>
          <w:p w14:paraId="724333B2" w14:textId="77777777" w:rsidR="00AF35C2" w:rsidRPr="00C42E8F" w:rsidRDefault="00AF35C2" w:rsidP="00AF35C2">
            <w:pPr>
              <w:widowControl w:val="0"/>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0,65717</w:t>
            </w:r>
          </w:p>
        </w:tc>
      </w:tr>
      <w:tr w:rsidR="00AF35C2" w:rsidRPr="00C42E8F" w14:paraId="620A5695" w14:textId="77777777" w:rsidTr="00F77B56">
        <w:trPr>
          <w:trHeight w:val="20"/>
          <w:jc w:val="center"/>
        </w:trPr>
        <w:tc>
          <w:tcPr>
            <w:tcW w:w="1217" w:type="dxa"/>
            <w:vMerge w:val="restart"/>
            <w:shd w:val="clear" w:color="auto" w:fill="auto"/>
            <w:vAlign w:val="center"/>
            <w:hideMark/>
          </w:tcPr>
          <w:p w14:paraId="3A4D970F" w14:textId="77777777" w:rsidR="00AF35C2" w:rsidRPr="00C42E8F" w:rsidRDefault="00AF35C2" w:rsidP="00AF35C2">
            <w:pPr>
              <w:widowControl w:val="0"/>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1.4.3</w:t>
            </w:r>
          </w:p>
        </w:tc>
        <w:tc>
          <w:tcPr>
            <w:tcW w:w="8355" w:type="dxa"/>
            <w:gridSpan w:val="4"/>
            <w:shd w:val="clear" w:color="auto" w:fill="auto"/>
            <w:vAlign w:val="center"/>
            <w:hideMark/>
          </w:tcPr>
          <w:p w14:paraId="4DA8DBF0" w14:textId="77777777" w:rsidR="00AF35C2" w:rsidRPr="00C42E8F" w:rsidRDefault="00AF35C2" w:rsidP="00AF35C2">
            <w:pPr>
              <w:widowControl w:val="0"/>
              <w:spacing w:after="0" w:line="240" w:lineRule="auto"/>
              <w:jc w:val="both"/>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Содержащиеся за счет прихожан религиозные организации.</w:t>
            </w:r>
          </w:p>
        </w:tc>
      </w:tr>
      <w:tr w:rsidR="00AF35C2" w:rsidRPr="00C42E8F" w14:paraId="359C1A30" w14:textId="77777777" w:rsidTr="00F77B56">
        <w:trPr>
          <w:trHeight w:val="20"/>
          <w:jc w:val="center"/>
        </w:trPr>
        <w:tc>
          <w:tcPr>
            <w:tcW w:w="1217" w:type="dxa"/>
            <w:vMerge/>
            <w:shd w:val="clear" w:color="auto" w:fill="auto"/>
            <w:vAlign w:val="center"/>
            <w:hideMark/>
          </w:tcPr>
          <w:p w14:paraId="41A88E83" w14:textId="77777777" w:rsidR="00AF35C2" w:rsidRPr="00C42E8F" w:rsidRDefault="00AF35C2" w:rsidP="00AF35C2">
            <w:pPr>
              <w:widowControl w:val="0"/>
              <w:spacing w:after="0" w:line="240" w:lineRule="auto"/>
              <w:rPr>
                <w:rFonts w:ascii="Times New Roman" w:eastAsia="Times New Roman" w:hAnsi="Times New Roman" w:cs="Times New Roman"/>
                <w:color w:val="000000"/>
                <w:sz w:val="20"/>
                <w:szCs w:val="20"/>
                <w:lang w:eastAsia="ru-RU"/>
              </w:rPr>
            </w:pPr>
          </w:p>
        </w:tc>
        <w:tc>
          <w:tcPr>
            <w:tcW w:w="8355" w:type="dxa"/>
            <w:gridSpan w:val="4"/>
            <w:shd w:val="clear" w:color="auto" w:fill="auto"/>
            <w:vAlign w:val="center"/>
            <w:hideMark/>
          </w:tcPr>
          <w:p w14:paraId="7A6FFF25" w14:textId="77777777" w:rsidR="00AF35C2" w:rsidRPr="00C42E8F" w:rsidRDefault="00266F9F" w:rsidP="00AF35C2">
            <w:pPr>
              <w:widowControl w:val="0"/>
              <w:spacing w:after="0" w:line="240" w:lineRule="auto"/>
              <w:jc w:val="both"/>
              <w:rPr>
                <w:rFonts w:ascii="Times New Roman" w:eastAsia="Times New Roman" w:hAnsi="Times New Roman" w:cs="Times New Roman"/>
                <w:color w:val="000000"/>
                <w:sz w:val="20"/>
                <w:szCs w:val="20"/>
                <w:lang w:eastAsia="ru-RU"/>
              </w:rPr>
            </w:pPr>
            <w:hyperlink r:id="rId21" w:anchor="RANGE!Par775" w:tooltip="&lt;1&gt;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 w:history="1">
              <w:r w:rsidR="00AF35C2" w:rsidRPr="00C42E8F">
                <w:rPr>
                  <w:rFonts w:ascii="Times New Roman" w:eastAsia="Times New Roman" w:hAnsi="Times New Roman" w:cs="Times New Roman"/>
                  <w:color w:val="000000"/>
                  <w:sz w:val="20"/>
                  <w:szCs w:val="20"/>
                  <w:lang w:eastAsia="ru-RU"/>
                </w:rPr>
                <w:t>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&lt;1&gt;.</w:t>
              </w:r>
            </w:hyperlink>
          </w:p>
        </w:tc>
      </w:tr>
      <w:tr w:rsidR="00AF35C2" w:rsidRPr="00C42E8F" w14:paraId="555E4201" w14:textId="77777777" w:rsidTr="00F77B56">
        <w:trPr>
          <w:trHeight w:val="20"/>
          <w:jc w:val="center"/>
        </w:trPr>
        <w:tc>
          <w:tcPr>
            <w:tcW w:w="1217" w:type="dxa"/>
            <w:vMerge/>
            <w:shd w:val="clear" w:color="auto" w:fill="auto"/>
            <w:vAlign w:val="center"/>
            <w:hideMark/>
          </w:tcPr>
          <w:p w14:paraId="40A58512" w14:textId="77777777" w:rsidR="00AF35C2" w:rsidRPr="00C42E8F" w:rsidRDefault="00AF35C2" w:rsidP="00AF35C2">
            <w:pPr>
              <w:widowControl w:val="0"/>
              <w:spacing w:after="0" w:line="240" w:lineRule="auto"/>
              <w:rPr>
                <w:rFonts w:ascii="Times New Roman" w:eastAsia="Times New Roman" w:hAnsi="Times New Roman" w:cs="Times New Roman"/>
                <w:color w:val="000000"/>
                <w:sz w:val="20"/>
                <w:szCs w:val="20"/>
                <w:lang w:eastAsia="ru-RU"/>
              </w:rPr>
            </w:pPr>
          </w:p>
        </w:tc>
        <w:tc>
          <w:tcPr>
            <w:tcW w:w="4748" w:type="dxa"/>
            <w:shd w:val="clear" w:color="auto" w:fill="auto"/>
            <w:vAlign w:val="center"/>
            <w:hideMark/>
          </w:tcPr>
          <w:p w14:paraId="28EED104" w14:textId="77777777" w:rsidR="00AF35C2" w:rsidRPr="00C42E8F" w:rsidRDefault="00AF35C2" w:rsidP="00AF35C2">
            <w:pPr>
              <w:widowControl w:val="0"/>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Одноставочный тариф (в том числе дифференцированный по двум и по трем зонам суток)</w:t>
            </w:r>
          </w:p>
        </w:tc>
        <w:tc>
          <w:tcPr>
            <w:tcW w:w="1401" w:type="dxa"/>
            <w:shd w:val="clear" w:color="auto" w:fill="auto"/>
            <w:vAlign w:val="center"/>
            <w:hideMark/>
          </w:tcPr>
          <w:p w14:paraId="6CD5593F" w14:textId="77777777" w:rsidR="00AF35C2" w:rsidRPr="00C42E8F" w:rsidRDefault="00AF35C2" w:rsidP="00AF35C2">
            <w:pPr>
              <w:widowControl w:val="0"/>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руб./кВт-ч</w:t>
            </w:r>
          </w:p>
        </w:tc>
        <w:tc>
          <w:tcPr>
            <w:tcW w:w="1103" w:type="dxa"/>
            <w:shd w:val="clear" w:color="auto" w:fill="auto"/>
            <w:vAlign w:val="center"/>
            <w:hideMark/>
          </w:tcPr>
          <w:p w14:paraId="4FCDBB13" w14:textId="77777777" w:rsidR="00AF35C2" w:rsidRPr="00C42E8F" w:rsidRDefault="00AF35C2" w:rsidP="00AF35C2">
            <w:pPr>
              <w:widowControl w:val="0"/>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0,79909</w:t>
            </w:r>
          </w:p>
        </w:tc>
        <w:tc>
          <w:tcPr>
            <w:tcW w:w="1103" w:type="dxa"/>
            <w:shd w:val="clear" w:color="auto" w:fill="auto"/>
            <w:vAlign w:val="center"/>
            <w:hideMark/>
          </w:tcPr>
          <w:p w14:paraId="228EA50A" w14:textId="77777777" w:rsidR="00AF35C2" w:rsidRPr="00C42E8F" w:rsidRDefault="00AF35C2" w:rsidP="00AF35C2">
            <w:pPr>
              <w:widowControl w:val="0"/>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0,65717</w:t>
            </w:r>
          </w:p>
        </w:tc>
      </w:tr>
      <w:tr w:rsidR="00AF35C2" w:rsidRPr="00C42E8F" w14:paraId="443ED10D" w14:textId="77777777" w:rsidTr="00F77B56">
        <w:trPr>
          <w:trHeight w:val="20"/>
          <w:jc w:val="center"/>
        </w:trPr>
        <w:tc>
          <w:tcPr>
            <w:tcW w:w="1217" w:type="dxa"/>
            <w:vMerge w:val="restart"/>
            <w:shd w:val="clear" w:color="auto" w:fill="auto"/>
            <w:vAlign w:val="center"/>
            <w:hideMark/>
          </w:tcPr>
          <w:p w14:paraId="1C17043F" w14:textId="77777777" w:rsidR="00AF35C2" w:rsidRPr="00C42E8F" w:rsidRDefault="00AF35C2" w:rsidP="00AF35C2">
            <w:pPr>
              <w:widowControl w:val="0"/>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1.4.4</w:t>
            </w:r>
          </w:p>
        </w:tc>
        <w:tc>
          <w:tcPr>
            <w:tcW w:w="8355" w:type="dxa"/>
            <w:gridSpan w:val="4"/>
            <w:shd w:val="clear" w:color="auto" w:fill="auto"/>
            <w:vAlign w:val="center"/>
            <w:hideMark/>
          </w:tcPr>
          <w:p w14:paraId="3A0A9D3C" w14:textId="77777777" w:rsidR="00AF35C2" w:rsidRPr="00C42E8F" w:rsidRDefault="00AF35C2" w:rsidP="00AF35C2">
            <w:pPr>
              <w:widowControl w:val="0"/>
              <w:spacing w:after="0" w:line="240" w:lineRule="auto"/>
              <w:jc w:val="both"/>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Объединения граждан, приобретающих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AF35C2" w:rsidRPr="00C42E8F" w14:paraId="673ECC9B" w14:textId="77777777" w:rsidTr="00F77B56">
        <w:trPr>
          <w:trHeight w:val="20"/>
          <w:jc w:val="center"/>
        </w:trPr>
        <w:tc>
          <w:tcPr>
            <w:tcW w:w="1217" w:type="dxa"/>
            <w:vMerge/>
            <w:shd w:val="clear" w:color="auto" w:fill="auto"/>
            <w:vAlign w:val="center"/>
            <w:hideMark/>
          </w:tcPr>
          <w:p w14:paraId="38E6B9CA" w14:textId="77777777" w:rsidR="00AF35C2" w:rsidRPr="00C42E8F" w:rsidRDefault="00AF35C2" w:rsidP="00AF35C2">
            <w:pPr>
              <w:widowControl w:val="0"/>
              <w:spacing w:after="0" w:line="240" w:lineRule="auto"/>
              <w:rPr>
                <w:rFonts w:ascii="Times New Roman" w:eastAsia="Times New Roman" w:hAnsi="Times New Roman" w:cs="Times New Roman"/>
                <w:color w:val="000000"/>
                <w:sz w:val="20"/>
                <w:szCs w:val="20"/>
                <w:lang w:eastAsia="ru-RU"/>
              </w:rPr>
            </w:pPr>
          </w:p>
        </w:tc>
        <w:tc>
          <w:tcPr>
            <w:tcW w:w="8355" w:type="dxa"/>
            <w:gridSpan w:val="4"/>
            <w:shd w:val="clear" w:color="auto" w:fill="auto"/>
            <w:vAlign w:val="center"/>
            <w:hideMark/>
          </w:tcPr>
          <w:p w14:paraId="06723A9A" w14:textId="77777777" w:rsidR="00AF35C2" w:rsidRPr="00C42E8F" w:rsidRDefault="00266F9F" w:rsidP="00AF35C2">
            <w:pPr>
              <w:widowControl w:val="0"/>
              <w:spacing w:after="0" w:line="240" w:lineRule="auto"/>
              <w:jc w:val="both"/>
              <w:rPr>
                <w:rFonts w:ascii="Times New Roman" w:eastAsia="Times New Roman" w:hAnsi="Times New Roman" w:cs="Times New Roman"/>
                <w:color w:val="000000"/>
                <w:sz w:val="20"/>
                <w:szCs w:val="20"/>
                <w:lang w:eastAsia="ru-RU"/>
              </w:rPr>
            </w:pPr>
            <w:hyperlink r:id="rId22" w:anchor="RANGE!Par775" w:tooltip="&lt;1&gt;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 w:history="1">
              <w:r w:rsidR="00AF35C2" w:rsidRPr="00C42E8F">
                <w:rPr>
                  <w:rFonts w:ascii="Times New Roman" w:eastAsia="Times New Roman" w:hAnsi="Times New Roman" w:cs="Times New Roman"/>
                  <w:color w:val="000000"/>
                  <w:sz w:val="20"/>
                  <w:szCs w:val="20"/>
                  <w:lang w:eastAsia="ru-RU"/>
                </w:rPr>
                <w:t>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&lt;1&gt;.</w:t>
              </w:r>
            </w:hyperlink>
          </w:p>
        </w:tc>
      </w:tr>
      <w:tr w:rsidR="00AF35C2" w:rsidRPr="00C42E8F" w14:paraId="14BCB3AE" w14:textId="77777777" w:rsidTr="00F77B56">
        <w:trPr>
          <w:trHeight w:val="20"/>
          <w:jc w:val="center"/>
        </w:trPr>
        <w:tc>
          <w:tcPr>
            <w:tcW w:w="1217" w:type="dxa"/>
            <w:vMerge/>
            <w:shd w:val="clear" w:color="auto" w:fill="auto"/>
            <w:vAlign w:val="center"/>
            <w:hideMark/>
          </w:tcPr>
          <w:p w14:paraId="6F3C4C05" w14:textId="77777777" w:rsidR="00AF35C2" w:rsidRPr="00C42E8F" w:rsidRDefault="00AF35C2" w:rsidP="00AF35C2">
            <w:pPr>
              <w:widowControl w:val="0"/>
              <w:spacing w:after="0" w:line="240" w:lineRule="auto"/>
              <w:rPr>
                <w:rFonts w:ascii="Times New Roman" w:eastAsia="Times New Roman" w:hAnsi="Times New Roman" w:cs="Times New Roman"/>
                <w:color w:val="000000"/>
                <w:sz w:val="20"/>
                <w:szCs w:val="20"/>
                <w:lang w:eastAsia="ru-RU"/>
              </w:rPr>
            </w:pPr>
          </w:p>
        </w:tc>
        <w:tc>
          <w:tcPr>
            <w:tcW w:w="4748" w:type="dxa"/>
            <w:shd w:val="clear" w:color="auto" w:fill="auto"/>
            <w:vAlign w:val="center"/>
            <w:hideMark/>
          </w:tcPr>
          <w:p w14:paraId="773D435D" w14:textId="77777777" w:rsidR="00AF35C2" w:rsidRPr="00C42E8F" w:rsidRDefault="00AF35C2" w:rsidP="00AF35C2">
            <w:pPr>
              <w:widowControl w:val="0"/>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Одноставочный тариф (в том числе дифференцированный по двум и по трем зонам суток)</w:t>
            </w:r>
          </w:p>
        </w:tc>
        <w:tc>
          <w:tcPr>
            <w:tcW w:w="1401" w:type="dxa"/>
            <w:shd w:val="clear" w:color="auto" w:fill="auto"/>
            <w:vAlign w:val="center"/>
            <w:hideMark/>
          </w:tcPr>
          <w:p w14:paraId="044E4831" w14:textId="77777777" w:rsidR="00AF35C2" w:rsidRPr="00C42E8F" w:rsidRDefault="00AF35C2" w:rsidP="00AF35C2">
            <w:pPr>
              <w:widowControl w:val="0"/>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руб./кВт-ч</w:t>
            </w:r>
          </w:p>
        </w:tc>
        <w:tc>
          <w:tcPr>
            <w:tcW w:w="1103" w:type="dxa"/>
            <w:shd w:val="clear" w:color="auto" w:fill="auto"/>
            <w:vAlign w:val="center"/>
            <w:hideMark/>
          </w:tcPr>
          <w:p w14:paraId="4A342796" w14:textId="77777777" w:rsidR="00AF35C2" w:rsidRPr="00C42E8F" w:rsidRDefault="00AF35C2" w:rsidP="00AF35C2">
            <w:pPr>
              <w:widowControl w:val="0"/>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0,79909</w:t>
            </w:r>
          </w:p>
        </w:tc>
        <w:tc>
          <w:tcPr>
            <w:tcW w:w="1103" w:type="dxa"/>
            <w:shd w:val="clear" w:color="auto" w:fill="auto"/>
            <w:vAlign w:val="center"/>
            <w:hideMark/>
          </w:tcPr>
          <w:p w14:paraId="4DDF90A4" w14:textId="77777777" w:rsidR="00AF35C2" w:rsidRPr="00C42E8F" w:rsidRDefault="00AF35C2" w:rsidP="00AF35C2">
            <w:pPr>
              <w:widowControl w:val="0"/>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0,65717</w:t>
            </w:r>
          </w:p>
        </w:tc>
      </w:tr>
    </w:tbl>
    <w:p w14:paraId="256182D0" w14:textId="2645D45B" w:rsidR="004C7CAF" w:rsidRPr="00C42E8F" w:rsidRDefault="004C7CAF" w:rsidP="0011011A">
      <w:pPr>
        <w:pStyle w:val="a8"/>
        <w:spacing w:line="360" w:lineRule="auto"/>
        <w:ind w:left="0" w:firstLine="709"/>
        <w:jc w:val="both"/>
      </w:pPr>
    </w:p>
    <w:p w14:paraId="28E42F12" w14:textId="77777777" w:rsidR="004019D9" w:rsidRPr="00C42E8F" w:rsidRDefault="004019D9" w:rsidP="00C32218">
      <w:pPr>
        <w:pStyle w:val="30"/>
        <w:spacing w:line="360" w:lineRule="auto"/>
        <w:jc w:val="both"/>
        <w:rPr>
          <w:rFonts w:cs="Times New Roman"/>
          <w:lang w:eastAsia="ru-RU"/>
        </w:rPr>
      </w:pPr>
      <w:bookmarkStart w:id="25" w:name="_Toc490235626"/>
      <w:bookmarkStart w:id="26" w:name="_Toc48395474"/>
      <w:r w:rsidRPr="00C42E8F">
        <w:rPr>
          <w:rFonts w:cs="Times New Roman"/>
          <w:lang w:eastAsia="ru-RU"/>
        </w:rPr>
        <w:t>2.1.1</w:t>
      </w:r>
      <w:r w:rsidR="004C7CAF" w:rsidRPr="00C42E8F">
        <w:rPr>
          <w:rFonts w:cs="Times New Roman"/>
          <w:lang w:eastAsia="ru-RU"/>
        </w:rPr>
        <w:t>1</w:t>
      </w:r>
      <w:r w:rsidRPr="00C42E8F">
        <w:rPr>
          <w:rFonts w:cs="Times New Roman"/>
          <w:lang w:eastAsia="ru-RU"/>
        </w:rPr>
        <w:t>. Технические и технологические проблемы в системе электроснабжения</w:t>
      </w:r>
      <w:bookmarkEnd w:id="25"/>
      <w:bookmarkEnd w:id="26"/>
    </w:p>
    <w:p w14:paraId="4EB3595B" w14:textId="6059D94F" w:rsidR="009A70BD" w:rsidRPr="00C42E8F" w:rsidRDefault="009A70BD" w:rsidP="00C32218">
      <w:pPr>
        <w:pStyle w:val="a8"/>
        <w:spacing w:line="360" w:lineRule="auto"/>
        <w:ind w:left="0" w:firstLine="709"/>
        <w:jc w:val="both"/>
      </w:pPr>
      <w:r w:rsidRPr="00C42E8F">
        <w:t xml:space="preserve">Технические и технологические проблемы в системе электроснабжения не выявлены. </w:t>
      </w:r>
    </w:p>
    <w:p w14:paraId="7FCBBC24" w14:textId="77777777" w:rsidR="006E1345" w:rsidRPr="00C42E8F" w:rsidRDefault="006E1345">
      <w:pPr>
        <w:rPr>
          <w:rFonts w:ascii="Times New Roman" w:eastAsiaTheme="majorEastAsia" w:hAnsi="Times New Roman" w:cs="Times New Roman"/>
          <w:b/>
          <w:color w:val="000000" w:themeColor="text1"/>
          <w:sz w:val="28"/>
          <w:szCs w:val="26"/>
          <w:lang w:eastAsia="ru-RU"/>
        </w:rPr>
      </w:pPr>
      <w:bookmarkStart w:id="27" w:name="_Toc490235627"/>
      <w:bookmarkStart w:id="28" w:name="_Toc48395475"/>
      <w:r w:rsidRPr="00C42E8F">
        <w:rPr>
          <w:rFonts w:ascii="Times New Roman" w:hAnsi="Times New Roman" w:cs="Times New Roman"/>
          <w:lang w:eastAsia="ru-RU"/>
        </w:rPr>
        <w:br w:type="page"/>
      </w:r>
    </w:p>
    <w:p w14:paraId="45FDBC5F" w14:textId="77777777" w:rsidR="00DC2033" w:rsidRPr="00C42E8F" w:rsidRDefault="00DC2033" w:rsidP="00C32218">
      <w:pPr>
        <w:pStyle w:val="2"/>
        <w:rPr>
          <w:rFonts w:cs="Times New Roman"/>
          <w:lang w:eastAsia="ru-RU"/>
        </w:rPr>
      </w:pPr>
      <w:r w:rsidRPr="00C42E8F">
        <w:rPr>
          <w:rFonts w:cs="Times New Roman"/>
          <w:lang w:eastAsia="ru-RU"/>
        </w:rPr>
        <w:lastRenderedPageBreak/>
        <w:t>2.2. Краткий анализ существующего состояния системы теплоснабжения</w:t>
      </w:r>
      <w:bookmarkEnd w:id="27"/>
      <w:bookmarkEnd w:id="28"/>
    </w:p>
    <w:p w14:paraId="323055C4" w14:textId="77777777" w:rsidR="00DC2033" w:rsidRPr="00C42E8F" w:rsidRDefault="00DC2033" w:rsidP="00C32218">
      <w:pPr>
        <w:pStyle w:val="30"/>
        <w:spacing w:line="360" w:lineRule="auto"/>
        <w:rPr>
          <w:rFonts w:cs="Times New Roman"/>
          <w:lang w:eastAsia="ru-RU"/>
        </w:rPr>
      </w:pPr>
      <w:bookmarkStart w:id="29" w:name="_Toc490235628"/>
      <w:bookmarkStart w:id="30" w:name="_Toc48395476"/>
      <w:r w:rsidRPr="00C42E8F">
        <w:rPr>
          <w:rFonts w:cs="Times New Roman"/>
          <w:lang w:eastAsia="ru-RU"/>
        </w:rPr>
        <w:t>2.2.1. Институциональная структура</w:t>
      </w:r>
      <w:bookmarkEnd w:id="29"/>
      <w:bookmarkEnd w:id="30"/>
    </w:p>
    <w:p w14:paraId="0356FE19" w14:textId="77777777" w:rsidR="00B213FD" w:rsidRPr="00C42E8F" w:rsidRDefault="00B213FD" w:rsidP="00C32218">
      <w:pPr>
        <w:pStyle w:val="a8"/>
        <w:spacing w:line="360" w:lineRule="auto"/>
        <w:ind w:left="0" w:firstLine="709"/>
        <w:jc w:val="both"/>
      </w:pPr>
      <w:bookmarkStart w:id="31" w:name="_Toc402097232"/>
      <w:r w:rsidRPr="00C42E8F">
        <w:t>Структура теплоснабжения с.п. Казым представляет собой централизованное производство и передачу по тепловым сетям тепловой энергии до потребителя.</w:t>
      </w:r>
    </w:p>
    <w:p w14:paraId="3B5EB9E8" w14:textId="77777777" w:rsidR="00B213FD" w:rsidRPr="00C42E8F" w:rsidRDefault="00B213FD" w:rsidP="00C32218">
      <w:pPr>
        <w:pStyle w:val="a8"/>
        <w:spacing w:line="360" w:lineRule="auto"/>
        <w:ind w:left="0" w:firstLine="709"/>
        <w:jc w:val="both"/>
      </w:pPr>
      <w:r w:rsidRPr="00C42E8F">
        <w:t>Теплоснабжение основной части общественного и жилищного фонда с. Казым осуществляет АО «ЮКЭК-Белоярский».</w:t>
      </w:r>
    </w:p>
    <w:p w14:paraId="34DC6AAF" w14:textId="77777777" w:rsidR="000015E6" w:rsidRPr="00C42E8F" w:rsidRDefault="000015E6" w:rsidP="00C32218">
      <w:pPr>
        <w:pStyle w:val="30"/>
        <w:spacing w:line="360" w:lineRule="auto"/>
        <w:rPr>
          <w:rFonts w:cs="Times New Roman"/>
          <w:lang w:eastAsia="ru-RU"/>
        </w:rPr>
      </w:pPr>
      <w:bookmarkStart w:id="32" w:name="_Toc490235629"/>
      <w:bookmarkStart w:id="33" w:name="_Toc48395477"/>
      <w:bookmarkEnd w:id="31"/>
      <w:r w:rsidRPr="00C42E8F">
        <w:rPr>
          <w:rFonts w:cs="Times New Roman"/>
          <w:lang w:eastAsia="ru-RU"/>
        </w:rPr>
        <w:t>2.2.2. Характеристика системы теплоснабжения</w:t>
      </w:r>
      <w:bookmarkEnd w:id="32"/>
      <w:bookmarkEnd w:id="33"/>
    </w:p>
    <w:p w14:paraId="13332832" w14:textId="77777777" w:rsidR="00B213FD" w:rsidRPr="00C42E8F" w:rsidRDefault="00B213FD" w:rsidP="00C32218">
      <w:pPr>
        <w:pStyle w:val="a8"/>
        <w:spacing w:line="360" w:lineRule="auto"/>
        <w:ind w:left="0" w:firstLine="709"/>
        <w:jc w:val="both"/>
      </w:pPr>
      <w:r w:rsidRPr="00C42E8F">
        <w:t>Теплоснабжение потребителей тепловой энергии на территории с.п. Казым осуществляется от двух существующих котельных:</w:t>
      </w:r>
    </w:p>
    <w:p w14:paraId="2C99BD2A" w14:textId="77777777" w:rsidR="00B213FD" w:rsidRPr="00C42E8F" w:rsidRDefault="00B213FD" w:rsidP="000B62B4">
      <w:pPr>
        <w:pStyle w:val="a8"/>
        <w:widowControl w:val="0"/>
        <w:numPr>
          <w:ilvl w:val="0"/>
          <w:numId w:val="15"/>
        </w:numPr>
        <w:tabs>
          <w:tab w:val="left" w:pos="993"/>
        </w:tabs>
        <w:adjustRightInd w:val="0"/>
        <w:spacing w:line="360" w:lineRule="auto"/>
        <w:ind w:left="0" w:firstLine="709"/>
        <w:jc w:val="both"/>
        <w:textAlignment w:val="baseline"/>
        <w:rPr>
          <w:rFonts w:eastAsia="Arial"/>
          <w:spacing w:val="-5"/>
        </w:rPr>
      </w:pPr>
      <w:r w:rsidRPr="00C42E8F">
        <w:rPr>
          <w:rFonts w:eastAsia="Arial"/>
          <w:spacing w:val="-5"/>
        </w:rPr>
        <w:t>Котельная № 1;</w:t>
      </w:r>
    </w:p>
    <w:p w14:paraId="20FAB42D" w14:textId="77777777" w:rsidR="00B213FD" w:rsidRPr="00C42E8F" w:rsidRDefault="00B213FD" w:rsidP="000B62B4">
      <w:pPr>
        <w:pStyle w:val="a8"/>
        <w:widowControl w:val="0"/>
        <w:numPr>
          <w:ilvl w:val="0"/>
          <w:numId w:val="15"/>
        </w:numPr>
        <w:tabs>
          <w:tab w:val="left" w:pos="993"/>
        </w:tabs>
        <w:adjustRightInd w:val="0"/>
        <w:spacing w:line="360" w:lineRule="auto"/>
        <w:ind w:left="0" w:firstLine="709"/>
        <w:jc w:val="both"/>
        <w:textAlignment w:val="baseline"/>
        <w:rPr>
          <w:rFonts w:eastAsia="Arial"/>
          <w:spacing w:val="-5"/>
        </w:rPr>
      </w:pPr>
      <w:r w:rsidRPr="00C42E8F">
        <w:rPr>
          <w:rFonts w:eastAsia="Arial"/>
          <w:spacing w:val="-5"/>
        </w:rPr>
        <w:t>Котельная № 2;</w:t>
      </w:r>
    </w:p>
    <w:p w14:paraId="4CDED380" w14:textId="77777777" w:rsidR="00B213FD" w:rsidRPr="00C42E8F" w:rsidRDefault="00B213FD" w:rsidP="00CC5FDB">
      <w:pPr>
        <w:pStyle w:val="a8"/>
        <w:spacing w:line="360" w:lineRule="auto"/>
        <w:ind w:left="0" w:firstLine="709"/>
        <w:jc w:val="both"/>
      </w:pPr>
      <w:r w:rsidRPr="00C42E8F">
        <w:t>Котельные № 1 и № 2 являются основными источниками тепловой энергии в период отопительного сезона для покрытия нагрузок с.п. Казым. Отпуск тепловой энергии котельными производится по температурному графику качественного регулирования 95/70 ºС в тепловую сеть отопления в зависимости от температуры наружного воздуха. Основным видом топлива для котельных является природный газ, резервное топливо на котельных отсутствует.</w:t>
      </w:r>
    </w:p>
    <w:p w14:paraId="1B64B556" w14:textId="4ACFC8B1" w:rsidR="00B213FD" w:rsidRPr="00C42E8F" w:rsidRDefault="00B213FD" w:rsidP="00CC5FDB">
      <w:pPr>
        <w:pStyle w:val="a8"/>
        <w:spacing w:line="360" w:lineRule="auto"/>
        <w:ind w:left="0" w:firstLine="709"/>
        <w:jc w:val="both"/>
      </w:pPr>
      <w:r w:rsidRPr="00C42E8F">
        <w:t xml:space="preserve">Основные технические характеристики котельного оборудования источников тепловой энергии с.п. Казым представлены в таблице </w:t>
      </w:r>
      <w:r w:rsidR="00C32218" w:rsidRPr="00C42E8F">
        <w:t>6</w:t>
      </w:r>
      <w:r w:rsidRPr="00C42E8F">
        <w:t>.</w:t>
      </w:r>
    </w:p>
    <w:p w14:paraId="28AEB086" w14:textId="77777777" w:rsidR="00B213FD" w:rsidRPr="00C42E8F" w:rsidRDefault="00B213FD" w:rsidP="00B213FD">
      <w:pPr>
        <w:spacing w:line="276" w:lineRule="auto"/>
        <w:ind w:firstLine="567"/>
        <w:jc w:val="both"/>
        <w:rPr>
          <w:rFonts w:ascii="Times New Roman" w:hAnsi="Times New Roman" w:cs="Times New Roman"/>
        </w:rPr>
        <w:sectPr w:rsidR="00B213FD" w:rsidRPr="00C42E8F" w:rsidSect="00862DF9">
          <w:headerReference w:type="default" r:id="rId23"/>
          <w:pgSz w:w="11907" w:h="16840" w:code="9"/>
          <w:pgMar w:top="1134" w:right="850" w:bottom="1134" w:left="1701" w:header="340" w:footer="454" w:gutter="0"/>
          <w:cols w:space="720"/>
        </w:sectPr>
      </w:pPr>
    </w:p>
    <w:p w14:paraId="50B6CEBF" w14:textId="5ECFD03F" w:rsidR="00B213FD" w:rsidRPr="00C42E8F" w:rsidRDefault="00B213FD" w:rsidP="00B213FD">
      <w:pPr>
        <w:keepNext/>
        <w:jc w:val="center"/>
        <w:rPr>
          <w:rFonts w:ascii="Times New Roman" w:hAnsi="Times New Roman" w:cs="Times New Roman"/>
          <w:b/>
          <w:bCs/>
          <w:sz w:val="24"/>
          <w:szCs w:val="24"/>
          <w:lang w:eastAsia="x-none"/>
        </w:rPr>
      </w:pPr>
      <w:r w:rsidRPr="00C42E8F">
        <w:rPr>
          <w:rFonts w:ascii="Times New Roman" w:hAnsi="Times New Roman" w:cs="Times New Roman"/>
          <w:b/>
          <w:bCs/>
          <w:sz w:val="24"/>
          <w:szCs w:val="24"/>
          <w:lang w:val="x-none" w:eastAsia="x-none"/>
        </w:rPr>
        <w:lastRenderedPageBreak/>
        <w:t xml:space="preserve">Таблица </w:t>
      </w:r>
      <w:r w:rsidRPr="00C42E8F">
        <w:rPr>
          <w:rFonts w:ascii="Times New Roman" w:hAnsi="Times New Roman" w:cs="Times New Roman"/>
          <w:b/>
          <w:bCs/>
          <w:sz w:val="24"/>
          <w:szCs w:val="24"/>
          <w:lang w:val="x-none" w:eastAsia="x-none"/>
        </w:rPr>
        <w:fldChar w:fldCharType="begin"/>
      </w:r>
      <w:r w:rsidRPr="00C42E8F">
        <w:rPr>
          <w:rFonts w:ascii="Times New Roman" w:hAnsi="Times New Roman" w:cs="Times New Roman"/>
          <w:b/>
          <w:bCs/>
          <w:sz w:val="24"/>
          <w:szCs w:val="24"/>
          <w:lang w:val="x-none" w:eastAsia="x-none"/>
        </w:rPr>
        <w:instrText xml:space="preserve"> SEQ Таблица \* ARABIC </w:instrText>
      </w:r>
      <w:r w:rsidRPr="00C42E8F">
        <w:rPr>
          <w:rFonts w:ascii="Times New Roman" w:hAnsi="Times New Roman" w:cs="Times New Roman"/>
          <w:b/>
          <w:bCs/>
          <w:sz w:val="24"/>
          <w:szCs w:val="24"/>
          <w:lang w:val="x-none" w:eastAsia="x-none"/>
        </w:rPr>
        <w:fldChar w:fldCharType="separate"/>
      </w:r>
      <w:r w:rsidR="00F65ECD">
        <w:rPr>
          <w:rFonts w:ascii="Times New Roman" w:hAnsi="Times New Roman" w:cs="Times New Roman"/>
          <w:b/>
          <w:bCs/>
          <w:noProof/>
          <w:sz w:val="24"/>
          <w:szCs w:val="24"/>
          <w:lang w:val="x-none" w:eastAsia="x-none"/>
        </w:rPr>
        <w:t>6</w:t>
      </w:r>
      <w:r w:rsidRPr="00C42E8F">
        <w:rPr>
          <w:rFonts w:ascii="Times New Roman" w:hAnsi="Times New Roman" w:cs="Times New Roman"/>
          <w:b/>
          <w:bCs/>
          <w:sz w:val="24"/>
          <w:szCs w:val="24"/>
          <w:lang w:val="x-none" w:eastAsia="x-none"/>
        </w:rPr>
        <w:fldChar w:fldCharType="end"/>
      </w:r>
      <w:r w:rsidRPr="00C42E8F">
        <w:rPr>
          <w:rFonts w:ascii="Times New Roman" w:hAnsi="Times New Roman" w:cs="Times New Roman"/>
          <w:b/>
          <w:bCs/>
          <w:sz w:val="24"/>
          <w:szCs w:val="24"/>
          <w:lang w:val="x-none" w:eastAsia="x-none"/>
        </w:rPr>
        <w:t xml:space="preserve"> – Технические характеристики котельного оборудования источников тепловой энергии с.п. </w:t>
      </w:r>
      <w:r w:rsidRPr="00C42E8F">
        <w:rPr>
          <w:rFonts w:ascii="Times New Roman" w:hAnsi="Times New Roman" w:cs="Times New Roman"/>
          <w:b/>
          <w:bCs/>
          <w:sz w:val="24"/>
          <w:szCs w:val="24"/>
          <w:lang w:eastAsia="x-none"/>
        </w:rPr>
        <w:t>Казым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9"/>
        <w:gridCol w:w="1394"/>
        <w:gridCol w:w="1443"/>
        <w:gridCol w:w="1499"/>
        <w:gridCol w:w="1491"/>
        <w:gridCol w:w="1476"/>
        <w:gridCol w:w="685"/>
        <w:gridCol w:w="1408"/>
        <w:gridCol w:w="1876"/>
        <w:gridCol w:w="1556"/>
      </w:tblGrid>
      <w:tr w:rsidR="00CC5FDB" w:rsidRPr="00C42E8F" w14:paraId="0100FB5E" w14:textId="77777777" w:rsidTr="00862DF9">
        <w:trPr>
          <w:trHeight w:val="20"/>
        </w:trPr>
        <w:tc>
          <w:tcPr>
            <w:tcW w:w="507" w:type="pct"/>
            <w:vMerge w:val="restart"/>
            <w:vAlign w:val="center"/>
          </w:tcPr>
          <w:p w14:paraId="10265137" w14:textId="77777777" w:rsidR="00CC5FDB" w:rsidRPr="00C42E8F" w:rsidRDefault="00CC5FDB" w:rsidP="00CC5FDB">
            <w:pPr>
              <w:spacing w:after="0"/>
              <w:jc w:val="center"/>
              <w:rPr>
                <w:rFonts w:ascii="Times New Roman" w:hAnsi="Times New Roman" w:cs="Times New Roman"/>
                <w:b/>
                <w:bCs/>
                <w:sz w:val="18"/>
                <w:szCs w:val="18"/>
              </w:rPr>
            </w:pPr>
            <w:r w:rsidRPr="00C42E8F">
              <w:rPr>
                <w:rFonts w:ascii="Times New Roman" w:hAnsi="Times New Roman" w:cs="Times New Roman"/>
                <w:b/>
                <w:bCs/>
                <w:sz w:val="18"/>
                <w:szCs w:val="18"/>
              </w:rPr>
              <w:t>Наименование источника тепловой энергии</w:t>
            </w:r>
          </w:p>
        </w:tc>
        <w:tc>
          <w:tcPr>
            <w:tcW w:w="488" w:type="pct"/>
            <w:vMerge w:val="restart"/>
            <w:vAlign w:val="center"/>
          </w:tcPr>
          <w:p w14:paraId="29066247" w14:textId="77777777" w:rsidR="00CC5FDB" w:rsidRPr="00C42E8F" w:rsidRDefault="00CC5FDB" w:rsidP="00CC5FDB">
            <w:pPr>
              <w:spacing w:after="0"/>
              <w:jc w:val="center"/>
              <w:rPr>
                <w:rFonts w:ascii="Times New Roman" w:hAnsi="Times New Roman" w:cs="Times New Roman"/>
                <w:b/>
                <w:bCs/>
                <w:sz w:val="18"/>
                <w:szCs w:val="18"/>
              </w:rPr>
            </w:pPr>
            <w:r w:rsidRPr="00C42E8F">
              <w:rPr>
                <w:rFonts w:ascii="Times New Roman" w:hAnsi="Times New Roman" w:cs="Times New Roman"/>
                <w:b/>
                <w:bCs/>
                <w:sz w:val="18"/>
                <w:szCs w:val="18"/>
              </w:rPr>
              <w:t>Марка основного оборудования</w:t>
            </w:r>
          </w:p>
        </w:tc>
        <w:tc>
          <w:tcPr>
            <w:tcW w:w="505" w:type="pct"/>
            <w:vMerge w:val="restart"/>
            <w:vAlign w:val="center"/>
          </w:tcPr>
          <w:p w14:paraId="74F51994" w14:textId="77777777" w:rsidR="00CC5FDB" w:rsidRPr="00C42E8F" w:rsidRDefault="00CC5FDB" w:rsidP="00CC5FDB">
            <w:pPr>
              <w:spacing w:after="0"/>
              <w:jc w:val="center"/>
              <w:rPr>
                <w:rFonts w:ascii="Times New Roman" w:hAnsi="Times New Roman" w:cs="Times New Roman"/>
                <w:b/>
                <w:bCs/>
                <w:sz w:val="18"/>
                <w:szCs w:val="18"/>
              </w:rPr>
            </w:pPr>
            <w:r w:rsidRPr="00C42E8F">
              <w:rPr>
                <w:rFonts w:ascii="Times New Roman" w:hAnsi="Times New Roman" w:cs="Times New Roman"/>
                <w:b/>
                <w:bCs/>
                <w:sz w:val="18"/>
                <w:szCs w:val="18"/>
              </w:rPr>
              <w:t>Износ котельного оборудования, %</w:t>
            </w:r>
          </w:p>
        </w:tc>
        <w:tc>
          <w:tcPr>
            <w:tcW w:w="1046" w:type="pct"/>
            <w:gridSpan w:val="2"/>
            <w:vAlign w:val="center"/>
          </w:tcPr>
          <w:p w14:paraId="79E33028" w14:textId="77777777" w:rsidR="00CC5FDB" w:rsidRPr="00C42E8F" w:rsidRDefault="00CC5FDB" w:rsidP="00CC5FDB">
            <w:pPr>
              <w:spacing w:after="0"/>
              <w:jc w:val="center"/>
              <w:rPr>
                <w:rFonts w:ascii="Times New Roman" w:hAnsi="Times New Roman" w:cs="Times New Roman"/>
                <w:b/>
                <w:bCs/>
                <w:sz w:val="18"/>
                <w:szCs w:val="18"/>
              </w:rPr>
            </w:pPr>
            <w:r w:rsidRPr="00C42E8F">
              <w:rPr>
                <w:rFonts w:ascii="Times New Roman" w:hAnsi="Times New Roman" w:cs="Times New Roman"/>
                <w:b/>
                <w:bCs/>
                <w:sz w:val="18"/>
                <w:szCs w:val="18"/>
              </w:rPr>
              <w:t>Тепловая мощность</w:t>
            </w:r>
          </w:p>
        </w:tc>
        <w:tc>
          <w:tcPr>
            <w:tcW w:w="517" w:type="pct"/>
            <w:vMerge w:val="restart"/>
            <w:vAlign w:val="center"/>
          </w:tcPr>
          <w:p w14:paraId="1BBB763B" w14:textId="77777777" w:rsidR="00CC5FDB" w:rsidRPr="00C42E8F" w:rsidRDefault="00CC5FDB" w:rsidP="00CC5FDB">
            <w:pPr>
              <w:spacing w:after="0"/>
              <w:jc w:val="center"/>
              <w:rPr>
                <w:rFonts w:ascii="Times New Roman" w:hAnsi="Times New Roman" w:cs="Times New Roman"/>
                <w:b/>
                <w:bCs/>
                <w:sz w:val="18"/>
                <w:szCs w:val="18"/>
              </w:rPr>
            </w:pPr>
            <w:r w:rsidRPr="00C42E8F">
              <w:rPr>
                <w:rFonts w:ascii="Times New Roman" w:hAnsi="Times New Roman" w:cs="Times New Roman"/>
                <w:b/>
                <w:bCs/>
                <w:sz w:val="18"/>
                <w:szCs w:val="18"/>
              </w:rPr>
              <w:t>Подключенная тепловая нагрузка потребителей, Гкал/ч</w:t>
            </w:r>
          </w:p>
        </w:tc>
        <w:tc>
          <w:tcPr>
            <w:tcW w:w="240" w:type="pct"/>
            <w:vMerge w:val="restart"/>
            <w:vAlign w:val="center"/>
          </w:tcPr>
          <w:p w14:paraId="01B3671D" w14:textId="77777777" w:rsidR="00CC5FDB" w:rsidRPr="00C42E8F" w:rsidRDefault="00CC5FDB" w:rsidP="00CC5FDB">
            <w:pPr>
              <w:spacing w:after="0"/>
              <w:jc w:val="center"/>
              <w:rPr>
                <w:rFonts w:ascii="Times New Roman" w:hAnsi="Times New Roman" w:cs="Times New Roman"/>
                <w:b/>
                <w:bCs/>
                <w:sz w:val="18"/>
                <w:szCs w:val="18"/>
              </w:rPr>
            </w:pPr>
            <w:r w:rsidRPr="00C42E8F">
              <w:rPr>
                <w:rFonts w:ascii="Times New Roman" w:hAnsi="Times New Roman" w:cs="Times New Roman"/>
                <w:b/>
                <w:bCs/>
                <w:sz w:val="18"/>
                <w:szCs w:val="18"/>
              </w:rPr>
              <w:t>КПД, %</w:t>
            </w:r>
          </w:p>
        </w:tc>
        <w:tc>
          <w:tcPr>
            <w:tcW w:w="493" w:type="pct"/>
            <w:vMerge w:val="restart"/>
            <w:vAlign w:val="center"/>
          </w:tcPr>
          <w:p w14:paraId="5A87876B" w14:textId="77777777" w:rsidR="00CC5FDB" w:rsidRPr="00C42E8F" w:rsidRDefault="00CC5FDB" w:rsidP="00CC5FDB">
            <w:pPr>
              <w:spacing w:after="0"/>
              <w:jc w:val="center"/>
              <w:rPr>
                <w:rFonts w:ascii="Times New Roman" w:hAnsi="Times New Roman" w:cs="Times New Roman"/>
                <w:b/>
                <w:bCs/>
                <w:sz w:val="18"/>
                <w:szCs w:val="18"/>
              </w:rPr>
            </w:pPr>
            <w:r w:rsidRPr="00C42E8F">
              <w:rPr>
                <w:rFonts w:ascii="Times New Roman" w:hAnsi="Times New Roman" w:cs="Times New Roman"/>
                <w:b/>
                <w:bCs/>
                <w:sz w:val="18"/>
                <w:szCs w:val="18"/>
              </w:rPr>
              <w:t>Год ввода в эксплуатацию</w:t>
            </w:r>
          </w:p>
        </w:tc>
        <w:tc>
          <w:tcPr>
            <w:tcW w:w="657" w:type="pct"/>
            <w:vMerge w:val="restart"/>
            <w:vAlign w:val="center"/>
          </w:tcPr>
          <w:p w14:paraId="1C630372" w14:textId="77777777" w:rsidR="00CC5FDB" w:rsidRPr="00C42E8F" w:rsidRDefault="00CC5FDB" w:rsidP="00CC5FDB">
            <w:pPr>
              <w:spacing w:after="0"/>
              <w:jc w:val="center"/>
              <w:rPr>
                <w:rFonts w:ascii="Times New Roman" w:hAnsi="Times New Roman" w:cs="Times New Roman"/>
                <w:b/>
                <w:bCs/>
                <w:sz w:val="18"/>
                <w:szCs w:val="18"/>
              </w:rPr>
            </w:pPr>
            <w:r w:rsidRPr="00C42E8F">
              <w:rPr>
                <w:rFonts w:ascii="Times New Roman" w:hAnsi="Times New Roman" w:cs="Times New Roman"/>
                <w:b/>
                <w:bCs/>
                <w:sz w:val="18"/>
                <w:szCs w:val="18"/>
              </w:rPr>
              <w:t>Топливо основное/резервное</w:t>
            </w:r>
          </w:p>
        </w:tc>
        <w:tc>
          <w:tcPr>
            <w:tcW w:w="545" w:type="pct"/>
            <w:vMerge w:val="restart"/>
            <w:vAlign w:val="center"/>
          </w:tcPr>
          <w:p w14:paraId="1D87E24A" w14:textId="77777777" w:rsidR="00CC5FDB" w:rsidRPr="00C42E8F" w:rsidRDefault="00CC5FDB" w:rsidP="00CC5FDB">
            <w:pPr>
              <w:spacing w:after="0"/>
              <w:jc w:val="center"/>
              <w:rPr>
                <w:rFonts w:ascii="Times New Roman" w:hAnsi="Times New Roman" w:cs="Times New Roman"/>
                <w:b/>
                <w:bCs/>
                <w:sz w:val="18"/>
                <w:szCs w:val="18"/>
              </w:rPr>
            </w:pPr>
            <w:r w:rsidRPr="00C42E8F">
              <w:rPr>
                <w:rFonts w:ascii="Times New Roman" w:hAnsi="Times New Roman" w:cs="Times New Roman"/>
                <w:b/>
                <w:bCs/>
                <w:sz w:val="18"/>
                <w:szCs w:val="18"/>
              </w:rPr>
              <w:t xml:space="preserve">Температурный график, </w:t>
            </w:r>
            <w:r w:rsidRPr="00C42E8F">
              <w:rPr>
                <w:rFonts w:ascii="Times New Roman" w:hAnsi="Times New Roman" w:cs="Times New Roman"/>
                <w:b/>
                <w:bCs/>
                <w:sz w:val="18"/>
                <w:szCs w:val="18"/>
                <w:vertAlign w:val="superscript"/>
              </w:rPr>
              <w:t>о</w:t>
            </w:r>
            <w:r w:rsidRPr="00C42E8F">
              <w:rPr>
                <w:rFonts w:ascii="Times New Roman" w:hAnsi="Times New Roman" w:cs="Times New Roman"/>
                <w:b/>
                <w:bCs/>
                <w:sz w:val="18"/>
                <w:szCs w:val="18"/>
              </w:rPr>
              <w:t>С</w:t>
            </w:r>
          </w:p>
        </w:tc>
      </w:tr>
      <w:tr w:rsidR="00CC5FDB" w:rsidRPr="00C42E8F" w14:paraId="13FD4293" w14:textId="77777777" w:rsidTr="00862DF9">
        <w:trPr>
          <w:trHeight w:val="20"/>
        </w:trPr>
        <w:tc>
          <w:tcPr>
            <w:tcW w:w="507" w:type="pct"/>
            <w:vMerge/>
            <w:vAlign w:val="center"/>
          </w:tcPr>
          <w:p w14:paraId="1DB7E765" w14:textId="77777777" w:rsidR="00CC5FDB" w:rsidRPr="00C42E8F" w:rsidRDefault="00CC5FDB" w:rsidP="00CC5FDB">
            <w:pPr>
              <w:spacing w:after="0"/>
              <w:rPr>
                <w:rFonts w:ascii="Times New Roman" w:hAnsi="Times New Roman" w:cs="Times New Roman"/>
                <w:b/>
                <w:bCs/>
                <w:sz w:val="18"/>
                <w:szCs w:val="18"/>
              </w:rPr>
            </w:pPr>
          </w:p>
        </w:tc>
        <w:tc>
          <w:tcPr>
            <w:tcW w:w="488" w:type="pct"/>
            <w:vMerge/>
            <w:vAlign w:val="center"/>
          </w:tcPr>
          <w:p w14:paraId="3334C18B" w14:textId="77777777" w:rsidR="00CC5FDB" w:rsidRPr="00C42E8F" w:rsidRDefault="00CC5FDB" w:rsidP="00CC5FDB">
            <w:pPr>
              <w:spacing w:after="0"/>
              <w:rPr>
                <w:rFonts w:ascii="Times New Roman" w:hAnsi="Times New Roman" w:cs="Times New Roman"/>
                <w:b/>
                <w:bCs/>
                <w:sz w:val="18"/>
                <w:szCs w:val="18"/>
              </w:rPr>
            </w:pPr>
          </w:p>
        </w:tc>
        <w:tc>
          <w:tcPr>
            <w:tcW w:w="505" w:type="pct"/>
            <w:vMerge/>
            <w:vAlign w:val="center"/>
          </w:tcPr>
          <w:p w14:paraId="09F1CB27" w14:textId="77777777" w:rsidR="00CC5FDB" w:rsidRPr="00C42E8F" w:rsidRDefault="00CC5FDB" w:rsidP="00CC5FDB">
            <w:pPr>
              <w:spacing w:after="0"/>
              <w:rPr>
                <w:rFonts w:ascii="Times New Roman" w:hAnsi="Times New Roman" w:cs="Times New Roman"/>
                <w:b/>
                <w:bCs/>
                <w:sz w:val="18"/>
                <w:szCs w:val="18"/>
              </w:rPr>
            </w:pPr>
          </w:p>
        </w:tc>
        <w:tc>
          <w:tcPr>
            <w:tcW w:w="525" w:type="pct"/>
            <w:vAlign w:val="center"/>
          </w:tcPr>
          <w:p w14:paraId="1C0B443D" w14:textId="77777777" w:rsidR="00CC5FDB" w:rsidRPr="00C42E8F" w:rsidRDefault="00CC5FDB" w:rsidP="00CC5FDB">
            <w:pPr>
              <w:spacing w:after="0"/>
              <w:jc w:val="center"/>
              <w:rPr>
                <w:rFonts w:ascii="Times New Roman" w:hAnsi="Times New Roman" w:cs="Times New Roman"/>
                <w:b/>
                <w:bCs/>
                <w:sz w:val="18"/>
                <w:szCs w:val="18"/>
              </w:rPr>
            </w:pPr>
            <w:r w:rsidRPr="00C42E8F">
              <w:rPr>
                <w:rFonts w:ascii="Times New Roman" w:hAnsi="Times New Roman" w:cs="Times New Roman"/>
                <w:b/>
                <w:bCs/>
                <w:sz w:val="18"/>
                <w:szCs w:val="18"/>
              </w:rPr>
              <w:t>установленная, Гкал/ч</w:t>
            </w:r>
          </w:p>
        </w:tc>
        <w:tc>
          <w:tcPr>
            <w:tcW w:w="522" w:type="pct"/>
            <w:vAlign w:val="center"/>
          </w:tcPr>
          <w:p w14:paraId="7745A8AB" w14:textId="77777777" w:rsidR="00CC5FDB" w:rsidRPr="00C42E8F" w:rsidRDefault="00CC5FDB" w:rsidP="00CC5FDB">
            <w:pPr>
              <w:spacing w:after="0"/>
              <w:jc w:val="center"/>
              <w:rPr>
                <w:rFonts w:ascii="Times New Roman" w:hAnsi="Times New Roman" w:cs="Times New Roman"/>
                <w:b/>
                <w:bCs/>
                <w:sz w:val="18"/>
                <w:szCs w:val="18"/>
              </w:rPr>
            </w:pPr>
            <w:r w:rsidRPr="00C42E8F">
              <w:rPr>
                <w:rFonts w:ascii="Times New Roman" w:hAnsi="Times New Roman" w:cs="Times New Roman"/>
                <w:b/>
                <w:bCs/>
                <w:sz w:val="18"/>
                <w:szCs w:val="18"/>
              </w:rPr>
              <w:t>располагаемая, Гкал/ч</w:t>
            </w:r>
          </w:p>
        </w:tc>
        <w:tc>
          <w:tcPr>
            <w:tcW w:w="517" w:type="pct"/>
            <w:vMerge/>
            <w:vAlign w:val="center"/>
          </w:tcPr>
          <w:p w14:paraId="46649BC6" w14:textId="77777777" w:rsidR="00CC5FDB" w:rsidRPr="00C42E8F" w:rsidRDefault="00CC5FDB" w:rsidP="00CC5FDB">
            <w:pPr>
              <w:spacing w:after="0"/>
              <w:rPr>
                <w:rFonts w:ascii="Times New Roman" w:hAnsi="Times New Roman" w:cs="Times New Roman"/>
                <w:b/>
                <w:bCs/>
                <w:sz w:val="18"/>
                <w:szCs w:val="18"/>
              </w:rPr>
            </w:pPr>
          </w:p>
        </w:tc>
        <w:tc>
          <w:tcPr>
            <w:tcW w:w="240" w:type="pct"/>
            <w:vMerge/>
            <w:vAlign w:val="center"/>
          </w:tcPr>
          <w:p w14:paraId="1CB8CF87" w14:textId="77777777" w:rsidR="00CC5FDB" w:rsidRPr="00C42E8F" w:rsidRDefault="00CC5FDB" w:rsidP="00CC5FDB">
            <w:pPr>
              <w:spacing w:after="0"/>
              <w:rPr>
                <w:rFonts w:ascii="Times New Roman" w:hAnsi="Times New Roman" w:cs="Times New Roman"/>
                <w:b/>
                <w:bCs/>
                <w:sz w:val="18"/>
                <w:szCs w:val="18"/>
              </w:rPr>
            </w:pPr>
          </w:p>
        </w:tc>
        <w:tc>
          <w:tcPr>
            <w:tcW w:w="493" w:type="pct"/>
            <w:vMerge/>
            <w:vAlign w:val="center"/>
          </w:tcPr>
          <w:p w14:paraId="78FE244A" w14:textId="77777777" w:rsidR="00CC5FDB" w:rsidRPr="00C42E8F" w:rsidRDefault="00CC5FDB" w:rsidP="00CC5FDB">
            <w:pPr>
              <w:spacing w:after="0"/>
              <w:rPr>
                <w:rFonts w:ascii="Times New Roman" w:hAnsi="Times New Roman" w:cs="Times New Roman"/>
                <w:b/>
                <w:bCs/>
                <w:sz w:val="18"/>
                <w:szCs w:val="18"/>
              </w:rPr>
            </w:pPr>
          </w:p>
        </w:tc>
        <w:tc>
          <w:tcPr>
            <w:tcW w:w="657" w:type="pct"/>
            <w:vMerge/>
            <w:vAlign w:val="center"/>
          </w:tcPr>
          <w:p w14:paraId="48C31834" w14:textId="77777777" w:rsidR="00CC5FDB" w:rsidRPr="00C42E8F" w:rsidRDefault="00CC5FDB" w:rsidP="00CC5FDB">
            <w:pPr>
              <w:spacing w:after="0"/>
              <w:rPr>
                <w:rFonts w:ascii="Times New Roman" w:hAnsi="Times New Roman" w:cs="Times New Roman"/>
                <w:b/>
                <w:bCs/>
                <w:sz w:val="18"/>
                <w:szCs w:val="18"/>
              </w:rPr>
            </w:pPr>
          </w:p>
        </w:tc>
        <w:tc>
          <w:tcPr>
            <w:tcW w:w="545" w:type="pct"/>
            <w:vMerge/>
            <w:vAlign w:val="center"/>
          </w:tcPr>
          <w:p w14:paraId="7F845D53" w14:textId="77777777" w:rsidR="00CC5FDB" w:rsidRPr="00C42E8F" w:rsidRDefault="00CC5FDB" w:rsidP="00CC5FDB">
            <w:pPr>
              <w:spacing w:after="0"/>
              <w:rPr>
                <w:rFonts w:ascii="Times New Roman" w:hAnsi="Times New Roman" w:cs="Times New Roman"/>
                <w:b/>
                <w:bCs/>
                <w:sz w:val="18"/>
                <w:szCs w:val="18"/>
              </w:rPr>
            </w:pPr>
          </w:p>
        </w:tc>
      </w:tr>
      <w:tr w:rsidR="00CC5FDB" w:rsidRPr="00C42E8F" w14:paraId="52482B15" w14:textId="77777777" w:rsidTr="00862DF9">
        <w:trPr>
          <w:trHeight w:val="20"/>
        </w:trPr>
        <w:tc>
          <w:tcPr>
            <w:tcW w:w="507" w:type="pct"/>
            <w:vMerge w:val="restart"/>
            <w:vAlign w:val="center"/>
          </w:tcPr>
          <w:p w14:paraId="75EFB9F8" w14:textId="77777777" w:rsidR="00CC5FDB" w:rsidRPr="00C42E8F" w:rsidRDefault="00CC5FDB"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Котельная № 1</w:t>
            </w:r>
          </w:p>
        </w:tc>
        <w:tc>
          <w:tcPr>
            <w:tcW w:w="488" w:type="pct"/>
            <w:vAlign w:val="center"/>
          </w:tcPr>
          <w:p w14:paraId="08BE649F" w14:textId="77777777" w:rsidR="00CC5FDB" w:rsidRPr="00C42E8F" w:rsidRDefault="00CC5FDB"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REX-160</w:t>
            </w:r>
          </w:p>
        </w:tc>
        <w:tc>
          <w:tcPr>
            <w:tcW w:w="505" w:type="pct"/>
            <w:vMerge w:val="restart"/>
            <w:vAlign w:val="center"/>
          </w:tcPr>
          <w:p w14:paraId="0B26CF41" w14:textId="77777777" w:rsidR="00CC5FDB" w:rsidRPr="00C42E8F" w:rsidRDefault="00CC5FDB"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51</w:t>
            </w:r>
          </w:p>
        </w:tc>
        <w:tc>
          <w:tcPr>
            <w:tcW w:w="525" w:type="pct"/>
            <w:vAlign w:val="center"/>
          </w:tcPr>
          <w:p w14:paraId="6AE99986" w14:textId="77777777" w:rsidR="00CC5FDB" w:rsidRPr="00C42E8F" w:rsidRDefault="00CC5FDB"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1,380</w:t>
            </w:r>
          </w:p>
        </w:tc>
        <w:tc>
          <w:tcPr>
            <w:tcW w:w="522" w:type="pct"/>
            <w:vAlign w:val="center"/>
          </w:tcPr>
          <w:p w14:paraId="1EB38A44" w14:textId="77777777" w:rsidR="00CC5FDB" w:rsidRPr="00C42E8F" w:rsidRDefault="00CC5FDB"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1,242</w:t>
            </w:r>
          </w:p>
        </w:tc>
        <w:tc>
          <w:tcPr>
            <w:tcW w:w="517" w:type="pct"/>
            <w:vMerge w:val="restart"/>
            <w:vAlign w:val="center"/>
          </w:tcPr>
          <w:p w14:paraId="68CC0B6C" w14:textId="77777777" w:rsidR="00CC5FDB" w:rsidRPr="00C42E8F" w:rsidRDefault="00CC5FDB"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2,96</w:t>
            </w:r>
          </w:p>
        </w:tc>
        <w:tc>
          <w:tcPr>
            <w:tcW w:w="240" w:type="pct"/>
            <w:vAlign w:val="center"/>
          </w:tcPr>
          <w:p w14:paraId="76DF1B54" w14:textId="77777777" w:rsidR="00CC5FDB" w:rsidRPr="00C42E8F" w:rsidRDefault="00CC5FDB"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91,0</w:t>
            </w:r>
          </w:p>
        </w:tc>
        <w:tc>
          <w:tcPr>
            <w:tcW w:w="493" w:type="pct"/>
            <w:vAlign w:val="center"/>
          </w:tcPr>
          <w:p w14:paraId="68285156" w14:textId="77777777" w:rsidR="00CC5FDB" w:rsidRPr="00C42E8F" w:rsidRDefault="00CC5FDB"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2015</w:t>
            </w:r>
          </w:p>
        </w:tc>
        <w:tc>
          <w:tcPr>
            <w:tcW w:w="657" w:type="pct"/>
            <w:vMerge w:val="restart"/>
            <w:noWrap/>
            <w:vAlign w:val="center"/>
          </w:tcPr>
          <w:p w14:paraId="6DC538C4" w14:textId="77777777" w:rsidR="00CC5FDB" w:rsidRPr="00C42E8F" w:rsidRDefault="00CC5FDB"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природный газ/нет</w:t>
            </w:r>
          </w:p>
        </w:tc>
        <w:tc>
          <w:tcPr>
            <w:tcW w:w="545" w:type="pct"/>
            <w:vMerge w:val="restart"/>
            <w:noWrap/>
            <w:vAlign w:val="center"/>
          </w:tcPr>
          <w:p w14:paraId="421F9FF4" w14:textId="77777777" w:rsidR="00CC5FDB" w:rsidRPr="00C42E8F" w:rsidRDefault="00CC5FDB"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95/70</w:t>
            </w:r>
          </w:p>
        </w:tc>
      </w:tr>
      <w:tr w:rsidR="00CC5FDB" w:rsidRPr="00C42E8F" w14:paraId="41589CAE" w14:textId="77777777" w:rsidTr="00862DF9">
        <w:trPr>
          <w:trHeight w:val="20"/>
        </w:trPr>
        <w:tc>
          <w:tcPr>
            <w:tcW w:w="507" w:type="pct"/>
            <w:vMerge/>
            <w:vAlign w:val="center"/>
          </w:tcPr>
          <w:p w14:paraId="35A99D7F" w14:textId="77777777" w:rsidR="00CC5FDB" w:rsidRPr="00C42E8F" w:rsidRDefault="00CC5FDB" w:rsidP="00CC5FDB">
            <w:pPr>
              <w:spacing w:after="0"/>
              <w:rPr>
                <w:rFonts w:ascii="Times New Roman" w:hAnsi="Times New Roman" w:cs="Times New Roman"/>
                <w:sz w:val="18"/>
                <w:szCs w:val="18"/>
              </w:rPr>
            </w:pPr>
          </w:p>
        </w:tc>
        <w:tc>
          <w:tcPr>
            <w:tcW w:w="488" w:type="pct"/>
            <w:vAlign w:val="center"/>
          </w:tcPr>
          <w:p w14:paraId="470BD4F2" w14:textId="77777777" w:rsidR="00CC5FDB" w:rsidRPr="00C42E8F" w:rsidRDefault="00CC5FDB"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REX-300</w:t>
            </w:r>
          </w:p>
        </w:tc>
        <w:tc>
          <w:tcPr>
            <w:tcW w:w="505" w:type="pct"/>
            <w:vMerge/>
            <w:vAlign w:val="center"/>
          </w:tcPr>
          <w:p w14:paraId="2BF53084" w14:textId="77777777" w:rsidR="00CC5FDB" w:rsidRPr="00C42E8F" w:rsidRDefault="00CC5FDB" w:rsidP="00CC5FDB">
            <w:pPr>
              <w:spacing w:after="0"/>
              <w:rPr>
                <w:rFonts w:ascii="Times New Roman" w:hAnsi="Times New Roman" w:cs="Times New Roman"/>
                <w:sz w:val="18"/>
                <w:szCs w:val="18"/>
              </w:rPr>
            </w:pPr>
          </w:p>
        </w:tc>
        <w:tc>
          <w:tcPr>
            <w:tcW w:w="525" w:type="pct"/>
            <w:vAlign w:val="center"/>
          </w:tcPr>
          <w:p w14:paraId="7853014E" w14:textId="77777777" w:rsidR="00CC5FDB" w:rsidRPr="00C42E8F" w:rsidRDefault="00CC5FDB"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2,580</w:t>
            </w:r>
          </w:p>
        </w:tc>
        <w:tc>
          <w:tcPr>
            <w:tcW w:w="522" w:type="pct"/>
            <w:vAlign w:val="center"/>
          </w:tcPr>
          <w:p w14:paraId="236606DF" w14:textId="77777777" w:rsidR="00CC5FDB" w:rsidRPr="00C42E8F" w:rsidRDefault="00CC5FDB"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2,064</w:t>
            </w:r>
          </w:p>
        </w:tc>
        <w:tc>
          <w:tcPr>
            <w:tcW w:w="517" w:type="pct"/>
            <w:vMerge/>
            <w:vAlign w:val="center"/>
          </w:tcPr>
          <w:p w14:paraId="1C226478" w14:textId="77777777" w:rsidR="00CC5FDB" w:rsidRPr="00C42E8F" w:rsidRDefault="00CC5FDB" w:rsidP="00CC5FDB">
            <w:pPr>
              <w:spacing w:after="0"/>
              <w:rPr>
                <w:rFonts w:ascii="Times New Roman" w:hAnsi="Times New Roman" w:cs="Times New Roman"/>
                <w:sz w:val="18"/>
                <w:szCs w:val="18"/>
              </w:rPr>
            </w:pPr>
          </w:p>
        </w:tc>
        <w:tc>
          <w:tcPr>
            <w:tcW w:w="240" w:type="pct"/>
            <w:vAlign w:val="center"/>
          </w:tcPr>
          <w:p w14:paraId="6E74FFB2" w14:textId="77777777" w:rsidR="00CC5FDB" w:rsidRPr="00C42E8F" w:rsidRDefault="00CC5FDB"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91,0</w:t>
            </w:r>
          </w:p>
        </w:tc>
        <w:tc>
          <w:tcPr>
            <w:tcW w:w="493" w:type="pct"/>
            <w:vAlign w:val="center"/>
          </w:tcPr>
          <w:p w14:paraId="19824109" w14:textId="77777777" w:rsidR="00CC5FDB" w:rsidRPr="00C42E8F" w:rsidRDefault="00CC5FDB"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2008</w:t>
            </w:r>
          </w:p>
        </w:tc>
        <w:tc>
          <w:tcPr>
            <w:tcW w:w="657" w:type="pct"/>
            <w:vMerge/>
            <w:vAlign w:val="center"/>
          </w:tcPr>
          <w:p w14:paraId="3505A301" w14:textId="77777777" w:rsidR="00CC5FDB" w:rsidRPr="00C42E8F" w:rsidRDefault="00CC5FDB" w:rsidP="00CC5FDB">
            <w:pPr>
              <w:spacing w:after="0"/>
              <w:rPr>
                <w:rFonts w:ascii="Times New Roman" w:hAnsi="Times New Roman" w:cs="Times New Roman"/>
                <w:sz w:val="18"/>
                <w:szCs w:val="18"/>
              </w:rPr>
            </w:pPr>
          </w:p>
        </w:tc>
        <w:tc>
          <w:tcPr>
            <w:tcW w:w="545" w:type="pct"/>
            <w:vMerge/>
            <w:vAlign w:val="center"/>
          </w:tcPr>
          <w:p w14:paraId="344B21B3" w14:textId="77777777" w:rsidR="00CC5FDB" w:rsidRPr="00C42E8F" w:rsidRDefault="00CC5FDB" w:rsidP="00CC5FDB">
            <w:pPr>
              <w:spacing w:after="0"/>
              <w:rPr>
                <w:rFonts w:ascii="Times New Roman" w:hAnsi="Times New Roman" w:cs="Times New Roman"/>
                <w:sz w:val="18"/>
                <w:szCs w:val="18"/>
              </w:rPr>
            </w:pPr>
          </w:p>
        </w:tc>
      </w:tr>
      <w:tr w:rsidR="00CC5FDB" w:rsidRPr="00C42E8F" w14:paraId="357C7AEA" w14:textId="77777777" w:rsidTr="00862DF9">
        <w:trPr>
          <w:trHeight w:val="20"/>
        </w:trPr>
        <w:tc>
          <w:tcPr>
            <w:tcW w:w="507" w:type="pct"/>
            <w:vMerge/>
            <w:vAlign w:val="center"/>
          </w:tcPr>
          <w:p w14:paraId="7F7F9214" w14:textId="77777777" w:rsidR="00CC5FDB" w:rsidRPr="00C42E8F" w:rsidRDefault="00CC5FDB" w:rsidP="00CC5FDB">
            <w:pPr>
              <w:spacing w:after="0"/>
              <w:rPr>
                <w:rFonts w:ascii="Times New Roman" w:hAnsi="Times New Roman" w:cs="Times New Roman"/>
                <w:sz w:val="18"/>
                <w:szCs w:val="18"/>
              </w:rPr>
            </w:pPr>
          </w:p>
        </w:tc>
        <w:tc>
          <w:tcPr>
            <w:tcW w:w="488" w:type="pct"/>
            <w:vAlign w:val="center"/>
          </w:tcPr>
          <w:p w14:paraId="5C14056C" w14:textId="77777777" w:rsidR="00CC5FDB" w:rsidRPr="00C42E8F" w:rsidRDefault="00CC5FDB"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REX-300</w:t>
            </w:r>
          </w:p>
        </w:tc>
        <w:tc>
          <w:tcPr>
            <w:tcW w:w="505" w:type="pct"/>
            <w:vMerge/>
            <w:vAlign w:val="center"/>
          </w:tcPr>
          <w:p w14:paraId="0720D954" w14:textId="77777777" w:rsidR="00CC5FDB" w:rsidRPr="00C42E8F" w:rsidRDefault="00CC5FDB" w:rsidP="00CC5FDB">
            <w:pPr>
              <w:spacing w:after="0"/>
              <w:rPr>
                <w:rFonts w:ascii="Times New Roman" w:hAnsi="Times New Roman" w:cs="Times New Roman"/>
                <w:sz w:val="18"/>
                <w:szCs w:val="18"/>
              </w:rPr>
            </w:pPr>
          </w:p>
        </w:tc>
        <w:tc>
          <w:tcPr>
            <w:tcW w:w="525" w:type="pct"/>
            <w:vAlign w:val="center"/>
          </w:tcPr>
          <w:p w14:paraId="123E1DDF" w14:textId="77777777" w:rsidR="00CC5FDB" w:rsidRPr="00C42E8F" w:rsidRDefault="00CC5FDB"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2,580</w:t>
            </w:r>
          </w:p>
        </w:tc>
        <w:tc>
          <w:tcPr>
            <w:tcW w:w="522" w:type="pct"/>
            <w:vAlign w:val="center"/>
          </w:tcPr>
          <w:p w14:paraId="740CA9E2" w14:textId="77777777" w:rsidR="00CC5FDB" w:rsidRPr="00C42E8F" w:rsidRDefault="00CC5FDB"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2,315</w:t>
            </w:r>
          </w:p>
        </w:tc>
        <w:tc>
          <w:tcPr>
            <w:tcW w:w="517" w:type="pct"/>
            <w:vMerge/>
            <w:vAlign w:val="center"/>
          </w:tcPr>
          <w:p w14:paraId="24DE33F2" w14:textId="77777777" w:rsidR="00CC5FDB" w:rsidRPr="00C42E8F" w:rsidRDefault="00CC5FDB" w:rsidP="00CC5FDB">
            <w:pPr>
              <w:spacing w:after="0"/>
              <w:rPr>
                <w:rFonts w:ascii="Times New Roman" w:hAnsi="Times New Roman" w:cs="Times New Roman"/>
                <w:sz w:val="18"/>
                <w:szCs w:val="18"/>
              </w:rPr>
            </w:pPr>
          </w:p>
        </w:tc>
        <w:tc>
          <w:tcPr>
            <w:tcW w:w="240" w:type="pct"/>
            <w:vAlign w:val="center"/>
          </w:tcPr>
          <w:p w14:paraId="7B7B93AB" w14:textId="77777777" w:rsidR="00CC5FDB" w:rsidRPr="00C42E8F" w:rsidRDefault="00CC5FDB"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91,0</w:t>
            </w:r>
          </w:p>
        </w:tc>
        <w:tc>
          <w:tcPr>
            <w:tcW w:w="493" w:type="pct"/>
            <w:vAlign w:val="center"/>
          </w:tcPr>
          <w:p w14:paraId="4EDCEF45" w14:textId="77777777" w:rsidR="00CC5FDB" w:rsidRPr="00C42E8F" w:rsidRDefault="00CC5FDB"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2010</w:t>
            </w:r>
          </w:p>
        </w:tc>
        <w:tc>
          <w:tcPr>
            <w:tcW w:w="657" w:type="pct"/>
            <w:vMerge/>
            <w:vAlign w:val="center"/>
          </w:tcPr>
          <w:p w14:paraId="0CD4167E" w14:textId="77777777" w:rsidR="00CC5FDB" w:rsidRPr="00C42E8F" w:rsidRDefault="00CC5FDB" w:rsidP="00CC5FDB">
            <w:pPr>
              <w:spacing w:after="0"/>
              <w:rPr>
                <w:rFonts w:ascii="Times New Roman" w:hAnsi="Times New Roman" w:cs="Times New Roman"/>
                <w:sz w:val="18"/>
                <w:szCs w:val="18"/>
              </w:rPr>
            </w:pPr>
          </w:p>
        </w:tc>
        <w:tc>
          <w:tcPr>
            <w:tcW w:w="545" w:type="pct"/>
            <w:vMerge/>
            <w:vAlign w:val="center"/>
          </w:tcPr>
          <w:p w14:paraId="3F6F8CE1" w14:textId="77777777" w:rsidR="00CC5FDB" w:rsidRPr="00C42E8F" w:rsidRDefault="00CC5FDB" w:rsidP="00CC5FDB">
            <w:pPr>
              <w:spacing w:after="0"/>
              <w:rPr>
                <w:rFonts w:ascii="Times New Roman" w:hAnsi="Times New Roman" w:cs="Times New Roman"/>
                <w:sz w:val="18"/>
                <w:szCs w:val="18"/>
              </w:rPr>
            </w:pPr>
          </w:p>
        </w:tc>
      </w:tr>
      <w:tr w:rsidR="00CC5FDB" w:rsidRPr="00C42E8F" w14:paraId="714F279F" w14:textId="77777777" w:rsidTr="00862DF9">
        <w:trPr>
          <w:trHeight w:val="20"/>
        </w:trPr>
        <w:tc>
          <w:tcPr>
            <w:tcW w:w="507" w:type="pct"/>
            <w:vMerge/>
            <w:vAlign w:val="center"/>
          </w:tcPr>
          <w:p w14:paraId="0384416C" w14:textId="77777777" w:rsidR="00CC5FDB" w:rsidRPr="00C42E8F" w:rsidRDefault="00CC5FDB" w:rsidP="00CC5FDB">
            <w:pPr>
              <w:spacing w:after="0"/>
              <w:rPr>
                <w:rFonts w:ascii="Times New Roman" w:hAnsi="Times New Roman" w:cs="Times New Roman"/>
                <w:sz w:val="18"/>
                <w:szCs w:val="18"/>
              </w:rPr>
            </w:pPr>
          </w:p>
        </w:tc>
        <w:tc>
          <w:tcPr>
            <w:tcW w:w="488" w:type="pct"/>
            <w:vAlign w:val="center"/>
          </w:tcPr>
          <w:p w14:paraId="03CE7A9E" w14:textId="77777777" w:rsidR="00CC5FDB" w:rsidRPr="00C42E8F" w:rsidRDefault="00CC5FDB"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Всего</w:t>
            </w:r>
          </w:p>
        </w:tc>
        <w:tc>
          <w:tcPr>
            <w:tcW w:w="505" w:type="pct"/>
            <w:vMerge/>
            <w:vAlign w:val="center"/>
          </w:tcPr>
          <w:p w14:paraId="2342C396" w14:textId="77777777" w:rsidR="00CC5FDB" w:rsidRPr="00C42E8F" w:rsidRDefault="00CC5FDB" w:rsidP="00CC5FDB">
            <w:pPr>
              <w:spacing w:after="0"/>
              <w:rPr>
                <w:rFonts w:ascii="Times New Roman" w:hAnsi="Times New Roman" w:cs="Times New Roman"/>
                <w:sz w:val="18"/>
                <w:szCs w:val="18"/>
              </w:rPr>
            </w:pPr>
          </w:p>
        </w:tc>
        <w:tc>
          <w:tcPr>
            <w:tcW w:w="525" w:type="pct"/>
            <w:vAlign w:val="center"/>
          </w:tcPr>
          <w:p w14:paraId="53561035" w14:textId="77777777" w:rsidR="00CC5FDB" w:rsidRPr="00C42E8F" w:rsidRDefault="00CC5FDB"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6,540</w:t>
            </w:r>
          </w:p>
        </w:tc>
        <w:tc>
          <w:tcPr>
            <w:tcW w:w="522" w:type="pct"/>
            <w:vAlign w:val="center"/>
          </w:tcPr>
          <w:p w14:paraId="27B89C5E" w14:textId="77777777" w:rsidR="00CC5FDB" w:rsidRPr="00C42E8F" w:rsidRDefault="00CC5FDB"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5,621</w:t>
            </w:r>
          </w:p>
        </w:tc>
        <w:tc>
          <w:tcPr>
            <w:tcW w:w="517" w:type="pct"/>
            <w:vMerge/>
            <w:vAlign w:val="center"/>
          </w:tcPr>
          <w:p w14:paraId="70539730" w14:textId="77777777" w:rsidR="00CC5FDB" w:rsidRPr="00C42E8F" w:rsidRDefault="00CC5FDB" w:rsidP="00CC5FDB">
            <w:pPr>
              <w:spacing w:after="0"/>
              <w:rPr>
                <w:rFonts w:ascii="Times New Roman" w:hAnsi="Times New Roman" w:cs="Times New Roman"/>
                <w:sz w:val="18"/>
                <w:szCs w:val="18"/>
              </w:rPr>
            </w:pPr>
          </w:p>
        </w:tc>
        <w:tc>
          <w:tcPr>
            <w:tcW w:w="240" w:type="pct"/>
            <w:vAlign w:val="center"/>
          </w:tcPr>
          <w:p w14:paraId="51DC12DC" w14:textId="77777777" w:rsidR="00CC5FDB" w:rsidRPr="00C42E8F" w:rsidRDefault="00CC5FDB"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 </w:t>
            </w:r>
          </w:p>
        </w:tc>
        <w:tc>
          <w:tcPr>
            <w:tcW w:w="493" w:type="pct"/>
            <w:vAlign w:val="center"/>
          </w:tcPr>
          <w:p w14:paraId="02CC56AB" w14:textId="77777777" w:rsidR="00CC5FDB" w:rsidRPr="00C42E8F" w:rsidRDefault="00CC5FDB"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 </w:t>
            </w:r>
          </w:p>
        </w:tc>
        <w:tc>
          <w:tcPr>
            <w:tcW w:w="657" w:type="pct"/>
            <w:vMerge/>
            <w:vAlign w:val="center"/>
          </w:tcPr>
          <w:p w14:paraId="7425A24E" w14:textId="77777777" w:rsidR="00CC5FDB" w:rsidRPr="00C42E8F" w:rsidRDefault="00CC5FDB" w:rsidP="00CC5FDB">
            <w:pPr>
              <w:spacing w:after="0"/>
              <w:rPr>
                <w:rFonts w:ascii="Times New Roman" w:hAnsi="Times New Roman" w:cs="Times New Roman"/>
                <w:sz w:val="18"/>
                <w:szCs w:val="18"/>
              </w:rPr>
            </w:pPr>
          </w:p>
        </w:tc>
        <w:tc>
          <w:tcPr>
            <w:tcW w:w="545" w:type="pct"/>
            <w:vMerge/>
            <w:vAlign w:val="center"/>
          </w:tcPr>
          <w:p w14:paraId="62D06F6A" w14:textId="77777777" w:rsidR="00CC5FDB" w:rsidRPr="00C42E8F" w:rsidRDefault="00CC5FDB" w:rsidP="00CC5FDB">
            <w:pPr>
              <w:spacing w:after="0"/>
              <w:rPr>
                <w:rFonts w:ascii="Times New Roman" w:hAnsi="Times New Roman" w:cs="Times New Roman"/>
                <w:sz w:val="18"/>
                <w:szCs w:val="18"/>
              </w:rPr>
            </w:pPr>
          </w:p>
        </w:tc>
      </w:tr>
      <w:tr w:rsidR="00CC5FDB" w:rsidRPr="00C42E8F" w14:paraId="49BF220E" w14:textId="77777777" w:rsidTr="00862DF9">
        <w:trPr>
          <w:trHeight w:val="20"/>
        </w:trPr>
        <w:tc>
          <w:tcPr>
            <w:tcW w:w="507" w:type="pct"/>
            <w:vMerge w:val="restart"/>
            <w:vAlign w:val="center"/>
          </w:tcPr>
          <w:p w14:paraId="04AFF11B" w14:textId="77777777" w:rsidR="00CC5FDB" w:rsidRPr="00C42E8F" w:rsidRDefault="00CC5FDB"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Котельная № 2</w:t>
            </w:r>
          </w:p>
        </w:tc>
        <w:tc>
          <w:tcPr>
            <w:tcW w:w="488" w:type="pct"/>
            <w:vAlign w:val="center"/>
          </w:tcPr>
          <w:p w14:paraId="6CC1537A" w14:textId="77777777" w:rsidR="00CC5FDB" w:rsidRPr="00C42E8F" w:rsidRDefault="00CC5FDB"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ВВД - 1,8</w:t>
            </w:r>
          </w:p>
        </w:tc>
        <w:tc>
          <w:tcPr>
            <w:tcW w:w="505" w:type="pct"/>
            <w:vMerge/>
            <w:vAlign w:val="center"/>
          </w:tcPr>
          <w:p w14:paraId="4FAC51C7" w14:textId="77777777" w:rsidR="00CC5FDB" w:rsidRPr="00C42E8F" w:rsidRDefault="00CC5FDB" w:rsidP="00CC5FDB">
            <w:pPr>
              <w:spacing w:after="0"/>
              <w:rPr>
                <w:rFonts w:ascii="Times New Roman" w:hAnsi="Times New Roman" w:cs="Times New Roman"/>
                <w:sz w:val="18"/>
                <w:szCs w:val="18"/>
              </w:rPr>
            </w:pPr>
          </w:p>
        </w:tc>
        <w:tc>
          <w:tcPr>
            <w:tcW w:w="525" w:type="pct"/>
            <w:vAlign w:val="center"/>
          </w:tcPr>
          <w:p w14:paraId="20CA0CD9" w14:textId="77777777" w:rsidR="00CC5FDB" w:rsidRPr="00C42E8F" w:rsidRDefault="00CC5FDB"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1,800</w:t>
            </w:r>
          </w:p>
        </w:tc>
        <w:tc>
          <w:tcPr>
            <w:tcW w:w="522" w:type="pct"/>
            <w:vAlign w:val="center"/>
          </w:tcPr>
          <w:p w14:paraId="025B943D" w14:textId="77777777" w:rsidR="00CC5FDB" w:rsidRPr="00C42E8F" w:rsidRDefault="00CC5FDB"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1,260</w:t>
            </w:r>
          </w:p>
        </w:tc>
        <w:tc>
          <w:tcPr>
            <w:tcW w:w="517" w:type="pct"/>
            <w:vMerge w:val="restart"/>
            <w:vAlign w:val="center"/>
          </w:tcPr>
          <w:p w14:paraId="0E528C81" w14:textId="77777777" w:rsidR="00CC5FDB" w:rsidRPr="00C42E8F" w:rsidRDefault="00CC5FDB" w:rsidP="00CC5FDB">
            <w:pPr>
              <w:spacing w:after="0"/>
              <w:jc w:val="center"/>
              <w:rPr>
                <w:rFonts w:ascii="Times New Roman" w:hAnsi="Times New Roman" w:cs="Times New Roman"/>
                <w:sz w:val="18"/>
                <w:szCs w:val="18"/>
                <w:lang w:val="en-US"/>
              </w:rPr>
            </w:pPr>
            <w:r w:rsidRPr="00C42E8F">
              <w:rPr>
                <w:rFonts w:ascii="Times New Roman" w:hAnsi="Times New Roman" w:cs="Times New Roman"/>
                <w:sz w:val="18"/>
                <w:szCs w:val="18"/>
                <w:lang w:val="en-US"/>
              </w:rPr>
              <w:t>0,25</w:t>
            </w:r>
          </w:p>
        </w:tc>
        <w:tc>
          <w:tcPr>
            <w:tcW w:w="240" w:type="pct"/>
            <w:vAlign w:val="center"/>
          </w:tcPr>
          <w:p w14:paraId="0FE4E804" w14:textId="77777777" w:rsidR="00CC5FDB" w:rsidRPr="00C42E8F" w:rsidRDefault="00CC5FDB"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60,0</w:t>
            </w:r>
          </w:p>
        </w:tc>
        <w:tc>
          <w:tcPr>
            <w:tcW w:w="493" w:type="pct"/>
            <w:vAlign w:val="center"/>
          </w:tcPr>
          <w:p w14:paraId="5BA59FF1" w14:textId="77777777" w:rsidR="00CC5FDB" w:rsidRPr="00C42E8F" w:rsidRDefault="00CC5FDB"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1998</w:t>
            </w:r>
          </w:p>
        </w:tc>
        <w:tc>
          <w:tcPr>
            <w:tcW w:w="657" w:type="pct"/>
            <w:vMerge w:val="restart"/>
            <w:noWrap/>
            <w:vAlign w:val="center"/>
          </w:tcPr>
          <w:p w14:paraId="7BF5CD1E" w14:textId="77777777" w:rsidR="00CC5FDB" w:rsidRPr="00C42E8F" w:rsidRDefault="00CC5FDB"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природный газ/нет</w:t>
            </w:r>
          </w:p>
        </w:tc>
        <w:tc>
          <w:tcPr>
            <w:tcW w:w="545" w:type="pct"/>
            <w:vMerge w:val="restart"/>
            <w:noWrap/>
            <w:vAlign w:val="center"/>
          </w:tcPr>
          <w:p w14:paraId="1FCAFFAC" w14:textId="77777777" w:rsidR="00CC5FDB" w:rsidRPr="00C42E8F" w:rsidRDefault="00CC5FDB"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95/70</w:t>
            </w:r>
          </w:p>
        </w:tc>
      </w:tr>
      <w:tr w:rsidR="00CC5FDB" w:rsidRPr="00C42E8F" w14:paraId="37577E8E" w14:textId="77777777" w:rsidTr="00862DF9">
        <w:trPr>
          <w:trHeight w:val="20"/>
        </w:trPr>
        <w:tc>
          <w:tcPr>
            <w:tcW w:w="507" w:type="pct"/>
            <w:vMerge/>
            <w:vAlign w:val="center"/>
          </w:tcPr>
          <w:p w14:paraId="448A523F" w14:textId="77777777" w:rsidR="00CC5FDB" w:rsidRPr="00C42E8F" w:rsidRDefault="00CC5FDB" w:rsidP="00CC5FDB">
            <w:pPr>
              <w:spacing w:after="0"/>
              <w:rPr>
                <w:rFonts w:ascii="Times New Roman" w:hAnsi="Times New Roman" w:cs="Times New Roman"/>
                <w:sz w:val="18"/>
                <w:szCs w:val="18"/>
              </w:rPr>
            </w:pPr>
          </w:p>
        </w:tc>
        <w:tc>
          <w:tcPr>
            <w:tcW w:w="488" w:type="pct"/>
            <w:vAlign w:val="center"/>
          </w:tcPr>
          <w:p w14:paraId="09820897" w14:textId="77777777" w:rsidR="00CC5FDB" w:rsidRPr="00C42E8F" w:rsidRDefault="00CC5FDB"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REX-95</w:t>
            </w:r>
          </w:p>
        </w:tc>
        <w:tc>
          <w:tcPr>
            <w:tcW w:w="505" w:type="pct"/>
            <w:vMerge/>
            <w:vAlign w:val="center"/>
          </w:tcPr>
          <w:p w14:paraId="5C904A31" w14:textId="77777777" w:rsidR="00CC5FDB" w:rsidRPr="00C42E8F" w:rsidRDefault="00CC5FDB" w:rsidP="00CC5FDB">
            <w:pPr>
              <w:spacing w:after="0"/>
              <w:rPr>
                <w:rFonts w:ascii="Times New Roman" w:hAnsi="Times New Roman" w:cs="Times New Roman"/>
                <w:sz w:val="18"/>
                <w:szCs w:val="18"/>
              </w:rPr>
            </w:pPr>
          </w:p>
        </w:tc>
        <w:tc>
          <w:tcPr>
            <w:tcW w:w="525" w:type="pct"/>
            <w:vAlign w:val="center"/>
          </w:tcPr>
          <w:p w14:paraId="267B22A1" w14:textId="77777777" w:rsidR="00CC5FDB" w:rsidRPr="00C42E8F" w:rsidRDefault="00CC5FDB"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0,810</w:t>
            </w:r>
          </w:p>
        </w:tc>
        <w:tc>
          <w:tcPr>
            <w:tcW w:w="522" w:type="pct"/>
            <w:vAlign w:val="center"/>
          </w:tcPr>
          <w:p w14:paraId="5CEC3262" w14:textId="77777777" w:rsidR="00CC5FDB" w:rsidRPr="00C42E8F" w:rsidRDefault="00CC5FDB"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0,729</w:t>
            </w:r>
          </w:p>
        </w:tc>
        <w:tc>
          <w:tcPr>
            <w:tcW w:w="517" w:type="pct"/>
            <w:vMerge/>
            <w:vAlign w:val="center"/>
          </w:tcPr>
          <w:p w14:paraId="6C55C6C5" w14:textId="77777777" w:rsidR="00CC5FDB" w:rsidRPr="00C42E8F" w:rsidRDefault="00CC5FDB" w:rsidP="00CC5FDB">
            <w:pPr>
              <w:spacing w:after="0"/>
              <w:rPr>
                <w:rFonts w:ascii="Times New Roman" w:hAnsi="Times New Roman" w:cs="Times New Roman"/>
                <w:sz w:val="18"/>
                <w:szCs w:val="18"/>
              </w:rPr>
            </w:pPr>
          </w:p>
        </w:tc>
        <w:tc>
          <w:tcPr>
            <w:tcW w:w="240" w:type="pct"/>
            <w:vAlign w:val="center"/>
          </w:tcPr>
          <w:p w14:paraId="31B7665C" w14:textId="77777777" w:rsidR="00CC5FDB" w:rsidRPr="00C42E8F" w:rsidRDefault="00CC5FDB"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91,0</w:t>
            </w:r>
          </w:p>
        </w:tc>
        <w:tc>
          <w:tcPr>
            <w:tcW w:w="493" w:type="pct"/>
            <w:vAlign w:val="center"/>
          </w:tcPr>
          <w:p w14:paraId="63DE9563" w14:textId="77777777" w:rsidR="00CC5FDB" w:rsidRPr="00C42E8F" w:rsidRDefault="00CC5FDB"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2011</w:t>
            </w:r>
          </w:p>
        </w:tc>
        <w:tc>
          <w:tcPr>
            <w:tcW w:w="657" w:type="pct"/>
            <w:vMerge/>
            <w:vAlign w:val="center"/>
          </w:tcPr>
          <w:p w14:paraId="6D15D91E" w14:textId="77777777" w:rsidR="00CC5FDB" w:rsidRPr="00C42E8F" w:rsidRDefault="00CC5FDB" w:rsidP="00CC5FDB">
            <w:pPr>
              <w:spacing w:after="0"/>
              <w:rPr>
                <w:rFonts w:ascii="Times New Roman" w:hAnsi="Times New Roman" w:cs="Times New Roman"/>
                <w:sz w:val="18"/>
                <w:szCs w:val="18"/>
              </w:rPr>
            </w:pPr>
          </w:p>
        </w:tc>
        <w:tc>
          <w:tcPr>
            <w:tcW w:w="545" w:type="pct"/>
            <w:vMerge/>
            <w:vAlign w:val="center"/>
          </w:tcPr>
          <w:p w14:paraId="7A375226" w14:textId="77777777" w:rsidR="00CC5FDB" w:rsidRPr="00C42E8F" w:rsidRDefault="00CC5FDB" w:rsidP="00CC5FDB">
            <w:pPr>
              <w:spacing w:after="0"/>
              <w:rPr>
                <w:rFonts w:ascii="Times New Roman" w:hAnsi="Times New Roman" w:cs="Times New Roman"/>
                <w:sz w:val="18"/>
                <w:szCs w:val="18"/>
              </w:rPr>
            </w:pPr>
          </w:p>
        </w:tc>
      </w:tr>
      <w:tr w:rsidR="00CC5FDB" w:rsidRPr="00C42E8F" w14:paraId="7DC4CB9C" w14:textId="77777777" w:rsidTr="00862DF9">
        <w:trPr>
          <w:trHeight w:val="20"/>
        </w:trPr>
        <w:tc>
          <w:tcPr>
            <w:tcW w:w="507" w:type="pct"/>
            <w:vMerge/>
            <w:vAlign w:val="center"/>
          </w:tcPr>
          <w:p w14:paraId="329EE614" w14:textId="77777777" w:rsidR="00CC5FDB" w:rsidRPr="00C42E8F" w:rsidRDefault="00CC5FDB" w:rsidP="00CC5FDB">
            <w:pPr>
              <w:spacing w:after="0"/>
              <w:rPr>
                <w:rFonts w:ascii="Times New Roman" w:hAnsi="Times New Roman" w:cs="Times New Roman"/>
                <w:sz w:val="18"/>
                <w:szCs w:val="18"/>
              </w:rPr>
            </w:pPr>
          </w:p>
        </w:tc>
        <w:tc>
          <w:tcPr>
            <w:tcW w:w="488" w:type="pct"/>
            <w:vAlign w:val="center"/>
          </w:tcPr>
          <w:p w14:paraId="14ED549A" w14:textId="77777777" w:rsidR="00CC5FDB" w:rsidRPr="00C42E8F" w:rsidRDefault="00CC5FDB"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Всего</w:t>
            </w:r>
          </w:p>
        </w:tc>
        <w:tc>
          <w:tcPr>
            <w:tcW w:w="505" w:type="pct"/>
            <w:vMerge/>
            <w:vAlign w:val="center"/>
          </w:tcPr>
          <w:p w14:paraId="6FD3486C" w14:textId="77777777" w:rsidR="00CC5FDB" w:rsidRPr="00C42E8F" w:rsidRDefault="00CC5FDB" w:rsidP="00CC5FDB">
            <w:pPr>
              <w:spacing w:after="0"/>
              <w:rPr>
                <w:rFonts w:ascii="Times New Roman" w:hAnsi="Times New Roman" w:cs="Times New Roman"/>
                <w:sz w:val="18"/>
                <w:szCs w:val="18"/>
              </w:rPr>
            </w:pPr>
          </w:p>
        </w:tc>
        <w:tc>
          <w:tcPr>
            <w:tcW w:w="525" w:type="pct"/>
            <w:vAlign w:val="center"/>
          </w:tcPr>
          <w:p w14:paraId="178E4515" w14:textId="77777777" w:rsidR="00CC5FDB" w:rsidRPr="00C42E8F" w:rsidRDefault="00CC5FDB"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2,610</w:t>
            </w:r>
          </w:p>
        </w:tc>
        <w:tc>
          <w:tcPr>
            <w:tcW w:w="522" w:type="pct"/>
            <w:vAlign w:val="center"/>
          </w:tcPr>
          <w:p w14:paraId="47FCF532" w14:textId="77777777" w:rsidR="00CC5FDB" w:rsidRPr="00C42E8F" w:rsidRDefault="00CC5FDB"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1,989</w:t>
            </w:r>
          </w:p>
        </w:tc>
        <w:tc>
          <w:tcPr>
            <w:tcW w:w="517" w:type="pct"/>
            <w:vMerge/>
            <w:vAlign w:val="center"/>
          </w:tcPr>
          <w:p w14:paraId="4E574C57" w14:textId="77777777" w:rsidR="00CC5FDB" w:rsidRPr="00C42E8F" w:rsidRDefault="00CC5FDB" w:rsidP="00CC5FDB">
            <w:pPr>
              <w:spacing w:after="0"/>
              <w:rPr>
                <w:rFonts w:ascii="Times New Roman" w:hAnsi="Times New Roman" w:cs="Times New Roman"/>
                <w:sz w:val="18"/>
                <w:szCs w:val="18"/>
              </w:rPr>
            </w:pPr>
          </w:p>
        </w:tc>
        <w:tc>
          <w:tcPr>
            <w:tcW w:w="240" w:type="pct"/>
            <w:vAlign w:val="center"/>
          </w:tcPr>
          <w:p w14:paraId="061882E5" w14:textId="77777777" w:rsidR="00CC5FDB" w:rsidRPr="00C42E8F" w:rsidRDefault="00CC5FDB"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 </w:t>
            </w:r>
          </w:p>
        </w:tc>
        <w:tc>
          <w:tcPr>
            <w:tcW w:w="493" w:type="pct"/>
            <w:vAlign w:val="center"/>
          </w:tcPr>
          <w:p w14:paraId="75624422" w14:textId="77777777" w:rsidR="00CC5FDB" w:rsidRPr="00C42E8F" w:rsidRDefault="00CC5FDB"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 </w:t>
            </w:r>
          </w:p>
        </w:tc>
        <w:tc>
          <w:tcPr>
            <w:tcW w:w="657" w:type="pct"/>
            <w:vMerge/>
            <w:vAlign w:val="center"/>
          </w:tcPr>
          <w:p w14:paraId="55DCCE5A" w14:textId="77777777" w:rsidR="00CC5FDB" w:rsidRPr="00C42E8F" w:rsidRDefault="00CC5FDB" w:rsidP="00CC5FDB">
            <w:pPr>
              <w:spacing w:after="0"/>
              <w:rPr>
                <w:rFonts w:ascii="Times New Roman" w:hAnsi="Times New Roman" w:cs="Times New Roman"/>
                <w:sz w:val="18"/>
                <w:szCs w:val="18"/>
              </w:rPr>
            </w:pPr>
          </w:p>
        </w:tc>
        <w:tc>
          <w:tcPr>
            <w:tcW w:w="545" w:type="pct"/>
            <w:vMerge/>
            <w:vAlign w:val="center"/>
          </w:tcPr>
          <w:p w14:paraId="12E5323B" w14:textId="77777777" w:rsidR="00CC5FDB" w:rsidRPr="00C42E8F" w:rsidRDefault="00CC5FDB" w:rsidP="00CC5FDB">
            <w:pPr>
              <w:spacing w:after="0"/>
              <w:rPr>
                <w:rFonts w:ascii="Times New Roman" w:hAnsi="Times New Roman" w:cs="Times New Roman"/>
                <w:sz w:val="18"/>
                <w:szCs w:val="18"/>
              </w:rPr>
            </w:pPr>
          </w:p>
        </w:tc>
      </w:tr>
    </w:tbl>
    <w:p w14:paraId="67BB9976" w14:textId="77777777" w:rsidR="00B213FD" w:rsidRPr="00C42E8F" w:rsidRDefault="00B213FD" w:rsidP="00B213FD">
      <w:pPr>
        <w:spacing w:before="120"/>
        <w:jc w:val="both"/>
        <w:rPr>
          <w:rFonts w:ascii="Times New Roman" w:hAnsi="Times New Roman" w:cs="Times New Roman"/>
        </w:rPr>
        <w:sectPr w:rsidR="00B213FD" w:rsidRPr="00C42E8F" w:rsidSect="00862DF9">
          <w:headerReference w:type="default" r:id="rId24"/>
          <w:pgSz w:w="16838" w:h="11906" w:orient="landscape" w:code="9"/>
          <w:pgMar w:top="1134" w:right="850" w:bottom="1134" w:left="1701" w:header="454" w:footer="454" w:gutter="0"/>
          <w:cols w:space="720"/>
          <w:docGrid w:linePitch="326"/>
        </w:sectPr>
      </w:pPr>
    </w:p>
    <w:p w14:paraId="187885DE" w14:textId="5E1399DB" w:rsidR="00B213FD" w:rsidRPr="00C42E8F" w:rsidRDefault="00B213FD" w:rsidP="00CC5FDB">
      <w:pPr>
        <w:pStyle w:val="a8"/>
        <w:spacing w:line="360" w:lineRule="auto"/>
        <w:ind w:left="0" w:firstLine="709"/>
        <w:jc w:val="both"/>
      </w:pPr>
      <w:bookmarkStart w:id="34" w:name="_Toc490235630"/>
      <w:r w:rsidRPr="00C42E8F">
        <w:lastRenderedPageBreak/>
        <w:t>Информация о тепловых</w:t>
      </w:r>
      <w:r w:rsidR="00C32218" w:rsidRPr="00C42E8F">
        <w:t xml:space="preserve"> сетях представлена в таблице 7</w:t>
      </w:r>
      <w:r w:rsidRPr="00C42E8F">
        <w:t>.</w:t>
      </w:r>
    </w:p>
    <w:p w14:paraId="62B4459A" w14:textId="1FD31945" w:rsidR="00B213FD" w:rsidRPr="00C42E8F" w:rsidRDefault="00B213FD" w:rsidP="00B213FD">
      <w:pPr>
        <w:jc w:val="both"/>
        <w:rPr>
          <w:rFonts w:ascii="Times New Roman" w:hAnsi="Times New Roman" w:cs="Times New Roman"/>
          <w:b/>
          <w:sz w:val="24"/>
          <w:szCs w:val="24"/>
        </w:rPr>
      </w:pPr>
      <w:r w:rsidRPr="00C42E8F">
        <w:rPr>
          <w:rFonts w:ascii="Times New Roman" w:hAnsi="Times New Roman" w:cs="Times New Roman"/>
          <w:b/>
          <w:bCs/>
          <w:sz w:val="24"/>
          <w:szCs w:val="24"/>
          <w:lang w:val="x-none" w:eastAsia="x-none"/>
        </w:rPr>
        <w:t xml:space="preserve">Таблица </w:t>
      </w:r>
      <w:r w:rsidRPr="00C42E8F">
        <w:rPr>
          <w:rFonts w:ascii="Times New Roman" w:hAnsi="Times New Roman" w:cs="Times New Roman"/>
          <w:b/>
          <w:bCs/>
          <w:sz w:val="24"/>
          <w:szCs w:val="24"/>
          <w:lang w:val="x-none" w:eastAsia="x-none"/>
        </w:rPr>
        <w:fldChar w:fldCharType="begin"/>
      </w:r>
      <w:r w:rsidRPr="00C42E8F">
        <w:rPr>
          <w:rFonts w:ascii="Times New Roman" w:hAnsi="Times New Roman" w:cs="Times New Roman"/>
          <w:b/>
          <w:bCs/>
          <w:sz w:val="24"/>
          <w:szCs w:val="24"/>
          <w:lang w:val="x-none" w:eastAsia="x-none"/>
        </w:rPr>
        <w:instrText xml:space="preserve"> SEQ Таблица \* ARABIC </w:instrText>
      </w:r>
      <w:r w:rsidRPr="00C42E8F">
        <w:rPr>
          <w:rFonts w:ascii="Times New Roman" w:hAnsi="Times New Roman" w:cs="Times New Roman"/>
          <w:b/>
          <w:bCs/>
          <w:sz w:val="24"/>
          <w:szCs w:val="24"/>
          <w:lang w:val="x-none" w:eastAsia="x-none"/>
        </w:rPr>
        <w:fldChar w:fldCharType="separate"/>
      </w:r>
      <w:r w:rsidR="00F65ECD">
        <w:rPr>
          <w:rFonts w:ascii="Times New Roman" w:hAnsi="Times New Roman" w:cs="Times New Roman"/>
          <w:b/>
          <w:bCs/>
          <w:noProof/>
          <w:sz w:val="24"/>
          <w:szCs w:val="24"/>
          <w:lang w:val="x-none" w:eastAsia="x-none"/>
        </w:rPr>
        <w:t>7</w:t>
      </w:r>
      <w:r w:rsidRPr="00C42E8F">
        <w:rPr>
          <w:rFonts w:ascii="Times New Roman" w:hAnsi="Times New Roman" w:cs="Times New Roman"/>
          <w:b/>
          <w:bCs/>
          <w:sz w:val="24"/>
          <w:szCs w:val="24"/>
          <w:lang w:val="x-none" w:eastAsia="x-none"/>
        </w:rPr>
        <w:fldChar w:fldCharType="end"/>
      </w:r>
      <w:r w:rsidRPr="00C42E8F">
        <w:rPr>
          <w:rFonts w:ascii="Times New Roman" w:hAnsi="Times New Roman" w:cs="Times New Roman"/>
          <w:b/>
          <w:bCs/>
          <w:sz w:val="24"/>
          <w:szCs w:val="24"/>
          <w:lang w:val="x-none" w:eastAsia="x-none"/>
        </w:rPr>
        <w:t xml:space="preserve"> – </w:t>
      </w:r>
      <w:r w:rsidRPr="00C42E8F">
        <w:rPr>
          <w:rFonts w:ascii="Times New Roman" w:eastAsia="Arial" w:hAnsi="Times New Roman" w:cs="Times New Roman"/>
          <w:b/>
          <w:spacing w:val="-5"/>
          <w:sz w:val="24"/>
          <w:szCs w:val="24"/>
        </w:rPr>
        <w:t>Характеристика теплотрассы (в двухтрубном исполнении)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1136"/>
        <w:gridCol w:w="1617"/>
        <w:gridCol w:w="1218"/>
        <w:gridCol w:w="682"/>
        <w:gridCol w:w="29"/>
        <w:gridCol w:w="1438"/>
        <w:gridCol w:w="922"/>
        <w:gridCol w:w="1355"/>
      </w:tblGrid>
      <w:tr w:rsidR="00B213FD" w:rsidRPr="00C42E8F" w14:paraId="4730EFB2" w14:textId="77777777" w:rsidTr="00CC5FDB">
        <w:trPr>
          <w:trHeight w:val="20"/>
        </w:trPr>
        <w:tc>
          <w:tcPr>
            <w:tcW w:w="3783" w:type="pct"/>
            <w:gridSpan w:val="7"/>
            <w:shd w:val="clear" w:color="auto" w:fill="auto"/>
            <w:vAlign w:val="center"/>
            <w:hideMark/>
          </w:tcPr>
          <w:p w14:paraId="38DF0860" w14:textId="77777777" w:rsidR="00B213FD" w:rsidRPr="00C42E8F" w:rsidRDefault="00B213FD" w:rsidP="00CC5FDB">
            <w:pPr>
              <w:spacing w:after="0"/>
              <w:jc w:val="center"/>
              <w:rPr>
                <w:rFonts w:ascii="Times New Roman" w:hAnsi="Times New Roman" w:cs="Times New Roman"/>
                <w:b/>
                <w:sz w:val="18"/>
                <w:szCs w:val="18"/>
              </w:rPr>
            </w:pPr>
            <w:r w:rsidRPr="00C42E8F">
              <w:rPr>
                <w:rFonts w:ascii="Times New Roman" w:hAnsi="Times New Roman" w:cs="Times New Roman"/>
                <w:b/>
                <w:sz w:val="18"/>
                <w:szCs w:val="18"/>
              </w:rPr>
              <w:t>Характеристика теплотрассы владельца (в двухтрубном исполнении)</w:t>
            </w:r>
          </w:p>
        </w:tc>
        <w:tc>
          <w:tcPr>
            <w:tcW w:w="1217" w:type="pct"/>
            <w:gridSpan w:val="2"/>
            <w:shd w:val="clear" w:color="auto" w:fill="auto"/>
            <w:vAlign w:val="center"/>
            <w:hideMark/>
          </w:tcPr>
          <w:p w14:paraId="5F512623" w14:textId="77777777" w:rsidR="00B213FD" w:rsidRPr="00C42E8F" w:rsidRDefault="00B213FD" w:rsidP="00CC5FDB">
            <w:pPr>
              <w:spacing w:after="0"/>
              <w:jc w:val="center"/>
              <w:rPr>
                <w:rFonts w:ascii="Times New Roman" w:hAnsi="Times New Roman" w:cs="Times New Roman"/>
                <w:b/>
                <w:sz w:val="18"/>
                <w:szCs w:val="18"/>
              </w:rPr>
            </w:pPr>
            <w:r w:rsidRPr="00C42E8F">
              <w:rPr>
                <w:rFonts w:ascii="Times New Roman" w:hAnsi="Times New Roman" w:cs="Times New Roman"/>
                <w:b/>
                <w:sz w:val="18"/>
                <w:szCs w:val="18"/>
              </w:rPr>
              <w:t>Установлено приборов учета по видам ресурсов, шт.</w:t>
            </w:r>
          </w:p>
        </w:tc>
      </w:tr>
      <w:tr w:rsidR="00B213FD" w:rsidRPr="00C42E8F" w14:paraId="6F85F3C5" w14:textId="77777777" w:rsidTr="00CC5FDB">
        <w:trPr>
          <w:trHeight w:val="20"/>
        </w:trPr>
        <w:tc>
          <w:tcPr>
            <w:tcW w:w="510" w:type="pct"/>
            <w:shd w:val="clear" w:color="auto" w:fill="auto"/>
            <w:noWrap/>
            <w:vAlign w:val="center"/>
            <w:hideMark/>
          </w:tcPr>
          <w:p w14:paraId="3B68577B" w14:textId="77777777" w:rsidR="00B213FD" w:rsidRPr="00C42E8F" w:rsidRDefault="00B213FD"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Длина, м</w:t>
            </w:r>
          </w:p>
        </w:tc>
        <w:tc>
          <w:tcPr>
            <w:tcW w:w="610" w:type="pct"/>
            <w:shd w:val="clear" w:color="auto" w:fill="auto"/>
            <w:vAlign w:val="center"/>
            <w:hideMark/>
          </w:tcPr>
          <w:p w14:paraId="2CF0DF07" w14:textId="77777777" w:rsidR="00B213FD" w:rsidRPr="00C42E8F" w:rsidRDefault="00B213FD" w:rsidP="00CC5FDB">
            <w:pPr>
              <w:spacing w:after="0"/>
              <w:jc w:val="center"/>
              <w:rPr>
                <w:rFonts w:ascii="Times New Roman" w:hAnsi="Times New Roman" w:cs="Times New Roman"/>
                <w:b/>
                <w:sz w:val="18"/>
                <w:szCs w:val="18"/>
              </w:rPr>
            </w:pPr>
            <w:r w:rsidRPr="00C42E8F">
              <w:rPr>
                <w:rFonts w:ascii="Times New Roman" w:hAnsi="Times New Roman" w:cs="Times New Roman"/>
                <w:b/>
                <w:sz w:val="18"/>
                <w:szCs w:val="18"/>
              </w:rPr>
              <w:t>Диаметр трубы, мм</w:t>
            </w:r>
          </w:p>
        </w:tc>
        <w:tc>
          <w:tcPr>
            <w:tcW w:w="867" w:type="pct"/>
            <w:shd w:val="clear" w:color="auto" w:fill="auto"/>
            <w:vAlign w:val="center"/>
            <w:hideMark/>
          </w:tcPr>
          <w:p w14:paraId="2FA8E51D" w14:textId="77777777" w:rsidR="00B213FD" w:rsidRPr="00C42E8F" w:rsidRDefault="00B213FD" w:rsidP="00CC5FDB">
            <w:pPr>
              <w:spacing w:after="0"/>
              <w:jc w:val="center"/>
              <w:rPr>
                <w:rFonts w:ascii="Times New Roman" w:hAnsi="Times New Roman" w:cs="Times New Roman"/>
                <w:b/>
                <w:sz w:val="18"/>
                <w:szCs w:val="18"/>
              </w:rPr>
            </w:pPr>
            <w:r w:rsidRPr="00C42E8F">
              <w:rPr>
                <w:rFonts w:ascii="Times New Roman" w:hAnsi="Times New Roman" w:cs="Times New Roman"/>
                <w:b/>
                <w:sz w:val="18"/>
                <w:szCs w:val="18"/>
              </w:rPr>
              <w:t>Объем системы теплоснабжения, м</w:t>
            </w:r>
            <w:r w:rsidRPr="00C42E8F">
              <w:rPr>
                <w:rFonts w:ascii="Times New Roman" w:hAnsi="Times New Roman" w:cs="Times New Roman"/>
                <w:b/>
                <w:sz w:val="18"/>
                <w:szCs w:val="18"/>
                <w:vertAlign w:val="superscript"/>
              </w:rPr>
              <w:t>3</w:t>
            </w:r>
          </w:p>
        </w:tc>
        <w:tc>
          <w:tcPr>
            <w:tcW w:w="654" w:type="pct"/>
            <w:shd w:val="clear" w:color="auto" w:fill="auto"/>
            <w:vAlign w:val="center"/>
            <w:hideMark/>
          </w:tcPr>
          <w:p w14:paraId="7D6A4DA4" w14:textId="77777777" w:rsidR="00B213FD" w:rsidRPr="00C42E8F" w:rsidRDefault="00B213FD" w:rsidP="00CC5FDB">
            <w:pPr>
              <w:spacing w:after="0"/>
              <w:jc w:val="center"/>
              <w:rPr>
                <w:rFonts w:ascii="Times New Roman" w:hAnsi="Times New Roman" w:cs="Times New Roman"/>
                <w:b/>
                <w:sz w:val="18"/>
                <w:szCs w:val="18"/>
              </w:rPr>
            </w:pPr>
            <w:r w:rsidRPr="00C42E8F">
              <w:rPr>
                <w:rFonts w:ascii="Times New Roman" w:hAnsi="Times New Roman" w:cs="Times New Roman"/>
                <w:b/>
                <w:sz w:val="18"/>
                <w:szCs w:val="18"/>
              </w:rPr>
              <w:t>Методы прокладки</w:t>
            </w:r>
          </w:p>
        </w:tc>
        <w:tc>
          <w:tcPr>
            <w:tcW w:w="361" w:type="pct"/>
            <w:shd w:val="clear" w:color="auto" w:fill="auto"/>
            <w:vAlign w:val="center"/>
            <w:hideMark/>
          </w:tcPr>
          <w:p w14:paraId="7231910C" w14:textId="77777777" w:rsidR="00B213FD" w:rsidRPr="00C42E8F" w:rsidRDefault="00B213FD" w:rsidP="00CC5FDB">
            <w:pPr>
              <w:spacing w:after="0"/>
              <w:jc w:val="center"/>
              <w:rPr>
                <w:rFonts w:ascii="Times New Roman" w:hAnsi="Times New Roman" w:cs="Times New Roman"/>
                <w:b/>
                <w:sz w:val="18"/>
                <w:szCs w:val="18"/>
              </w:rPr>
            </w:pPr>
            <w:r w:rsidRPr="00C42E8F">
              <w:rPr>
                <w:rFonts w:ascii="Times New Roman" w:hAnsi="Times New Roman" w:cs="Times New Roman"/>
                <w:b/>
                <w:sz w:val="18"/>
                <w:szCs w:val="18"/>
              </w:rPr>
              <w:t>Дата ввода</w:t>
            </w:r>
          </w:p>
        </w:tc>
        <w:tc>
          <w:tcPr>
            <w:tcW w:w="781" w:type="pct"/>
            <w:gridSpan w:val="2"/>
            <w:shd w:val="clear" w:color="auto" w:fill="auto"/>
            <w:vAlign w:val="center"/>
            <w:hideMark/>
          </w:tcPr>
          <w:p w14:paraId="72967EF4" w14:textId="77777777" w:rsidR="00B213FD" w:rsidRPr="00C42E8F" w:rsidRDefault="00B213FD" w:rsidP="00CC5FDB">
            <w:pPr>
              <w:spacing w:after="0"/>
              <w:jc w:val="center"/>
              <w:rPr>
                <w:rFonts w:ascii="Times New Roman" w:hAnsi="Times New Roman" w:cs="Times New Roman"/>
                <w:b/>
                <w:sz w:val="18"/>
                <w:szCs w:val="18"/>
              </w:rPr>
            </w:pPr>
            <w:r w:rsidRPr="00C42E8F">
              <w:rPr>
                <w:rFonts w:ascii="Times New Roman" w:hAnsi="Times New Roman" w:cs="Times New Roman"/>
                <w:b/>
                <w:sz w:val="18"/>
                <w:szCs w:val="18"/>
              </w:rPr>
              <w:t>Дата проведения реконструкции по новым технологиям</w:t>
            </w:r>
          </w:p>
        </w:tc>
        <w:tc>
          <w:tcPr>
            <w:tcW w:w="492" w:type="pct"/>
            <w:shd w:val="clear" w:color="auto" w:fill="auto"/>
            <w:noWrap/>
            <w:vAlign w:val="center"/>
            <w:hideMark/>
          </w:tcPr>
          <w:p w14:paraId="129151C0" w14:textId="77777777" w:rsidR="00B213FD" w:rsidRPr="00C42E8F" w:rsidRDefault="00B213FD" w:rsidP="00CC5FDB">
            <w:pPr>
              <w:spacing w:after="0"/>
              <w:jc w:val="center"/>
              <w:rPr>
                <w:rFonts w:ascii="Times New Roman" w:hAnsi="Times New Roman" w:cs="Times New Roman"/>
                <w:b/>
                <w:sz w:val="18"/>
                <w:szCs w:val="18"/>
              </w:rPr>
            </w:pPr>
            <w:r w:rsidRPr="00C42E8F">
              <w:rPr>
                <w:rFonts w:ascii="Times New Roman" w:hAnsi="Times New Roman" w:cs="Times New Roman"/>
                <w:b/>
                <w:sz w:val="18"/>
                <w:szCs w:val="18"/>
              </w:rPr>
              <w:t>Топливо</w:t>
            </w:r>
          </w:p>
        </w:tc>
        <w:tc>
          <w:tcPr>
            <w:tcW w:w="725" w:type="pct"/>
            <w:shd w:val="clear" w:color="auto" w:fill="auto"/>
            <w:noWrap/>
            <w:vAlign w:val="center"/>
            <w:hideMark/>
          </w:tcPr>
          <w:p w14:paraId="6BF9F702" w14:textId="77777777" w:rsidR="00B213FD" w:rsidRPr="00C42E8F" w:rsidRDefault="00B213FD" w:rsidP="00CC5FDB">
            <w:pPr>
              <w:spacing w:after="0"/>
              <w:jc w:val="center"/>
              <w:rPr>
                <w:rFonts w:ascii="Times New Roman" w:hAnsi="Times New Roman" w:cs="Times New Roman"/>
                <w:b/>
                <w:sz w:val="18"/>
                <w:szCs w:val="18"/>
              </w:rPr>
            </w:pPr>
            <w:r w:rsidRPr="00C42E8F">
              <w:rPr>
                <w:rFonts w:ascii="Times New Roman" w:hAnsi="Times New Roman" w:cs="Times New Roman"/>
                <w:b/>
                <w:sz w:val="18"/>
                <w:szCs w:val="18"/>
              </w:rPr>
              <w:t>Теплоэнергия</w:t>
            </w:r>
          </w:p>
        </w:tc>
      </w:tr>
      <w:tr w:rsidR="00B213FD" w:rsidRPr="00C42E8F" w14:paraId="5086C05B" w14:textId="77777777" w:rsidTr="00CC5FDB">
        <w:trPr>
          <w:trHeight w:val="20"/>
        </w:trPr>
        <w:tc>
          <w:tcPr>
            <w:tcW w:w="4275" w:type="pct"/>
            <w:gridSpan w:val="8"/>
            <w:shd w:val="clear" w:color="auto" w:fill="auto"/>
            <w:noWrap/>
            <w:vAlign w:val="center"/>
          </w:tcPr>
          <w:p w14:paraId="00E5CA13" w14:textId="77777777" w:rsidR="00B213FD" w:rsidRPr="00C42E8F" w:rsidRDefault="00B213FD"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Котельная № 1</w:t>
            </w:r>
          </w:p>
        </w:tc>
        <w:tc>
          <w:tcPr>
            <w:tcW w:w="725" w:type="pct"/>
            <w:shd w:val="clear" w:color="auto" w:fill="auto"/>
            <w:vAlign w:val="center"/>
          </w:tcPr>
          <w:p w14:paraId="0A85F7F9" w14:textId="77777777" w:rsidR="00B213FD" w:rsidRPr="00C42E8F" w:rsidRDefault="00B213FD" w:rsidP="00CC5FDB">
            <w:pPr>
              <w:spacing w:after="0"/>
              <w:jc w:val="center"/>
              <w:rPr>
                <w:rFonts w:ascii="Times New Roman" w:hAnsi="Times New Roman" w:cs="Times New Roman"/>
                <w:sz w:val="18"/>
                <w:szCs w:val="18"/>
              </w:rPr>
            </w:pPr>
          </w:p>
        </w:tc>
      </w:tr>
      <w:tr w:rsidR="00B213FD" w:rsidRPr="00C42E8F" w14:paraId="4A5844D6" w14:textId="77777777" w:rsidTr="00CC5FDB">
        <w:trPr>
          <w:trHeight w:val="20"/>
        </w:trPr>
        <w:tc>
          <w:tcPr>
            <w:tcW w:w="510" w:type="pct"/>
            <w:shd w:val="clear" w:color="auto" w:fill="auto"/>
            <w:noWrap/>
            <w:vAlign w:val="center"/>
            <w:hideMark/>
          </w:tcPr>
          <w:p w14:paraId="5C8E518A" w14:textId="77777777" w:rsidR="00B213FD" w:rsidRPr="00C42E8F" w:rsidRDefault="00B213FD"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3 992,00</w:t>
            </w:r>
          </w:p>
        </w:tc>
        <w:tc>
          <w:tcPr>
            <w:tcW w:w="610" w:type="pct"/>
            <w:shd w:val="clear" w:color="auto" w:fill="auto"/>
            <w:vAlign w:val="center"/>
            <w:hideMark/>
          </w:tcPr>
          <w:p w14:paraId="5ADB01A2" w14:textId="77777777" w:rsidR="00B213FD" w:rsidRPr="00C42E8F" w:rsidRDefault="00B213FD"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32-200</w:t>
            </w:r>
          </w:p>
        </w:tc>
        <w:tc>
          <w:tcPr>
            <w:tcW w:w="867" w:type="pct"/>
            <w:shd w:val="clear" w:color="auto" w:fill="auto"/>
            <w:noWrap/>
            <w:vAlign w:val="center"/>
            <w:hideMark/>
          </w:tcPr>
          <w:p w14:paraId="1EDA9046" w14:textId="77777777" w:rsidR="00B213FD" w:rsidRPr="00C42E8F" w:rsidRDefault="00B213FD"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102,2</w:t>
            </w:r>
          </w:p>
        </w:tc>
        <w:tc>
          <w:tcPr>
            <w:tcW w:w="654" w:type="pct"/>
            <w:shd w:val="clear" w:color="auto" w:fill="auto"/>
            <w:vAlign w:val="center"/>
            <w:hideMark/>
          </w:tcPr>
          <w:p w14:paraId="41DDA0E6" w14:textId="77777777" w:rsidR="00B213FD" w:rsidRPr="00C42E8F" w:rsidRDefault="00B213FD"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надземная; подземная</w:t>
            </w:r>
          </w:p>
        </w:tc>
        <w:tc>
          <w:tcPr>
            <w:tcW w:w="361" w:type="pct"/>
            <w:shd w:val="clear" w:color="auto" w:fill="auto"/>
            <w:vAlign w:val="center"/>
            <w:hideMark/>
          </w:tcPr>
          <w:p w14:paraId="6E727EBA" w14:textId="77777777" w:rsidR="00B213FD" w:rsidRPr="00C42E8F" w:rsidRDefault="00B213FD"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1991</w:t>
            </w:r>
          </w:p>
        </w:tc>
        <w:tc>
          <w:tcPr>
            <w:tcW w:w="781" w:type="pct"/>
            <w:gridSpan w:val="2"/>
            <w:shd w:val="clear" w:color="auto" w:fill="auto"/>
            <w:vAlign w:val="center"/>
            <w:hideMark/>
          </w:tcPr>
          <w:p w14:paraId="3974AA58" w14:textId="77777777" w:rsidR="00B213FD" w:rsidRPr="00C42E8F" w:rsidRDefault="00B213FD"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2003</w:t>
            </w:r>
          </w:p>
        </w:tc>
        <w:tc>
          <w:tcPr>
            <w:tcW w:w="492" w:type="pct"/>
            <w:shd w:val="clear" w:color="auto" w:fill="auto"/>
            <w:noWrap/>
            <w:vAlign w:val="center"/>
            <w:hideMark/>
          </w:tcPr>
          <w:p w14:paraId="4BB7C6B6" w14:textId="77777777" w:rsidR="00B213FD" w:rsidRPr="00C42E8F" w:rsidRDefault="00B213FD"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1</w:t>
            </w:r>
          </w:p>
        </w:tc>
        <w:tc>
          <w:tcPr>
            <w:tcW w:w="725" w:type="pct"/>
            <w:shd w:val="clear" w:color="auto" w:fill="auto"/>
            <w:noWrap/>
            <w:vAlign w:val="center"/>
            <w:hideMark/>
          </w:tcPr>
          <w:p w14:paraId="644F1EAA" w14:textId="77777777" w:rsidR="00B213FD" w:rsidRPr="00C42E8F" w:rsidRDefault="00B213FD"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1</w:t>
            </w:r>
          </w:p>
        </w:tc>
      </w:tr>
      <w:tr w:rsidR="00B213FD" w:rsidRPr="00C42E8F" w14:paraId="4AB7E201" w14:textId="77777777" w:rsidTr="00CC5FDB">
        <w:trPr>
          <w:trHeight w:val="20"/>
        </w:trPr>
        <w:tc>
          <w:tcPr>
            <w:tcW w:w="4275" w:type="pct"/>
            <w:gridSpan w:val="8"/>
            <w:shd w:val="clear" w:color="auto" w:fill="auto"/>
            <w:noWrap/>
            <w:vAlign w:val="center"/>
          </w:tcPr>
          <w:p w14:paraId="3755A0DB" w14:textId="77777777" w:rsidR="00B213FD" w:rsidRPr="00C42E8F" w:rsidRDefault="00B213FD"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Котельная № 2</w:t>
            </w:r>
          </w:p>
        </w:tc>
        <w:tc>
          <w:tcPr>
            <w:tcW w:w="725" w:type="pct"/>
            <w:shd w:val="clear" w:color="auto" w:fill="auto"/>
            <w:vAlign w:val="center"/>
          </w:tcPr>
          <w:p w14:paraId="6B08C69A" w14:textId="77777777" w:rsidR="00B213FD" w:rsidRPr="00C42E8F" w:rsidRDefault="00B213FD" w:rsidP="00CC5FDB">
            <w:pPr>
              <w:spacing w:after="0"/>
              <w:jc w:val="center"/>
              <w:rPr>
                <w:rFonts w:ascii="Times New Roman" w:hAnsi="Times New Roman" w:cs="Times New Roman"/>
                <w:sz w:val="18"/>
                <w:szCs w:val="18"/>
              </w:rPr>
            </w:pPr>
          </w:p>
        </w:tc>
      </w:tr>
      <w:tr w:rsidR="00B213FD" w:rsidRPr="00C42E8F" w14:paraId="33C9A13A" w14:textId="77777777" w:rsidTr="00CC5FDB">
        <w:trPr>
          <w:trHeight w:val="20"/>
        </w:trPr>
        <w:tc>
          <w:tcPr>
            <w:tcW w:w="510" w:type="pct"/>
            <w:shd w:val="clear" w:color="auto" w:fill="auto"/>
            <w:noWrap/>
            <w:vAlign w:val="center"/>
            <w:hideMark/>
          </w:tcPr>
          <w:p w14:paraId="0B66151C" w14:textId="77777777" w:rsidR="00B213FD" w:rsidRPr="00C42E8F" w:rsidRDefault="00B213FD"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1 708,00</w:t>
            </w:r>
          </w:p>
        </w:tc>
        <w:tc>
          <w:tcPr>
            <w:tcW w:w="610" w:type="pct"/>
            <w:shd w:val="clear" w:color="auto" w:fill="auto"/>
            <w:vAlign w:val="center"/>
            <w:hideMark/>
          </w:tcPr>
          <w:p w14:paraId="6644975B" w14:textId="77777777" w:rsidR="00B213FD" w:rsidRPr="00C42E8F" w:rsidRDefault="00B213FD"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32-200</w:t>
            </w:r>
          </w:p>
        </w:tc>
        <w:tc>
          <w:tcPr>
            <w:tcW w:w="867" w:type="pct"/>
            <w:shd w:val="clear" w:color="auto" w:fill="auto"/>
            <w:noWrap/>
            <w:vAlign w:val="center"/>
            <w:hideMark/>
          </w:tcPr>
          <w:p w14:paraId="706F6322" w14:textId="77777777" w:rsidR="00B213FD" w:rsidRPr="00C42E8F" w:rsidRDefault="00B213FD"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27,6</w:t>
            </w:r>
          </w:p>
        </w:tc>
        <w:tc>
          <w:tcPr>
            <w:tcW w:w="654" w:type="pct"/>
            <w:shd w:val="clear" w:color="auto" w:fill="auto"/>
            <w:vAlign w:val="center"/>
            <w:hideMark/>
          </w:tcPr>
          <w:p w14:paraId="7C3B10D3" w14:textId="77777777" w:rsidR="00B213FD" w:rsidRPr="00C42E8F" w:rsidRDefault="00B213FD"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надземная; подземная</w:t>
            </w:r>
          </w:p>
        </w:tc>
        <w:tc>
          <w:tcPr>
            <w:tcW w:w="376" w:type="pct"/>
            <w:gridSpan w:val="2"/>
            <w:shd w:val="clear" w:color="auto" w:fill="auto"/>
            <w:vAlign w:val="center"/>
            <w:hideMark/>
          </w:tcPr>
          <w:p w14:paraId="01016A10" w14:textId="77777777" w:rsidR="00B213FD" w:rsidRPr="00C42E8F" w:rsidRDefault="00B213FD"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1997</w:t>
            </w:r>
          </w:p>
        </w:tc>
        <w:tc>
          <w:tcPr>
            <w:tcW w:w="767" w:type="pct"/>
            <w:shd w:val="clear" w:color="auto" w:fill="auto"/>
            <w:vAlign w:val="center"/>
            <w:hideMark/>
          </w:tcPr>
          <w:p w14:paraId="2E4EA195" w14:textId="77777777" w:rsidR="00B213FD" w:rsidRPr="00C42E8F" w:rsidRDefault="00B213FD"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 </w:t>
            </w:r>
          </w:p>
        </w:tc>
        <w:tc>
          <w:tcPr>
            <w:tcW w:w="492" w:type="pct"/>
            <w:shd w:val="clear" w:color="auto" w:fill="auto"/>
            <w:noWrap/>
            <w:vAlign w:val="center"/>
            <w:hideMark/>
          </w:tcPr>
          <w:p w14:paraId="1999ACB2" w14:textId="77777777" w:rsidR="00B213FD" w:rsidRPr="00C42E8F" w:rsidRDefault="00B213FD"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1</w:t>
            </w:r>
          </w:p>
        </w:tc>
        <w:tc>
          <w:tcPr>
            <w:tcW w:w="725" w:type="pct"/>
            <w:shd w:val="clear" w:color="auto" w:fill="auto"/>
            <w:noWrap/>
            <w:vAlign w:val="center"/>
            <w:hideMark/>
          </w:tcPr>
          <w:p w14:paraId="3782E64B" w14:textId="77777777" w:rsidR="00B213FD" w:rsidRPr="00C42E8F" w:rsidRDefault="00B213FD"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0</w:t>
            </w:r>
          </w:p>
        </w:tc>
      </w:tr>
      <w:tr w:rsidR="00B213FD" w:rsidRPr="00C42E8F" w14:paraId="5A3B4DA4" w14:textId="77777777" w:rsidTr="00CC5FDB">
        <w:trPr>
          <w:trHeight w:val="20"/>
        </w:trPr>
        <w:tc>
          <w:tcPr>
            <w:tcW w:w="4275" w:type="pct"/>
            <w:gridSpan w:val="8"/>
            <w:shd w:val="clear" w:color="auto" w:fill="auto"/>
            <w:noWrap/>
            <w:vAlign w:val="center"/>
          </w:tcPr>
          <w:p w14:paraId="593B0549" w14:textId="77777777" w:rsidR="00B213FD" w:rsidRPr="00C42E8F" w:rsidRDefault="00B213FD"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Котельная № 1+№ 2</w:t>
            </w:r>
          </w:p>
        </w:tc>
        <w:tc>
          <w:tcPr>
            <w:tcW w:w="725" w:type="pct"/>
            <w:shd w:val="clear" w:color="auto" w:fill="auto"/>
            <w:vAlign w:val="center"/>
          </w:tcPr>
          <w:p w14:paraId="4846ABD8" w14:textId="77777777" w:rsidR="00B213FD" w:rsidRPr="00C42E8F" w:rsidRDefault="00B213FD" w:rsidP="00CC5FDB">
            <w:pPr>
              <w:spacing w:after="0"/>
              <w:jc w:val="center"/>
              <w:rPr>
                <w:rFonts w:ascii="Times New Roman" w:hAnsi="Times New Roman" w:cs="Times New Roman"/>
                <w:sz w:val="18"/>
                <w:szCs w:val="18"/>
              </w:rPr>
            </w:pPr>
          </w:p>
        </w:tc>
      </w:tr>
      <w:tr w:rsidR="00B213FD" w:rsidRPr="00C42E8F" w14:paraId="47166388" w14:textId="77777777" w:rsidTr="00CC5FDB">
        <w:trPr>
          <w:trHeight w:val="20"/>
        </w:trPr>
        <w:tc>
          <w:tcPr>
            <w:tcW w:w="510" w:type="pct"/>
            <w:shd w:val="clear" w:color="auto" w:fill="auto"/>
            <w:noWrap/>
            <w:vAlign w:val="center"/>
            <w:hideMark/>
          </w:tcPr>
          <w:p w14:paraId="301E740E" w14:textId="77777777" w:rsidR="00B213FD" w:rsidRPr="00C42E8F" w:rsidRDefault="00B213FD"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5 700,00</w:t>
            </w:r>
          </w:p>
        </w:tc>
        <w:tc>
          <w:tcPr>
            <w:tcW w:w="610" w:type="pct"/>
            <w:shd w:val="clear" w:color="auto" w:fill="auto"/>
            <w:vAlign w:val="center"/>
            <w:hideMark/>
          </w:tcPr>
          <w:p w14:paraId="1B571102" w14:textId="77777777" w:rsidR="00B213FD" w:rsidRPr="00C42E8F" w:rsidRDefault="00B213FD"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32-200</w:t>
            </w:r>
          </w:p>
        </w:tc>
        <w:tc>
          <w:tcPr>
            <w:tcW w:w="867" w:type="pct"/>
            <w:shd w:val="clear" w:color="auto" w:fill="auto"/>
            <w:noWrap/>
            <w:vAlign w:val="center"/>
            <w:hideMark/>
          </w:tcPr>
          <w:p w14:paraId="76343DFC" w14:textId="77777777" w:rsidR="00B213FD" w:rsidRPr="00C42E8F" w:rsidRDefault="00B213FD"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129,9</w:t>
            </w:r>
          </w:p>
        </w:tc>
        <w:tc>
          <w:tcPr>
            <w:tcW w:w="654" w:type="pct"/>
            <w:shd w:val="clear" w:color="auto" w:fill="auto"/>
            <w:vAlign w:val="center"/>
            <w:hideMark/>
          </w:tcPr>
          <w:p w14:paraId="4D3AD898" w14:textId="77777777" w:rsidR="00B213FD" w:rsidRPr="00C42E8F" w:rsidRDefault="00B213FD"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надземная; подземная</w:t>
            </w:r>
          </w:p>
        </w:tc>
        <w:tc>
          <w:tcPr>
            <w:tcW w:w="376" w:type="pct"/>
            <w:gridSpan w:val="2"/>
            <w:shd w:val="clear" w:color="auto" w:fill="auto"/>
            <w:vAlign w:val="center"/>
            <w:hideMark/>
          </w:tcPr>
          <w:p w14:paraId="6594165C" w14:textId="77777777" w:rsidR="00B213FD" w:rsidRPr="00C42E8F" w:rsidRDefault="00B213FD"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 </w:t>
            </w:r>
          </w:p>
        </w:tc>
        <w:tc>
          <w:tcPr>
            <w:tcW w:w="767" w:type="pct"/>
            <w:shd w:val="clear" w:color="auto" w:fill="auto"/>
            <w:vAlign w:val="center"/>
            <w:hideMark/>
          </w:tcPr>
          <w:p w14:paraId="7D2AAAC6" w14:textId="77777777" w:rsidR="00B213FD" w:rsidRPr="00C42E8F" w:rsidRDefault="00B213FD"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 </w:t>
            </w:r>
          </w:p>
        </w:tc>
        <w:tc>
          <w:tcPr>
            <w:tcW w:w="492" w:type="pct"/>
            <w:shd w:val="clear" w:color="auto" w:fill="auto"/>
            <w:noWrap/>
            <w:vAlign w:val="center"/>
            <w:hideMark/>
          </w:tcPr>
          <w:p w14:paraId="68E66896" w14:textId="77777777" w:rsidR="00B213FD" w:rsidRPr="00C42E8F" w:rsidRDefault="00B213FD"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2</w:t>
            </w:r>
          </w:p>
        </w:tc>
        <w:tc>
          <w:tcPr>
            <w:tcW w:w="725" w:type="pct"/>
            <w:shd w:val="clear" w:color="auto" w:fill="auto"/>
            <w:noWrap/>
            <w:vAlign w:val="center"/>
            <w:hideMark/>
          </w:tcPr>
          <w:p w14:paraId="6A4729AB" w14:textId="77777777" w:rsidR="00B213FD" w:rsidRPr="00C42E8F" w:rsidRDefault="00B213FD" w:rsidP="00CC5FDB">
            <w:pPr>
              <w:spacing w:after="0"/>
              <w:jc w:val="center"/>
              <w:rPr>
                <w:rFonts w:ascii="Times New Roman" w:hAnsi="Times New Roman" w:cs="Times New Roman"/>
                <w:sz w:val="18"/>
                <w:szCs w:val="18"/>
              </w:rPr>
            </w:pPr>
            <w:r w:rsidRPr="00C42E8F">
              <w:rPr>
                <w:rFonts w:ascii="Times New Roman" w:hAnsi="Times New Roman" w:cs="Times New Roman"/>
                <w:sz w:val="18"/>
                <w:szCs w:val="18"/>
              </w:rPr>
              <w:t>1</w:t>
            </w:r>
          </w:p>
        </w:tc>
      </w:tr>
    </w:tbl>
    <w:p w14:paraId="27E0210B" w14:textId="77777777" w:rsidR="004C7CAF" w:rsidRPr="00C42E8F" w:rsidRDefault="004C7CAF" w:rsidP="00C32218">
      <w:pPr>
        <w:pStyle w:val="30"/>
        <w:spacing w:line="360" w:lineRule="auto"/>
        <w:rPr>
          <w:rFonts w:cs="Times New Roman"/>
          <w:lang w:eastAsia="ru-RU"/>
        </w:rPr>
      </w:pPr>
      <w:bookmarkStart w:id="35" w:name="_Toc48395478"/>
      <w:r w:rsidRPr="00C42E8F">
        <w:rPr>
          <w:rFonts w:cs="Times New Roman"/>
          <w:lang w:eastAsia="ru-RU"/>
        </w:rPr>
        <w:t>2.2.3. Балансы мощности и ресурса</w:t>
      </w:r>
      <w:bookmarkEnd w:id="34"/>
      <w:bookmarkEnd w:id="35"/>
    </w:p>
    <w:p w14:paraId="5C60780A" w14:textId="77777777" w:rsidR="00B213FD" w:rsidRPr="00C42E8F" w:rsidRDefault="00B213FD" w:rsidP="00CC5FDB">
      <w:pPr>
        <w:pStyle w:val="a8"/>
        <w:spacing w:line="360" w:lineRule="auto"/>
        <w:ind w:left="0" w:firstLine="709"/>
        <w:jc w:val="both"/>
      </w:pPr>
      <w:bookmarkStart w:id="36" w:name="_Toc490235631"/>
      <w:bookmarkStart w:id="37" w:name="_Toc48395479"/>
      <w:r w:rsidRPr="00C42E8F">
        <w:t>Балансы тепловых мощностей и тепловых нагрузок источников тепловой энергии определяют:</w:t>
      </w:r>
    </w:p>
    <w:p w14:paraId="7BE9F7B0" w14:textId="77777777" w:rsidR="00B213FD" w:rsidRPr="00C42E8F" w:rsidRDefault="00B213FD" w:rsidP="00CC5FDB">
      <w:pPr>
        <w:pStyle w:val="a8"/>
        <w:numPr>
          <w:ilvl w:val="0"/>
          <w:numId w:val="3"/>
        </w:numPr>
        <w:spacing w:before="120" w:line="360" w:lineRule="auto"/>
        <w:jc w:val="both"/>
      </w:pPr>
      <w:r w:rsidRPr="00C42E8F">
        <w:t>существующее значение установленной тепловой мощности основного оборудования источников тепловой энергии;</w:t>
      </w:r>
    </w:p>
    <w:p w14:paraId="59D015E5" w14:textId="77777777" w:rsidR="00B213FD" w:rsidRPr="00C42E8F" w:rsidRDefault="00B213FD" w:rsidP="00CC5FDB">
      <w:pPr>
        <w:pStyle w:val="a8"/>
        <w:numPr>
          <w:ilvl w:val="0"/>
          <w:numId w:val="3"/>
        </w:numPr>
        <w:spacing w:before="120" w:line="360" w:lineRule="auto"/>
        <w:jc w:val="both"/>
      </w:pPr>
      <w:r w:rsidRPr="00C42E8F">
        <w:t>существующие значения располагаемой тепловой мощности основного оборудования источников тепловой энергии с учетом технических ограничений на использование установленной тепловой мощности;</w:t>
      </w:r>
    </w:p>
    <w:p w14:paraId="1EE4CEE1" w14:textId="77777777" w:rsidR="00B213FD" w:rsidRPr="00C42E8F" w:rsidRDefault="00B213FD" w:rsidP="00CC5FDB">
      <w:pPr>
        <w:pStyle w:val="a8"/>
        <w:numPr>
          <w:ilvl w:val="0"/>
          <w:numId w:val="3"/>
        </w:numPr>
        <w:spacing w:before="120" w:line="360" w:lineRule="auto"/>
        <w:jc w:val="both"/>
      </w:pPr>
      <w:r w:rsidRPr="00C42E8F">
        <w:t>существующие значения тепловых нагрузок потребителей;</w:t>
      </w:r>
    </w:p>
    <w:p w14:paraId="4AE15BAA" w14:textId="77777777" w:rsidR="00B213FD" w:rsidRPr="00C42E8F" w:rsidRDefault="00B213FD" w:rsidP="00CC5FDB">
      <w:pPr>
        <w:pStyle w:val="a8"/>
        <w:numPr>
          <w:ilvl w:val="0"/>
          <w:numId w:val="3"/>
        </w:numPr>
        <w:spacing w:before="120" w:line="360" w:lineRule="auto"/>
        <w:jc w:val="both"/>
      </w:pPr>
      <w:r w:rsidRPr="00C42E8F">
        <w:t>затраты тепловой мощности на собственные и хозяйственные нужды источников тепловой энергии;</w:t>
      </w:r>
    </w:p>
    <w:p w14:paraId="42865F00" w14:textId="77777777" w:rsidR="00B213FD" w:rsidRPr="00C42E8F" w:rsidRDefault="00B213FD" w:rsidP="00CC5FDB">
      <w:pPr>
        <w:pStyle w:val="a8"/>
        <w:numPr>
          <w:ilvl w:val="0"/>
          <w:numId w:val="3"/>
        </w:numPr>
        <w:spacing w:before="120" w:line="360" w:lineRule="auto"/>
        <w:jc w:val="both"/>
      </w:pPr>
      <w:r w:rsidRPr="00C42E8F">
        <w:t>значения существующих тепловых мощностей источников тепловой энергии НЕТТО (величина, равная располагаемой мощности источника тепловой энергии за вычетом тепловой нагрузки на собственные и хозяйственные нужды);</w:t>
      </w:r>
    </w:p>
    <w:p w14:paraId="37F75F76" w14:textId="77777777" w:rsidR="00B213FD" w:rsidRPr="00C42E8F" w:rsidRDefault="00B213FD" w:rsidP="00CC5FDB">
      <w:pPr>
        <w:pStyle w:val="a8"/>
        <w:numPr>
          <w:ilvl w:val="0"/>
          <w:numId w:val="3"/>
        </w:numPr>
        <w:spacing w:before="120" w:line="360" w:lineRule="auto"/>
        <w:jc w:val="both"/>
      </w:pPr>
      <w:r w:rsidRPr="00C42E8F">
        <w:t>значение потерь тепловой энергии при ее передаче по тепловым сетям;</w:t>
      </w:r>
    </w:p>
    <w:p w14:paraId="28161141" w14:textId="77777777" w:rsidR="00B213FD" w:rsidRPr="00C42E8F" w:rsidRDefault="00B213FD" w:rsidP="00CC5FDB">
      <w:pPr>
        <w:pStyle w:val="a8"/>
        <w:numPr>
          <w:ilvl w:val="0"/>
          <w:numId w:val="3"/>
        </w:numPr>
        <w:spacing w:before="120" w:line="360" w:lineRule="auto"/>
        <w:jc w:val="both"/>
      </w:pPr>
      <w:r w:rsidRPr="00C42E8F">
        <w:t>значения существующей резервной тепловой мощности источников теплоснабжения, либо её дефицита.</w:t>
      </w:r>
    </w:p>
    <w:p w14:paraId="71A0A6DA" w14:textId="22B0D94B" w:rsidR="00B213FD" w:rsidRPr="00C42E8F" w:rsidRDefault="00B213FD" w:rsidP="00CC5FDB">
      <w:pPr>
        <w:pStyle w:val="a8"/>
        <w:spacing w:line="360" w:lineRule="auto"/>
        <w:ind w:left="0" w:firstLine="709"/>
        <w:jc w:val="both"/>
      </w:pPr>
      <w:r w:rsidRPr="00C42E8F">
        <w:t>Балансы тепловых мощностей и тепловых нагрузок в зоянах действия источников тепловой энергии с.п</w:t>
      </w:r>
      <w:r w:rsidR="00C32218" w:rsidRPr="00C42E8F">
        <w:t>. Казым представлены в таблице 8</w:t>
      </w:r>
      <w:r w:rsidRPr="00C42E8F">
        <w:t>.</w:t>
      </w:r>
    </w:p>
    <w:p w14:paraId="3B2DFAE6" w14:textId="77777777" w:rsidR="00B213FD" w:rsidRPr="00C42E8F" w:rsidRDefault="00B213FD" w:rsidP="00B213FD">
      <w:pPr>
        <w:spacing w:before="120"/>
        <w:ind w:firstLine="567"/>
        <w:jc w:val="both"/>
        <w:rPr>
          <w:rFonts w:ascii="Times New Roman" w:hAnsi="Times New Roman" w:cs="Times New Roman"/>
        </w:rPr>
      </w:pPr>
    </w:p>
    <w:p w14:paraId="703978B0" w14:textId="77777777" w:rsidR="00B213FD" w:rsidRPr="00C42E8F" w:rsidRDefault="00B213FD" w:rsidP="00B213FD">
      <w:pPr>
        <w:spacing w:before="120"/>
        <w:ind w:firstLine="567"/>
        <w:jc w:val="both"/>
        <w:rPr>
          <w:rFonts w:ascii="Times New Roman" w:hAnsi="Times New Roman" w:cs="Times New Roman"/>
        </w:rPr>
        <w:sectPr w:rsidR="00B213FD" w:rsidRPr="00C42E8F" w:rsidSect="00862DF9">
          <w:headerReference w:type="default" r:id="rId25"/>
          <w:pgSz w:w="11907" w:h="16840" w:code="9"/>
          <w:pgMar w:top="1134" w:right="850" w:bottom="1134" w:left="1701" w:header="340" w:footer="454" w:gutter="0"/>
          <w:cols w:space="720"/>
        </w:sectPr>
      </w:pPr>
    </w:p>
    <w:p w14:paraId="67D7D85E" w14:textId="36E88DF7" w:rsidR="00B213FD" w:rsidRPr="00C42E8F" w:rsidRDefault="00B213FD" w:rsidP="00B213FD">
      <w:pPr>
        <w:spacing w:before="120"/>
        <w:rPr>
          <w:rFonts w:ascii="Times New Roman" w:hAnsi="Times New Roman" w:cs="Times New Roman"/>
          <w:sz w:val="24"/>
          <w:szCs w:val="24"/>
        </w:rPr>
      </w:pPr>
      <w:r w:rsidRPr="00C42E8F">
        <w:rPr>
          <w:rFonts w:ascii="Times New Roman" w:hAnsi="Times New Roman" w:cs="Times New Roman"/>
          <w:b/>
          <w:bCs/>
          <w:sz w:val="24"/>
          <w:szCs w:val="24"/>
          <w:lang w:val="x-none" w:eastAsia="x-none"/>
        </w:rPr>
        <w:lastRenderedPageBreak/>
        <w:t xml:space="preserve">Таблица </w:t>
      </w:r>
      <w:r w:rsidRPr="00C42E8F">
        <w:rPr>
          <w:rFonts w:ascii="Times New Roman" w:hAnsi="Times New Roman" w:cs="Times New Roman"/>
          <w:b/>
          <w:bCs/>
          <w:sz w:val="24"/>
          <w:szCs w:val="24"/>
          <w:lang w:val="x-none" w:eastAsia="x-none"/>
        </w:rPr>
        <w:fldChar w:fldCharType="begin"/>
      </w:r>
      <w:r w:rsidRPr="00C42E8F">
        <w:rPr>
          <w:rFonts w:ascii="Times New Roman" w:hAnsi="Times New Roman" w:cs="Times New Roman"/>
          <w:b/>
          <w:bCs/>
          <w:sz w:val="24"/>
          <w:szCs w:val="24"/>
          <w:lang w:val="x-none" w:eastAsia="x-none"/>
        </w:rPr>
        <w:instrText xml:space="preserve"> SEQ Таблица \* ARABIC </w:instrText>
      </w:r>
      <w:r w:rsidRPr="00C42E8F">
        <w:rPr>
          <w:rFonts w:ascii="Times New Roman" w:hAnsi="Times New Roman" w:cs="Times New Roman"/>
          <w:b/>
          <w:bCs/>
          <w:sz w:val="24"/>
          <w:szCs w:val="24"/>
          <w:lang w:val="x-none" w:eastAsia="x-none"/>
        </w:rPr>
        <w:fldChar w:fldCharType="separate"/>
      </w:r>
      <w:r w:rsidR="00F65ECD">
        <w:rPr>
          <w:rFonts w:ascii="Times New Roman" w:hAnsi="Times New Roman" w:cs="Times New Roman"/>
          <w:b/>
          <w:bCs/>
          <w:noProof/>
          <w:sz w:val="24"/>
          <w:szCs w:val="24"/>
          <w:lang w:val="x-none" w:eastAsia="x-none"/>
        </w:rPr>
        <w:t>8</w:t>
      </w:r>
      <w:r w:rsidRPr="00C42E8F">
        <w:rPr>
          <w:rFonts w:ascii="Times New Roman" w:hAnsi="Times New Roman" w:cs="Times New Roman"/>
          <w:b/>
          <w:bCs/>
          <w:sz w:val="24"/>
          <w:szCs w:val="24"/>
          <w:lang w:val="x-none" w:eastAsia="x-none"/>
        </w:rPr>
        <w:fldChar w:fldCharType="end"/>
      </w:r>
      <w:r w:rsidRPr="00C42E8F">
        <w:rPr>
          <w:rFonts w:ascii="Times New Roman" w:hAnsi="Times New Roman" w:cs="Times New Roman"/>
          <w:b/>
          <w:bCs/>
          <w:sz w:val="24"/>
          <w:szCs w:val="24"/>
          <w:lang w:val="x-none" w:eastAsia="x-none"/>
        </w:rPr>
        <w:t xml:space="preserve"> – </w:t>
      </w:r>
      <w:r w:rsidRPr="00C42E8F">
        <w:rPr>
          <w:rFonts w:ascii="Times New Roman" w:hAnsi="Times New Roman" w:cs="Times New Roman"/>
          <w:b/>
          <w:sz w:val="24"/>
          <w:szCs w:val="24"/>
        </w:rPr>
        <w:t>Балансы тепловых мощностей и тепловых нагрузок в зонах действия источников тепловой энергии с.п. Казым</w:t>
      </w:r>
    </w:p>
    <w:tbl>
      <w:tblPr>
        <w:tblW w:w="5000" w:type="pct"/>
        <w:tblLook w:val="04A0" w:firstRow="1" w:lastRow="0" w:firstColumn="1" w:lastColumn="0" w:noHBand="0" w:noVBand="1"/>
      </w:tblPr>
      <w:tblGrid>
        <w:gridCol w:w="1504"/>
        <w:gridCol w:w="898"/>
        <w:gridCol w:w="911"/>
        <w:gridCol w:w="869"/>
        <w:gridCol w:w="998"/>
        <w:gridCol w:w="998"/>
        <w:gridCol w:w="998"/>
        <w:gridCol w:w="998"/>
        <w:gridCol w:w="936"/>
        <w:gridCol w:w="836"/>
        <w:gridCol w:w="836"/>
        <w:gridCol w:w="798"/>
        <w:gridCol w:w="853"/>
        <w:gridCol w:w="886"/>
        <w:gridCol w:w="960"/>
      </w:tblGrid>
      <w:tr w:rsidR="00B213FD" w:rsidRPr="00C42E8F" w14:paraId="6452B093" w14:textId="77777777" w:rsidTr="00E03402">
        <w:trPr>
          <w:trHeight w:val="20"/>
        </w:trPr>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9485A8" w14:textId="77777777" w:rsidR="00B213FD" w:rsidRPr="00C42E8F" w:rsidRDefault="00B213FD" w:rsidP="00CC5FDB">
            <w:pPr>
              <w:spacing w:after="0" w:line="240" w:lineRule="auto"/>
              <w:jc w:val="center"/>
              <w:rPr>
                <w:rFonts w:ascii="Times New Roman" w:hAnsi="Times New Roman" w:cs="Times New Roman"/>
                <w:b/>
                <w:color w:val="000000"/>
                <w:sz w:val="18"/>
                <w:szCs w:val="18"/>
              </w:rPr>
            </w:pPr>
            <w:r w:rsidRPr="00C42E8F">
              <w:rPr>
                <w:rFonts w:ascii="Times New Roman" w:hAnsi="Times New Roman" w:cs="Times New Roman"/>
                <w:b/>
                <w:color w:val="000000"/>
                <w:sz w:val="18"/>
                <w:szCs w:val="18"/>
              </w:rPr>
              <w:t>Наименование источника тепловой энергии</w:t>
            </w:r>
          </w:p>
        </w:tc>
        <w:tc>
          <w:tcPr>
            <w:tcW w:w="2780" w:type="dxa"/>
            <w:gridSpan w:val="2"/>
            <w:tcBorders>
              <w:top w:val="single" w:sz="4" w:space="0" w:color="auto"/>
              <w:left w:val="nil"/>
              <w:bottom w:val="single" w:sz="4" w:space="0" w:color="auto"/>
              <w:right w:val="single" w:sz="4" w:space="0" w:color="auto"/>
            </w:tcBorders>
            <w:shd w:val="clear" w:color="auto" w:fill="auto"/>
            <w:vAlign w:val="center"/>
            <w:hideMark/>
          </w:tcPr>
          <w:p w14:paraId="02D8735F" w14:textId="77777777" w:rsidR="00B213FD" w:rsidRPr="00C42E8F" w:rsidRDefault="00B213FD" w:rsidP="00CC5FDB">
            <w:pPr>
              <w:spacing w:after="0" w:line="240" w:lineRule="auto"/>
              <w:jc w:val="center"/>
              <w:rPr>
                <w:rFonts w:ascii="Times New Roman" w:hAnsi="Times New Roman" w:cs="Times New Roman"/>
                <w:b/>
                <w:color w:val="000000"/>
                <w:sz w:val="18"/>
                <w:szCs w:val="18"/>
              </w:rPr>
            </w:pPr>
            <w:r w:rsidRPr="00C42E8F">
              <w:rPr>
                <w:rFonts w:ascii="Times New Roman" w:hAnsi="Times New Roman" w:cs="Times New Roman"/>
                <w:b/>
                <w:color w:val="000000"/>
                <w:sz w:val="18"/>
                <w:szCs w:val="18"/>
              </w:rPr>
              <w:t>Тепловая мощность</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4CEC839" w14:textId="77777777" w:rsidR="00B213FD" w:rsidRPr="00C42E8F" w:rsidRDefault="00B213FD" w:rsidP="00CC5FDB">
            <w:pPr>
              <w:spacing w:after="0" w:line="240" w:lineRule="auto"/>
              <w:ind w:left="113" w:right="113"/>
              <w:jc w:val="center"/>
              <w:rPr>
                <w:rFonts w:ascii="Times New Roman" w:hAnsi="Times New Roman" w:cs="Times New Roman"/>
                <w:b/>
                <w:color w:val="000000"/>
                <w:sz w:val="18"/>
                <w:szCs w:val="18"/>
              </w:rPr>
            </w:pPr>
            <w:r w:rsidRPr="00C42E8F">
              <w:rPr>
                <w:rFonts w:ascii="Times New Roman" w:hAnsi="Times New Roman" w:cs="Times New Roman"/>
                <w:b/>
                <w:color w:val="000000"/>
                <w:sz w:val="18"/>
                <w:szCs w:val="18"/>
              </w:rPr>
              <w:t>Ограничение тепловой мощности</w:t>
            </w:r>
          </w:p>
        </w:tc>
        <w:tc>
          <w:tcPr>
            <w:tcW w:w="18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BE3FBD7" w14:textId="77777777" w:rsidR="00B213FD" w:rsidRPr="00C42E8F" w:rsidRDefault="00B213FD" w:rsidP="00CC5FDB">
            <w:pPr>
              <w:spacing w:after="0" w:line="240" w:lineRule="auto"/>
              <w:ind w:left="113" w:right="113"/>
              <w:jc w:val="center"/>
              <w:rPr>
                <w:rFonts w:ascii="Times New Roman" w:hAnsi="Times New Roman" w:cs="Times New Roman"/>
                <w:b/>
                <w:color w:val="000000"/>
                <w:sz w:val="18"/>
                <w:szCs w:val="18"/>
              </w:rPr>
            </w:pPr>
            <w:r w:rsidRPr="00C42E8F">
              <w:rPr>
                <w:rFonts w:ascii="Times New Roman" w:hAnsi="Times New Roman" w:cs="Times New Roman"/>
                <w:b/>
                <w:color w:val="000000"/>
                <w:sz w:val="18"/>
                <w:szCs w:val="18"/>
              </w:rPr>
              <w:t>Расчётное потребление тепловой мощности на собств., хоз. и технологические нужды</w:t>
            </w:r>
          </w:p>
        </w:tc>
        <w:tc>
          <w:tcPr>
            <w:tcW w:w="18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4413C61" w14:textId="77777777" w:rsidR="00B213FD" w:rsidRPr="00C42E8F" w:rsidRDefault="00B213FD" w:rsidP="00CC5FDB">
            <w:pPr>
              <w:spacing w:after="0" w:line="240" w:lineRule="auto"/>
              <w:ind w:left="113" w:right="113"/>
              <w:jc w:val="center"/>
              <w:rPr>
                <w:rFonts w:ascii="Times New Roman" w:hAnsi="Times New Roman" w:cs="Times New Roman"/>
                <w:b/>
                <w:color w:val="000000"/>
                <w:sz w:val="18"/>
                <w:szCs w:val="18"/>
              </w:rPr>
            </w:pPr>
            <w:r w:rsidRPr="00C42E8F">
              <w:rPr>
                <w:rFonts w:ascii="Times New Roman" w:hAnsi="Times New Roman" w:cs="Times New Roman"/>
                <w:b/>
                <w:color w:val="000000"/>
                <w:sz w:val="18"/>
                <w:szCs w:val="18"/>
              </w:rPr>
              <w:t>Тепловая мощность нетто при работе всего оборудования</w:t>
            </w:r>
          </w:p>
        </w:tc>
        <w:tc>
          <w:tcPr>
            <w:tcW w:w="18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5B5FD79" w14:textId="77777777" w:rsidR="00B213FD" w:rsidRPr="00C42E8F" w:rsidRDefault="00B213FD" w:rsidP="00CC5FDB">
            <w:pPr>
              <w:spacing w:after="0" w:line="240" w:lineRule="auto"/>
              <w:ind w:left="113" w:right="113"/>
              <w:jc w:val="center"/>
              <w:rPr>
                <w:rFonts w:ascii="Times New Roman" w:hAnsi="Times New Roman" w:cs="Times New Roman"/>
                <w:b/>
                <w:color w:val="000000"/>
                <w:sz w:val="18"/>
                <w:szCs w:val="18"/>
              </w:rPr>
            </w:pPr>
            <w:r w:rsidRPr="00C42E8F">
              <w:rPr>
                <w:rFonts w:ascii="Times New Roman" w:hAnsi="Times New Roman" w:cs="Times New Roman"/>
                <w:b/>
                <w:color w:val="000000"/>
                <w:sz w:val="18"/>
                <w:szCs w:val="18"/>
              </w:rPr>
              <w:t>Расчётный отпуск тепловой мощности в тепловую сеть (мощность на коллекторах)</w:t>
            </w:r>
          </w:p>
        </w:tc>
        <w:tc>
          <w:tcPr>
            <w:tcW w:w="18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1C9F98D" w14:textId="77777777" w:rsidR="00B213FD" w:rsidRPr="00C42E8F" w:rsidRDefault="00B213FD" w:rsidP="00CC5FDB">
            <w:pPr>
              <w:spacing w:after="0" w:line="240" w:lineRule="auto"/>
              <w:ind w:left="113" w:right="113"/>
              <w:jc w:val="center"/>
              <w:rPr>
                <w:rFonts w:ascii="Times New Roman" w:hAnsi="Times New Roman" w:cs="Times New Roman"/>
                <w:b/>
                <w:color w:val="000000"/>
                <w:sz w:val="18"/>
                <w:szCs w:val="18"/>
              </w:rPr>
            </w:pPr>
            <w:r w:rsidRPr="00C42E8F">
              <w:rPr>
                <w:rFonts w:ascii="Times New Roman" w:hAnsi="Times New Roman" w:cs="Times New Roman"/>
                <w:b/>
                <w:color w:val="000000"/>
                <w:sz w:val="18"/>
                <w:szCs w:val="18"/>
              </w:rPr>
              <w:t>Расчётные потери тепловой энергии в тепловых сетях</w:t>
            </w:r>
          </w:p>
        </w:tc>
        <w:tc>
          <w:tcPr>
            <w:tcW w:w="15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C7773F4" w14:textId="77777777" w:rsidR="00B213FD" w:rsidRPr="00C42E8F" w:rsidRDefault="00B213FD" w:rsidP="00CC5FDB">
            <w:pPr>
              <w:spacing w:after="0" w:line="240" w:lineRule="auto"/>
              <w:ind w:left="113" w:right="113"/>
              <w:jc w:val="center"/>
              <w:rPr>
                <w:rFonts w:ascii="Times New Roman" w:hAnsi="Times New Roman" w:cs="Times New Roman"/>
                <w:b/>
                <w:color w:val="000000"/>
                <w:sz w:val="18"/>
                <w:szCs w:val="18"/>
              </w:rPr>
            </w:pPr>
            <w:r w:rsidRPr="00C42E8F">
              <w:rPr>
                <w:rFonts w:ascii="Times New Roman" w:hAnsi="Times New Roman" w:cs="Times New Roman"/>
                <w:b/>
                <w:color w:val="000000"/>
                <w:sz w:val="18"/>
                <w:szCs w:val="18"/>
              </w:rPr>
              <w:t>Подключённая тепловая нагрузка потребителей</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DA860C3" w14:textId="77777777" w:rsidR="00B213FD" w:rsidRPr="00C42E8F" w:rsidRDefault="00B213FD" w:rsidP="00CC5FDB">
            <w:pPr>
              <w:spacing w:after="0" w:line="240" w:lineRule="auto"/>
              <w:ind w:left="113" w:right="113"/>
              <w:jc w:val="center"/>
              <w:rPr>
                <w:rFonts w:ascii="Times New Roman" w:hAnsi="Times New Roman" w:cs="Times New Roman"/>
                <w:b/>
                <w:color w:val="000000"/>
                <w:sz w:val="18"/>
                <w:szCs w:val="18"/>
              </w:rPr>
            </w:pPr>
            <w:r w:rsidRPr="00C42E8F">
              <w:rPr>
                <w:rFonts w:ascii="Times New Roman" w:hAnsi="Times New Roman" w:cs="Times New Roman"/>
                <w:b/>
                <w:color w:val="000000"/>
                <w:sz w:val="18"/>
                <w:szCs w:val="18"/>
              </w:rPr>
              <w:t>Население</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F94DBE7" w14:textId="77777777" w:rsidR="00B213FD" w:rsidRPr="00C42E8F" w:rsidRDefault="00B213FD" w:rsidP="00CC5FDB">
            <w:pPr>
              <w:spacing w:after="0" w:line="240" w:lineRule="auto"/>
              <w:ind w:left="113" w:right="113"/>
              <w:jc w:val="center"/>
              <w:rPr>
                <w:rFonts w:ascii="Times New Roman" w:hAnsi="Times New Roman" w:cs="Times New Roman"/>
                <w:b/>
                <w:color w:val="000000"/>
                <w:sz w:val="18"/>
                <w:szCs w:val="18"/>
              </w:rPr>
            </w:pPr>
            <w:r w:rsidRPr="00C42E8F">
              <w:rPr>
                <w:rFonts w:ascii="Times New Roman" w:hAnsi="Times New Roman" w:cs="Times New Roman"/>
                <w:b/>
                <w:color w:val="000000"/>
                <w:sz w:val="18"/>
                <w:szCs w:val="18"/>
              </w:rPr>
              <w:t>Бюджетные</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CC4F632" w14:textId="77777777" w:rsidR="00B213FD" w:rsidRPr="00C42E8F" w:rsidRDefault="00B213FD" w:rsidP="00CC5FDB">
            <w:pPr>
              <w:spacing w:after="0" w:line="240" w:lineRule="auto"/>
              <w:ind w:left="113" w:right="113"/>
              <w:jc w:val="center"/>
              <w:rPr>
                <w:rFonts w:ascii="Times New Roman" w:hAnsi="Times New Roman" w:cs="Times New Roman"/>
                <w:b/>
                <w:color w:val="000000"/>
                <w:sz w:val="18"/>
                <w:szCs w:val="18"/>
              </w:rPr>
            </w:pPr>
            <w:r w:rsidRPr="00C42E8F">
              <w:rPr>
                <w:rFonts w:ascii="Times New Roman" w:hAnsi="Times New Roman" w:cs="Times New Roman"/>
                <w:b/>
                <w:color w:val="000000"/>
                <w:sz w:val="18"/>
                <w:szCs w:val="18"/>
              </w:rPr>
              <w:t>Прочие</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B25CEBC" w14:textId="77777777" w:rsidR="00B213FD" w:rsidRPr="00C42E8F" w:rsidRDefault="00B213FD" w:rsidP="00CC5FDB">
            <w:pPr>
              <w:spacing w:after="0" w:line="240" w:lineRule="auto"/>
              <w:ind w:left="113" w:right="113"/>
              <w:jc w:val="center"/>
              <w:rPr>
                <w:rFonts w:ascii="Times New Roman" w:hAnsi="Times New Roman" w:cs="Times New Roman"/>
                <w:b/>
                <w:color w:val="000000"/>
                <w:sz w:val="18"/>
                <w:szCs w:val="18"/>
              </w:rPr>
            </w:pPr>
            <w:r w:rsidRPr="00C42E8F">
              <w:rPr>
                <w:rFonts w:ascii="Times New Roman" w:hAnsi="Times New Roman" w:cs="Times New Roman"/>
                <w:b/>
                <w:color w:val="000000"/>
                <w:sz w:val="18"/>
                <w:szCs w:val="18"/>
              </w:rPr>
              <w:t>Собственные</w:t>
            </w:r>
          </w:p>
        </w:tc>
        <w:tc>
          <w:tcPr>
            <w:tcW w:w="22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478AB5C" w14:textId="77777777" w:rsidR="00B213FD" w:rsidRPr="00C42E8F" w:rsidRDefault="00B213FD" w:rsidP="00CC5FDB">
            <w:pPr>
              <w:spacing w:after="0" w:line="240" w:lineRule="auto"/>
              <w:jc w:val="center"/>
              <w:rPr>
                <w:rFonts w:ascii="Times New Roman" w:hAnsi="Times New Roman" w:cs="Times New Roman"/>
                <w:b/>
                <w:color w:val="000000"/>
                <w:sz w:val="18"/>
                <w:szCs w:val="18"/>
              </w:rPr>
            </w:pPr>
            <w:r w:rsidRPr="00C42E8F">
              <w:rPr>
                <w:rFonts w:ascii="Times New Roman" w:hAnsi="Times New Roman" w:cs="Times New Roman"/>
                <w:b/>
                <w:color w:val="000000"/>
                <w:sz w:val="18"/>
                <w:szCs w:val="18"/>
              </w:rPr>
              <w:t>Резерв(+), либо дефицит(-) тепловой мощности при работе всего оборудования</w:t>
            </w:r>
          </w:p>
        </w:tc>
      </w:tr>
      <w:tr w:rsidR="00B213FD" w:rsidRPr="00C42E8F" w14:paraId="6AD7BD92" w14:textId="77777777" w:rsidTr="00E03402">
        <w:trPr>
          <w:cantSplit/>
          <w:trHeight w:val="2061"/>
        </w:trPr>
        <w:tc>
          <w:tcPr>
            <w:tcW w:w="1600" w:type="dxa"/>
            <w:vMerge/>
            <w:tcBorders>
              <w:top w:val="single" w:sz="4" w:space="0" w:color="auto"/>
              <w:left w:val="single" w:sz="4" w:space="0" w:color="auto"/>
              <w:bottom w:val="single" w:sz="4" w:space="0" w:color="auto"/>
              <w:right w:val="single" w:sz="4" w:space="0" w:color="auto"/>
            </w:tcBorders>
            <w:vAlign w:val="center"/>
            <w:hideMark/>
          </w:tcPr>
          <w:p w14:paraId="534CF488" w14:textId="77777777" w:rsidR="00B213FD" w:rsidRPr="00C42E8F" w:rsidRDefault="00B213FD" w:rsidP="00CC5FDB">
            <w:pPr>
              <w:spacing w:after="0" w:line="240" w:lineRule="auto"/>
              <w:rPr>
                <w:rFonts w:ascii="Times New Roman" w:hAnsi="Times New Roman" w:cs="Times New Roman"/>
                <w:b/>
                <w:color w:val="000000"/>
                <w:sz w:val="18"/>
                <w:szCs w:val="18"/>
              </w:rPr>
            </w:pPr>
          </w:p>
        </w:tc>
        <w:tc>
          <w:tcPr>
            <w:tcW w:w="1360" w:type="dxa"/>
            <w:tcBorders>
              <w:top w:val="nil"/>
              <w:left w:val="nil"/>
              <w:bottom w:val="single" w:sz="4" w:space="0" w:color="auto"/>
              <w:right w:val="single" w:sz="4" w:space="0" w:color="auto"/>
            </w:tcBorders>
            <w:shd w:val="clear" w:color="auto" w:fill="auto"/>
            <w:textDirection w:val="btLr"/>
            <w:vAlign w:val="center"/>
            <w:hideMark/>
          </w:tcPr>
          <w:p w14:paraId="4A4DEC48" w14:textId="77777777" w:rsidR="00B213FD" w:rsidRPr="00C42E8F" w:rsidRDefault="00B213FD" w:rsidP="00CC5FDB">
            <w:pPr>
              <w:spacing w:after="0" w:line="240" w:lineRule="auto"/>
              <w:ind w:left="113" w:right="113"/>
              <w:jc w:val="center"/>
              <w:rPr>
                <w:rFonts w:ascii="Times New Roman" w:hAnsi="Times New Roman" w:cs="Times New Roman"/>
                <w:b/>
                <w:color w:val="000000"/>
                <w:sz w:val="18"/>
                <w:szCs w:val="18"/>
              </w:rPr>
            </w:pPr>
            <w:r w:rsidRPr="00C42E8F">
              <w:rPr>
                <w:rFonts w:ascii="Times New Roman" w:hAnsi="Times New Roman" w:cs="Times New Roman"/>
                <w:b/>
                <w:color w:val="000000"/>
                <w:sz w:val="18"/>
                <w:szCs w:val="18"/>
              </w:rPr>
              <w:t>установленная</w:t>
            </w:r>
          </w:p>
        </w:tc>
        <w:tc>
          <w:tcPr>
            <w:tcW w:w="1420" w:type="dxa"/>
            <w:tcBorders>
              <w:top w:val="nil"/>
              <w:left w:val="nil"/>
              <w:bottom w:val="single" w:sz="4" w:space="0" w:color="auto"/>
              <w:right w:val="single" w:sz="4" w:space="0" w:color="auto"/>
            </w:tcBorders>
            <w:shd w:val="clear" w:color="auto" w:fill="auto"/>
            <w:textDirection w:val="btLr"/>
            <w:vAlign w:val="center"/>
            <w:hideMark/>
          </w:tcPr>
          <w:p w14:paraId="2A6E6F0F" w14:textId="77777777" w:rsidR="00B213FD" w:rsidRPr="00C42E8F" w:rsidRDefault="00B213FD" w:rsidP="00CC5FDB">
            <w:pPr>
              <w:spacing w:after="0" w:line="240" w:lineRule="auto"/>
              <w:ind w:left="113" w:right="113"/>
              <w:jc w:val="center"/>
              <w:rPr>
                <w:rFonts w:ascii="Times New Roman" w:hAnsi="Times New Roman" w:cs="Times New Roman"/>
                <w:b/>
                <w:color w:val="000000"/>
                <w:sz w:val="18"/>
                <w:szCs w:val="18"/>
              </w:rPr>
            </w:pPr>
            <w:r w:rsidRPr="00C42E8F">
              <w:rPr>
                <w:rFonts w:ascii="Times New Roman" w:hAnsi="Times New Roman" w:cs="Times New Roman"/>
                <w:b/>
                <w:color w:val="000000"/>
                <w:sz w:val="18"/>
                <w:szCs w:val="18"/>
              </w:rPr>
              <w:t>располагаемая</w:t>
            </w:r>
          </w:p>
        </w:tc>
        <w:tc>
          <w:tcPr>
            <w:tcW w:w="1220" w:type="dxa"/>
            <w:vMerge/>
            <w:tcBorders>
              <w:top w:val="single" w:sz="4" w:space="0" w:color="auto"/>
              <w:left w:val="single" w:sz="4" w:space="0" w:color="auto"/>
              <w:bottom w:val="single" w:sz="4" w:space="0" w:color="000000"/>
              <w:right w:val="single" w:sz="4" w:space="0" w:color="auto"/>
            </w:tcBorders>
            <w:vAlign w:val="center"/>
            <w:hideMark/>
          </w:tcPr>
          <w:p w14:paraId="69A75150" w14:textId="77777777" w:rsidR="00B213FD" w:rsidRPr="00C42E8F" w:rsidRDefault="00B213FD" w:rsidP="00CC5FDB">
            <w:pPr>
              <w:spacing w:after="0" w:line="240" w:lineRule="auto"/>
              <w:rPr>
                <w:rFonts w:ascii="Times New Roman" w:hAnsi="Times New Roman" w:cs="Times New Roman"/>
                <w:b/>
                <w:color w:val="000000"/>
                <w:sz w:val="18"/>
                <w:szCs w:val="18"/>
              </w:rPr>
            </w:pPr>
          </w:p>
        </w:tc>
        <w:tc>
          <w:tcPr>
            <w:tcW w:w="1840" w:type="dxa"/>
            <w:vMerge/>
            <w:tcBorders>
              <w:top w:val="single" w:sz="4" w:space="0" w:color="auto"/>
              <w:left w:val="single" w:sz="4" w:space="0" w:color="auto"/>
              <w:bottom w:val="single" w:sz="4" w:space="0" w:color="000000"/>
              <w:right w:val="single" w:sz="4" w:space="0" w:color="auto"/>
            </w:tcBorders>
            <w:vAlign w:val="center"/>
            <w:hideMark/>
          </w:tcPr>
          <w:p w14:paraId="52E7531C" w14:textId="77777777" w:rsidR="00B213FD" w:rsidRPr="00C42E8F" w:rsidRDefault="00B213FD" w:rsidP="00CC5FDB">
            <w:pPr>
              <w:spacing w:after="0" w:line="240" w:lineRule="auto"/>
              <w:rPr>
                <w:rFonts w:ascii="Times New Roman" w:hAnsi="Times New Roman" w:cs="Times New Roman"/>
                <w:b/>
                <w:color w:val="000000"/>
                <w:sz w:val="18"/>
                <w:szCs w:val="18"/>
              </w:rPr>
            </w:pPr>
          </w:p>
        </w:tc>
        <w:tc>
          <w:tcPr>
            <w:tcW w:w="1840" w:type="dxa"/>
            <w:vMerge/>
            <w:tcBorders>
              <w:top w:val="single" w:sz="4" w:space="0" w:color="auto"/>
              <w:left w:val="single" w:sz="4" w:space="0" w:color="auto"/>
              <w:bottom w:val="single" w:sz="4" w:space="0" w:color="000000"/>
              <w:right w:val="single" w:sz="4" w:space="0" w:color="auto"/>
            </w:tcBorders>
            <w:vAlign w:val="center"/>
            <w:hideMark/>
          </w:tcPr>
          <w:p w14:paraId="0F6C4C57" w14:textId="77777777" w:rsidR="00B213FD" w:rsidRPr="00C42E8F" w:rsidRDefault="00B213FD" w:rsidP="00CC5FDB">
            <w:pPr>
              <w:spacing w:after="0" w:line="240" w:lineRule="auto"/>
              <w:rPr>
                <w:rFonts w:ascii="Times New Roman" w:hAnsi="Times New Roman" w:cs="Times New Roman"/>
                <w:b/>
                <w:color w:val="000000"/>
                <w:sz w:val="18"/>
                <w:szCs w:val="18"/>
              </w:rPr>
            </w:pPr>
          </w:p>
        </w:tc>
        <w:tc>
          <w:tcPr>
            <w:tcW w:w="1840" w:type="dxa"/>
            <w:vMerge/>
            <w:tcBorders>
              <w:top w:val="single" w:sz="4" w:space="0" w:color="auto"/>
              <w:left w:val="single" w:sz="4" w:space="0" w:color="auto"/>
              <w:bottom w:val="single" w:sz="4" w:space="0" w:color="000000"/>
              <w:right w:val="single" w:sz="4" w:space="0" w:color="auto"/>
            </w:tcBorders>
            <w:vAlign w:val="center"/>
            <w:hideMark/>
          </w:tcPr>
          <w:p w14:paraId="48B9600D" w14:textId="77777777" w:rsidR="00B213FD" w:rsidRPr="00C42E8F" w:rsidRDefault="00B213FD" w:rsidP="00CC5FDB">
            <w:pPr>
              <w:spacing w:after="0" w:line="240" w:lineRule="auto"/>
              <w:rPr>
                <w:rFonts w:ascii="Times New Roman" w:hAnsi="Times New Roman" w:cs="Times New Roman"/>
                <w:b/>
                <w:color w:val="000000"/>
                <w:sz w:val="18"/>
                <w:szCs w:val="18"/>
              </w:rPr>
            </w:pPr>
          </w:p>
        </w:tc>
        <w:tc>
          <w:tcPr>
            <w:tcW w:w="1840" w:type="dxa"/>
            <w:vMerge/>
            <w:tcBorders>
              <w:top w:val="single" w:sz="4" w:space="0" w:color="auto"/>
              <w:left w:val="single" w:sz="4" w:space="0" w:color="auto"/>
              <w:bottom w:val="single" w:sz="4" w:space="0" w:color="000000"/>
              <w:right w:val="single" w:sz="4" w:space="0" w:color="auto"/>
            </w:tcBorders>
            <w:vAlign w:val="center"/>
            <w:hideMark/>
          </w:tcPr>
          <w:p w14:paraId="0AA6A047" w14:textId="77777777" w:rsidR="00B213FD" w:rsidRPr="00C42E8F" w:rsidRDefault="00B213FD" w:rsidP="00CC5FDB">
            <w:pPr>
              <w:spacing w:after="0" w:line="240" w:lineRule="auto"/>
              <w:rPr>
                <w:rFonts w:ascii="Times New Roman" w:hAnsi="Times New Roman" w:cs="Times New Roman"/>
                <w:b/>
                <w:color w:val="000000"/>
                <w:sz w:val="18"/>
                <w:szCs w:val="18"/>
              </w:rPr>
            </w:pPr>
          </w:p>
        </w:tc>
        <w:tc>
          <w:tcPr>
            <w:tcW w:w="1540" w:type="dxa"/>
            <w:vMerge/>
            <w:tcBorders>
              <w:top w:val="single" w:sz="4" w:space="0" w:color="auto"/>
              <w:left w:val="single" w:sz="4" w:space="0" w:color="auto"/>
              <w:bottom w:val="single" w:sz="4" w:space="0" w:color="000000"/>
              <w:right w:val="single" w:sz="4" w:space="0" w:color="auto"/>
            </w:tcBorders>
            <w:vAlign w:val="center"/>
            <w:hideMark/>
          </w:tcPr>
          <w:p w14:paraId="355F7732" w14:textId="77777777" w:rsidR="00B213FD" w:rsidRPr="00C42E8F" w:rsidRDefault="00B213FD" w:rsidP="00CC5FDB">
            <w:pPr>
              <w:spacing w:after="0" w:line="240" w:lineRule="auto"/>
              <w:rPr>
                <w:rFonts w:ascii="Times New Roman" w:hAnsi="Times New Roman" w:cs="Times New Roman"/>
                <w:b/>
                <w:color w:val="000000"/>
                <w:sz w:val="18"/>
                <w:szCs w:val="18"/>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2A6C83DF" w14:textId="77777777" w:rsidR="00B213FD" w:rsidRPr="00C42E8F" w:rsidRDefault="00B213FD" w:rsidP="00CC5FDB">
            <w:pPr>
              <w:spacing w:after="0" w:line="240" w:lineRule="auto"/>
              <w:rPr>
                <w:rFonts w:ascii="Times New Roman" w:hAnsi="Times New Roman" w:cs="Times New Roman"/>
                <w:b/>
                <w:color w:val="000000"/>
                <w:sz w:val="18"/>
                <w:szCs w:val="18"/>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200BB929" w14:textId="77777777" w:rsidR="00B213FD" w:rsidRPr="00C42E8F" w:rsidRDefault="00B213FD" w:rsidP="00CC5FDB">
            <w:pPr>
              <w:spacing w:after="0" w:line="240" w:lineRule="auto"/>
              <w:rPr>
                <w:rFonts w:ascii="Times New Roman" w:hAnsi="Times New Roman" w:cs="Times New Roman"/>
                <w:b/>
                <w:color w:val="000000"/>
                <w:sz w:val="18"/>
                <w:szCs w:val="18"/>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14:paraId="7CCB27BE" w14:textId="77777777" w:rsidR="00B213FD" w:rsidRPr="00C42E8F" w:rsidRDefault="00B213FD" w:rsidP="00CC5FDB">
            <w:pPr>
              <w:spacing w:after="0" w:line="240" w:lineRule="auto"/>
              <w:rPr>
                <w:rFonts w:ascii="Times New Roman" w:hAnsi="Times New Roman" w:cs="Times New Roman"/>
                <w:b/>
                <w:color w:val="000000"/>
                <w:sz w:val="18"/>
                <w:szCs w:val="18"/>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18C099AA" w14:textId="77777777" w:rsidR="00B213FD" w:rsidRPr="00C42E8F" w:rsidRDefault="00B213FD" w:rsidP="00CC5FDB">
            <w:pPr>
              <w:spacing w:after="0" w:line="240" w:lineRule="auto"/>
              <w:rPr>
                <w:rFonts w:ascii="Times New Roman" w:hAnsi="Times New Roman" w:cs="Times New Roman"/>
                <w:b/>
                <w:color w:val="000000"/>
                <w:sz w:val="18"/>
                <w:szCs w:val="18"/>
              </w:rPr>
            </w:pPr>
          </w:p>
        </w:tc>
        <w:tc>
          <w:tcPr>
            <w:tcW w:w="2260" w:type="dxa"/>
            <w:gridSpan w:val="2"/>
            <w:vMerge/>
            <w:tcBorders>
              <w:top w:val="single" w:sz="4" w:space="0" w:color="auto"/>
              <w:left w:val="single" w:sz="4" w:space="0" w:color="auto"/>
              <w:bottom w:val="single" w:sz="4" w:space="0" w:color="000000"/>
              <w:right w:val="single" w:sz="4" w:space="0" w:color="000000"/>
            </w:tcBorders>
            <w:vAlign w:val="center"/>
            <w:hideMark/>
          </w:tcPr>
          <w:p w14:paraId="2FD3C921" w14:textId="77777777" w:rsidR="00B213FD" w:rsidRPr="00C42E8F" w:rsidRDefault="00B213FD" w:rsidP="00CC5FDB">
            <w:pPr>
              <w:spacing w:after="0" w:line="240" w:lineRule="auto"/>
              <w:rPr>
                <w:rFonts w:ascii="Times New Roman" w:hAnsi="Times New Roman" w:cs="Times New Roman"/>
                <w:b/>
                <w:color w:val="000000"/>
                <w:sz w:val="18"/>
                <w:szCs w:val="18"/>
              </w:rPr>
            </w:pPr>
          </w:p>
        </w:tc>
      </w:tr>
      <w:tr w:rsidR="00B213FD" w:rsidRPr="00C42E8F" w14:paraId="49510CDD" w14:textId="77777777" w:rsidTr="00E03402">
        <w:trPr>
          <w:trHeight w:val="20"/>
        </w:trPr>
        <w:tc>
          <w:tcPr>
            <w:tcW w:w="1600" w:type="dxa"/>
            <w:vMerge/>
            <w:tcBorders>
              <w:top w:val="single" w:sz="4" w:space="0" w:color="auto"/>
              <w:left w:val="single" w:sz="4" w:space="0" w:color="auto"/>
              <w:bottom w:val="single" w:sz="4" w:space="0" w:color="auto"/>
              <w:right w:val="single" w:sz="4" w:space="0" w:color="auto"/>
            </w:tcBorders>
            <w:vAlign w:val="center"/>
            <w:hideMark/>
          </w:tcPr>
          <w:p w14:paraId="719067EC" w14:textId="77777777" w:rsidR="00B213FD" w:rsidRPr="00C42E8F" w:rsidRDefault="00B213FD" w:rsidP="00CC5FDB">
            <w:pPr>
              <w:spacing w:after="0" w:line="240" w:lineRule="auto"/>
              <w:rPr>
                <w:rFonts w:ascii="Times New Roman" w:hAnsi="Times New Roman" w:cs="Times New Roman"/>
                <w:b/>
                <w:color w:val="000000"/>
                <w:sz w:val="18"/>
                <w:szCs w:val="18"/>
              </w:rPr>
            </w:pPr>
          </w:p>
        </w:tc>
        <w:tc>
          <w:tcPr>
            <w:tcW w:w="1360" w:type="dxa"/>
            <w:tcBorders>
              <w:top w:val="nil"/>
              <w:left w:val="nil"/>
              <w:bottom w:val="single" w:sz="4" w:space="0" w:color="auto"/>
              <w:right w:val="single" w:sz="4" w:space="0" w:color="auto"/>
            </w:tcBorders>
            <w:shd w:val="clear" w:color="auto" w:fill="auto"/>
            <w:vAlign w:val="center"/>
            <w:hideMark/>
          </w:tcPr>
          <w:p w14:paraId="4BEFB980" w14:textId="77777777" w:rsidR="00B213FD" w:rsidRPr="00C42E8F" w:rsidRDefault="00B213FD" w:rsidP="00CC5FDB">
            <w:pPr>
              <w:spacing w:after="0" w:line="240" w:lineRule="auto"/>
              <w:jc w:val="center"/>
              <w:rPr>
                <w:rFonts w:ascii="Times New Roman" w:hAnsi="Times New Roman" w:cs="Times New Roman"/>
                <w:b/>
                <w:color w:val="000000"/>
                <w:sz w:val="18"/>
                <w:szCs w:val="18"/>
              </w:rPr>
            </w:pPr>
            <w:r w:rsidRPr="00C42E8F">
              <w:rPr>
                <w:rFonts w:ascii="Times New Roman" w:hAnsi="Times New Roman" w:cs="Times New Roman"/>
                <w:b/>
                <w:color w:val="000000"/>
                <w:sz w:val="18"/>
                <w:szCs w:val="18"/>
              </w:rPr>
              <w:t>Гкал/ч</w:t>
            </w:r>
          </w:p>
        </w:tc>
        <w:tc>
          <w:tcPr>
            <w:tcW w:w="1420" w:type="dxa"/>
            <w:tcBorders>
              <w:top w:val="nil"/>
              <w:left w:val="nil"/>
              <w:bottom w:val="single" w:sz="4" w:space="0" w:color="auto"/>
              <w:right w:val="single" w:sz="4" w:space="0" w:color="auto"/>
            </w:tcBorders>
            <w:shd w:val="clear" w:color="auto" w:fill="auto"/>
            <w:vAlign w:val="center"/>
            <w:hideMark/>
          </w:tcPr>
          <w:p w14:paraId="46AC4B93" w14:textId="77777777" w:rsidR="00B213FD" w:rsidRPr="00C42E8F" w:rsidRDefault="00B213FD" w:rsidP="00CC5FDB">
            <w:pPr>
              <w:spacing w:after="0" w:line="240" w:lineRule="auto"/>
              <w:jc w:val="center"/>
              <w:rPr>
                <w:rFonts w:ascii="Times New Roman" w:hAnsi="Times New Roman" w:cs="Times New Roman"/>
                <w:b/>
                <w:color w:val="000000"/>
                <w:sz w:val="18"/>
                <w:szCs w:val="18"/>
              </w:rPr>
            </w:pPr>
            <w:r w:rsidRPr="00C42E8F">
              <w:rPr>
                <w:rFonts w:ascii="Times New Roman" w:hAnsi="Times New Roman" w:cs="Times New Roman"/>
                <w:b/>
                <w:color w:val="000000"/>
                <w:sz w:val="18"/>
                <w:szCs w:val="18"/>
              </w:rPr>
              <w:t>Гкал/ч</w:t>
            </w:r>
          </w:p>
        </w:tc>
        <w:tc>
          <w:tcPr>
            <w:tcW w:w="1220" w:type="dxa"/>
            <w:tcBorders>
              <w:top w:val="nil"/>
              <w:left w:val="nil"/>
              <w:bottom w:val="single" w:sz="4" w:space="0" w:color="auto"/>
              <w:right w:val="single" w:sz="4" w:space="0" w:color="auto"/>
            </w:tcBorders>
            <w:shd w:val="clear" w:color="auto" w:fill="auto"/>
            <w:vAlign w:val="center"/>
            <w:hideMark/>
          </w:tcPr>
          <w:p w14:paraId="5ADC2BB4" w14:textId="77777777" w:rsidR="00B213FD" w:rsidRPr="00C42E8F" w:rsidRDefault="00B213FD" w:rsidP="00CC5FDB">
            <w:pPr>
              <w:spacing w:after="0" w:line="240" w:lineRule="auto"/>
              <w:jc w:val="center"/>
              <w:rPr>
                <w:rFonts w:ascii="Times New Roman" w:hAnsi="Times New Roman" w:cs="Times New Roman"/>
                <w:b/>
                <w:color w:val="000000"/>
                <w:sz w:val="18"/>
                <w:szCs w:val="18"/>
              </w:rPr>
            </w:pPr>
            <w:r w:rsidRPr="00C42E8F">
              <w:rPr>
                <w:rFonts w:ascii="Times New Roman" w:hAnsi="Times New Roman" w:cs="Times New Roman"/>
                <w:b/>
                <w:color w:val="000000"/>
                <w:sz w:val="18"/>
                <w:szCs w:val="18"/>
              </w:rPr>
              <w:t xml:space="preserve"> Гкал/ч</w:t>
            </w:r>
          </w:p>
        </w:tc>
        <w:tc>
          <w:tcPr>
            <w:tcW w:w="1840" w:type="dxa"/>
            <w:tcBorders>
              <w:top w:val="nil"/>
              <w:left w:val="nil"/>
              <w:bottom w:val="single" w:sz="4" w:space="0" w:color="auto"/>
              <w:right w:val="single" w:sz="4" w:space="0" w:color="auto"/>
            </w:tcBorders>
            <w:shd w:val="clear" w:color="auto" w:fill="auto"/>
            <w:vAlign w:val="center"/>
            <w:hideMark/>
          </w:tcPr>
          <w:p w14:paraId="4B858868" w14:textId="77777777" w:rsidR="00B213FD" w:rsidRPr="00C42E8F" w:rsidRDefault="00B213FD" w:rsidP="00CC5FDB">
            <w:pPr>
              <w:spacing w:after="0" w:line="240" w:lineRule="auto"/>
              <w:jc w:val="center"/>
              <w:rPr>
                <w:rFonts w:ascii="Times New Roman" w:hAnsi="Times New Roman" w:cs="Times New Roman"/>
                <w:b/>
                <w:color w:val="000000"/>
                <w:sz w:val="18"/>
                <w:szCs w:val="18"/>
              </w:rPr>
            </w:pPr>
            <w:r w:rsidRPr="00C42E8F">
              <w:rPr>
                <w:rFonts w:ascii="Times New Roman" w:hAnsi="Times New Roman" w:cs="Times New Roman"/>
                <w:b/>
                <w:color w:val="000000"/>
                <w:sz w:val="18"/>
                <w:szCs w:val="18"/>
              </w:rPr>
              <w:t xml:space="preserve"> Гкал/ч</w:t>
            </w:r>
          </w:p>
        </w:tc>
        <w:tc>
          <w:tcPr>
            <w:tcW w:w="1840" w:type="dxa"/>
            <w:tcBorders>
              <w:top w:val="nil"/>
              <w:left w:val="nil"/>
              <w:bottom w:val="single" w:sz="4" w:space="0" w:color="auto"/>
              <w:right w:val="single" w:sz="4" w:space="0" w:color="auto"/>
            </w:tcBorders>
            <w:shd w:val="clear" w:color="auto" w:fill="auto"/>
            <w:vAlign w:val="center"/>
            <w:hideMark/>
          </w:tcPr>
          <w:p w14:paraId="5CCEECD3" w14:textId="77777777" w:rsidR="00B213FD" w:rsidRPr="00C42E8F" w:rsidRDefault="00B213FD" w:rsidP="00CC5FDB">
            <w:pPr>
              <w:spacing w:after="0" w:line="240" w:lineRule="auto"/>
              <w:jc w:val="center"/>
              <w:rPr>
                <w:rFonts w:ascii="Times New Roman" w:hAnsi="Times New Roman" w:cs="Times New Roman"/>
                <w:b/>
                <w:color w:val="000000"/>
                <w:sz w:val="18"/>
                <w:szCs w:val="18"/>
              </w:rPr>
            </w:pPr>
            <w:r w:rsidRPr="00C42E8F">
              <w:rPr>
                <w:rFonts w:ascii="Times New Roman" w:hAnsi="Times New Roman" w:cs="Times New Roman"/>
                <w:b/>
                <w:color w:val="000000"/>
                <w:sz w:val="18"/>
                <w:szCs w:val="18"/>
              </w:rPr>
              <w:t xml:space="preserve"> Гкал/ч</w:t>
            </w:r>
          </w:p>
        </w:tc>
        <w:tc>
          <w:tcPr>
            <w:tcW w:w="1840" w:type="dxa"/>
            <w:tcBorders>
              <w:top w:val="nil"/>
              <w:left w:val="nil"/>
              <w:bottom w:val="single" w:sz="4" w:space="0" w:color="auto"/>
              <w:right w:val="single" w:sz="4" w:space="0" w:color="auto"/>
            </w:tcBorders>
            <w:shd w:val="clear" w:color="auto" w:fill="auto"/>
            <w:vAlign w:val="center"/>
            <w:hideMark/>
          </w:tcPr>
          <w:p w14:paraId="09603BD7" w14:textId="77777777" w:rsidR="00B213FD" w:rsidRPr="00C42E8F" w:rsidRDefault="00B213FD" w:rsidP="00CC5FDB">
            <w:pPr>
              <w:spacing w:after="0" w:line="240" w:lineRule="auto"/>
              <w:jc w:val="center"/>
              <w:rPr>
                <w:rFonts w:ascii="Times New Roman" w:hAnsi="Times New Roman" w:cs="Times New Roman"/>
                <w:b/>
                <w:color w:val="000000"/>
                <w:sz w:val="18"/>
                <w:szCs w:val="18"/>
              </w:rPr>
            </w:pPr>
            <w:r w:rsidRPr="00C42E8F">
              <w:rPr>
                <w:rFonts w:ascii="Times New Roman" w:hAnsi="Times New Roman" w:cs="Times New Roman"/>
                <w:b/>
                <w:color w:val="000000"/>
                <w:sz w:val="18"/>
                <w:szCs w:val="18"/>
              </w:rPr>
              <w:t xml:space="preserve"> Гкал/ч</w:t>
            </w:r>
          </w:p>
        </w:tc>
        <w:tc>
          <w:tcPr>
            <w:tcW w:w="1840" w:type="dxa"/>
            <w:tcBorders>
              <w:top w:val="nil"/>
              <w:left w:val="nil"/>
              <w:bottom w:val="single" w:sz="4" w:space="0" w:color="auto"/>
              <w:right w:val="single" w:sz="4" w:space="0" w:color="auto"/>
            </w:tcBorders>
            <w:shd w:val="clear" w:color="auto" w:fill="auto"/>
            <w:vAlign w:val="center"/>
            <w:hideMark/>
          </w:tcPr>
          <w:p w14:paraId="4BE44AC5" w14:textId="77777777" w:rsidR="00B213FD" w:rsidRPr="00C42E8F" w:rsidRDefault="00B213FD" w:rsidP="00CC5FDB">
            <w:pPr>
              <w:spacing w:after="0" w:line="240" w:lineRule="auto"/>
              <w:jc w:val="center"/>
              <w:rPr>
                <w:rFonts w:ascii="Times New Roman" w:hAnsi="Times New Roman" w:cs="Times New Roman"/>
                <w:b/>
                <w:color w:val="000000"/>
                <w:sz w:val="18"/>
                <w:szCs w:val="18"/>
              </w:rPr>
            </w:pPr>
            <w:r w:rsidRPr="00C42E8F">
              <w:rPr>
                <w:rFonts w:ascii="Times New Roman" w:hAnsi="Times New Roman" w:cs="Times New Roman"/>
                <w:b/>
                <w:color w:val="000000"/>
                <w:sz w:val="18"/>
                <w:szCs w:val="18"/>
              </w:rPr>
              <w:t xml:space="preserve"> Гкал/ч</w:t>
            </w:r>
          </w:p>
        </w:tc>
        <w:tc>
          <w:tcPr>
            <w:tcW w:w="1540" w:type="dxa"/>
            <w:tcBorders>
              <w:top w:val="nil"/>
              <w:left w:val="nil"/>
              <w:bottom w:val="single" w:sz="4" w:space="0" w:color="auto"/>
              <w:right w:val="single" w:sz="4" w:space="0" w:color="auto"/>
            </w:tcBorders>
            <w:shd w:val="clear" w:color="auto" w:fill="auto"/>
            <w:vAlign w:val="center"/>
            <w:hideMark/>
          </w:tcPr>
          <w:p w14:paraId="10155317" w14:textId="77777777" w:rsidR="00B213FD" w:rsidRPr="00C42E8F" w:rsidRDefault="00B213FD" w:rsidP="00CC5FDB">
            <w:pPr>
              <w:spacing w:after="0" w:line="240" w:lineRule="auto"/>
              <w:jc w:val="center"/>
              <w:rPr>
                <w:rFonts w:ascii="Times New Roman" w:hAnsi="Times New Roman" w:cs="Times New Roman"/>
                <w:b/>
                <w:color w:val="000000"/>
                <w:sz w:val="18"/>
                <w:szCs w:val="18"/>
              </w:rPr>
            </w:pPr>
            <w:r w:rsidRPr="00C42E8F">
              <w:rPr>
                <w:rFonts w:ascii="Times New Roman" w:hAnsi="Times New Roman" w:cs="Times New Roman"/>
                <w:b/>
                <w:color w:val="000000"/>
                <w:sz w:val="18"/>
                <w:szCs w:val="18"/>
              </w:rPr>
              <w:t xml:space="preserve"> Гкал/ч</w:t>
            </w:r>
          </w:p>
        </w:tc>
        <w:tc>
          <w:tcPr>
            <w:tcW w:w="1060" w:type="dxa"/>
            <w:tcBorders>
              <w:top w:val="nil"/>
              <w:left w:val="nil"/>
              <w:bottom w:val="single" w:sz="4" w:space="0" w:color="auto"/>
              <w:right w:val="single" w:sz="4" w:space="0" w:color="auto"/>
            </w:tcBorders>
            <w:shd w:val="clear" w:color="auto" w:fill="auto"/>
            <w:vAlign w:val="center"/>
            <w:hideMark/>
          </w:tcPr>
          <w:p w14:paraId="1D2165EF" w14:textId="77777777" w:rsidR="00B213FD" w:rsidRPr="00C42E8F" w:rsidRDefault="00B213FD" w:rsidP="00CC5FDB">
            <w:pPr>
              <w:spacing w:after="0" w:line="240" w:lineRule="auto"/>
              <w:jc w:val="center"/>
              <w:rPr>
                <w:rFonts w:ascii="Times New Roman" w:hAnsi="Times New Roman" w:cs="Times New Roman"/>
                <w:b/>
                <w:color w:val="000000"/>
                <w:sz w:val="18"/>
                <w:szCs w:val="18"/>
              </w:rPr>
            </w:pPr>
            <w:r w:rsidRPr="00C42E8F">
              <w:rPr>
                <w:rFonts w:ascii="Times New Roman" w:hAnsi="Times New Roman" w:cs="Times New Roman"/>
                <w:b/>
                <w:color w:val="000000"/>
                <w:sz w:val="18"/>
                <w:szCs w:val="18"/>
              </w:rPr>
              <w:t xml:space="preserve"> Гкал/ч</w:t>
            </w:r>
          </w:p>
        </w:tc>
        <w:tc>
          <w:tcPr>
            <w:tcW w:w="1060" w:type="dxa"/>
            <w:tcBorders>
              <w:top w:val="nil"/>
              <w:left w:val="nil"/>
              <w:bottom w:val="single" w:sz="4" w:space="0" w:color="auto"/>
              <w:right w:val="single" w:sz="4" w:space="0" w:color="auto"/>
            </w:tcBorders>
            <w:shd w:val="clear" w:color="auto" w:fill="auto"/>
            <w:vAlign w:val="center"/>
            <w:hideMark/>
          </w:tcPr>
          <w:p w14:paraId="25504DBB" w14:textId="77777777" w:rsidR="00B213FD" w:rsidRPr="00C42E8F" w:rsidRDefault="00B213FD" w:rsidP="00CC5FDB">
            <w:pPr>
              <w:spacing w:after="0" w:line="240" w:lineRule="auto"/>
              <w:jc w:val="center"/>
              <w:rPr>
                <w:rFonts w:ascii="Times New Roman" w:hAnsi="Times New Roman" w:cs="Times New Roman"/>
                <w:b/>
                <w:color w:val="000000"/>
                <w:sz w:val="18"/>
                <w:szCs w:val="18"/>
              </w:rPr>
            </w:pPr>
            <w:r w:rsidRPr="00C42E8F">
              <w:rPr>
                <w:rFonts w:ascii="Times New Roman" w:hAnsi="Times New Roman" w:cs="Times New Roman"/>
                <w:b/>
                <w:color w:val="000000"/>
                <w:sz w:val="18"/>
                <w:szCs w:val="18"/>
              </w:rPr>
              <w:t xml:space="preserve"> Гкал/ч</w:t>
            </w:r>
          </w:p>
        </w:tc>
        <w:tc>
          <w:tcPr>
            <w:tcW w:w="880" w:type="dxa"/>
            <w:tcBorders>
              <w:top w:val="nil"/>
              <w:left w:val="nil"/>
              <w:bottom w:val="single" w:sz="4" w:space="0" w:color="auto"/>
              <w:right w:val="single" w:sz="4" w:space="0" w:color="auto"/>
            </w:tcBorders>
            <w:shd w:val="clear" w:color="auto" w:fill="auto"/>
            <w:vAlign w:val="center"/>
            <w:hideMark/>
          </w:tcPr>
          <w:p w14:paraId="14C2B27D" w14:textId="77777777" w:rsidR="00B213FD" w:rsidRPr="00C42E8F" w:rsidRDefault="00B213FD" w:rsidP="00CC5FDB">
            <w:pPr>
              <w:spacing w:after="0" w:line="240" w:lineRule="auto"/>
              <w:jc w:val="center"/>
              <w:rPr>
                <w:rFonts w:ascii="Times New Roman" w:hAnsi="Times New Roman" w:cs="Times New Roman"/>
                <w:b/>
                <w:color w:val="000000"/>
                <w:sz w:val="18"/>
                <w:szCs w:val="18"/>
              </w:rPr>
            </w:pPr>
            <w:r w:rsidRPr="00C42E8F">
              <w:rPr>
                <w:rFonts w:ascii="Times New Roman" w:hAnsi="Times New Roman" w:cs="Times New Roman"/>
                <w:b/>
                <w:color w:val="000000"/>
                <w:sz w:val="18"/>
                <w:szCs w:val="18"/>
              </w:rPr>
              <w:t>Гкал/ч</w:t>
            </w:r>
          </w:p>
        </w:tc>
        <w:tc>
          <w:tcPr>
            <w:tcW w:w="1140" w:type="dxa"/>
            <w:tcBorders>
              <w:top w:val="nil"/>
              <w:left w:val="nil"/>
              <w:bottom w:val="single" w:sz="4" w:space="0" w:color="auto"/>
              <w:right w:val="single" w:sz="4" w:space="0" w:color="auto"/>
            </w:tcBorders>
            <w:shd w:val="clear" w:color="auto" w:fill="auto"/>
            <w:vAlign w:val="center"/>
            <w:hideMark/>
          </w:tcPr>
          <w:p w14:paraId="0C4617B1" w14:textId="77777777" w:rsidR="00B213FD" w:rsidRPr="00C42E8F" w:rsidRDefault="00B213FD" w:rsidP="00CC5FDB">
            <w:pPr>
              <w:spacing w:after="0" w:line="240" w:lineRule="auto"/>
              <w:jc w:val="center"/>
              <w:rPr>
                <w:rFonts w:ascii="Times New Roman" w:hAnsi="Times New Roman" w:cs="Times New Roman"/>
                <w:b/>
                <w:color w:val="000000"/>
                <w:sz w:val="18"/>
                <w:szCs w:val="18"/>
              </w:rPr>
            </w:pPr>
            <w:r w:rsidRPr="00C42E8F">
              <w:rPr>
                <w:rFonts w:ascii="Times New Roman" w:hAnsi="Times New Roman" w:cs="Times New Roman"/>
                <w:b/>
                <w:color w:val="000000"/>
                <w:sz w:val="18"/>
                <w:szCs w:val="18"/>
              </w:rPr>
              <w:t xml:space="preserve"> Гкал/ч</w:t>
            </w:r>
          </w:p>
        </w:tc>
        <w:tc>
          <w:tcPr>
            <w:tcW w:w="1300" w:type="dxa"/>
            <w:tcBorders>
              <w:top w:val="nil"/>
              <w:left w:val="nil"/>
              <w:bottom w:val="single" w:sz="4" w:space="0" w:color="auto"/>
              <w:right w:val="single" w:sz="4" w:space="0" w:color="auto"/>
            </w:tcBorders>
            <w:shd w:val="clear" w:color="auto" w:fill="auto"/>
            <w:vAlign w:val="center"/>
            <w:hideMark/>
          </w:tcPr>
          <w:p w14:paraId="78079034" w14:textId="77777777" w:rsidR="00B213FD" w:rsidRPr="00C42E8F" w:rsidRDefault="00B213FD" w:rsidP="00CC5FDB">
            <w:pPr>
              <w:spacing w:after="0" w:line="240" w:lineRule="auto"/>
              <w:jc w:val="center"/>
              <w:rPr>
                <w:rFonts w:ascii="Times New Roman" w:hAnsi="Times New Roman" w:cs="Times New Roman"/>
                <w:b/>
                <w:color w:val="000000"/>
                <w:sz w:val="18"/>
                <w:szCs w:val="18"/>
              </w:rPr>
            </w:pPr>
            <w:r w:rsidRPr="00C42E8F">
              <w:rPr>
                <w:rFonts w:ascii="Times New Roman" w:hAnsi="Times New Roman" w:cs="Times New Roman"/>
                <w:b/>
                <w:color w:val="000000"/>
                <w:sz w:val="18"/>
                <w:szCs w:val="18"/>
              </w:rPr>
              <w:t>Гкал/ч</w:t>
            </w:r>
          </w:p>
        </w:tc>
        <w:tc>
          <w:tcPr>
            <w:tcW w:w="960" w:type="dxa"/>
            <w:tcBorders>
              <w:top w:val="nil"/>
              <w:left w:val="nil"/>
              <w:bottom w:val="single" w:sz="4" w:space="0" w:color="auto"/>
              <w:right w:val="single" w:sz="4" w:space="0" w:color="auto"/>
            </w:tcBorders>
            <w:shd w:val="clear" w:color="auto" w:fill="auto"/>
            <w:noWrap/>
            <w:vAlign w:val="center"/>
            <w:hideMark/>
          </w:tcPr>
          <w:p w14:paraId="55340FDA" w14:textId="77777777" w:rsidR="00B213FD" w:rsidRPr="00C42E8F" w:rsidRDefault="00B213FD" w:rsidP="00CC5FDB">
            <w:pPr>
              <w:spacing w:after="0" w:line="240" w:lineRule="auto"/>
              <w:jc w:val="center"/>
              <w:rPr>
                <w:rFonts w:ascii="Times New Roman" w:hAnsi="Times New Roman" w:cs="Times New Roman"/>
                <w:b/>
                <w:color w:val="000000"/>
                <w:sz w:val="18"/>
                <w:szCs w:val="18"/>
              </w:rPr>
            </w:pPr>
            <w:r w:rsidRPr="00C42E8F">
              <w:rPr>
                <w:rFonts w:ascii="Times New Roman" w:hAnsi="Times New Roman" w:cs="Times New Roman"/>
                <w:b/>
                <w:color w:val="000000"/>
                <w:sz w:val="18"/>
                <w:szCs w:val="18"/>
              </w:rPr>
              <w:t>%</w:t>
            </w:r>
          </w:p>
        </w:tc>
      </w:tr>
      <w:tr w:rsidR="00B213FD" w:rsidRPr="00C42E8F" w14:paraId="4071F2DD" w14:textId="77777777" w:rsidTr="00E03402">
        <w:trPr>
          <w:trHeight w:val="2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5675EFD" w14:textId="77777777" w:rsidR="00B213FD" w:rsidRPr="00C42E8F" w:rsidRDefault="00B213FD" w:rsidP="00CC5FDB">
            <w:pPr>
              <w:spacing w:after="0" w:line="240" w:lineRule="auto"/>
              <w:rPr>
                <w:rFonts w:ascii="Times New Roman" w:hAnsi="Times New Roman" w:cs="Times New Roman"/>
                <w:color w:val="000000"/>
                <w:sz w:val="18"/>
                <w:szCs w:val="18"/>
              </w:rPr>
            </w:pPr>
            <w:r w:rsidRPr="00C42E8F">
              <w:rPr>
                <w:rFonts w:ascii="Times New Roman" w:hAnsi="Times New Roman" w:cs="Times New Roman"/>
                <w:color w:val="000000"/>
                <w:sz w:val="18"/>
                <w:szCs w:val="18"/>
              </w:rPr>
              <w:t>Всего по источникам теплоснабжения с.п. Казым</w:t>
            </w:r>
          </w:p>
        </w:tc>
        <w:tc>
          <w:tcPr>
            <w:tcW w:w="1360" w:type="dxa"/>
            <w:tcBorders>
              <w:top w:val="nil"/>
              <w:left w:val="nil"/>
              <w:bottom w:val="single" w:sz="4" w:space="0" w:color="auto"/>
              <w:right w:val="single" w:sz="4" w:space="0" w:color="auto"/>
            </w:tcBorders>
            <w:shd w:val="clear" w:color="auto" w:fill="auto"/>
            <w:vAlign w:val="center"/>
            <w:hideMark/>
          </w:tcPr>
          <w:p w14:paraId="29B3EE8C" w14:textId="77777777" w:rsidR="00B213FD" w:rsidRPr="00C42E8F" w:rsidRDefault="00B213FD" w:rsidP="00CC5FDB">
            <w:pPr>
              <w:spacing w:after="0" w:line="240" w:lineRule="auto"/>
              <w:jc w:val="center"/>
              <w:rPr>
                <w:rFonts w:ascii="Times New Roman" w:hAnsi="Times New Roman" w:cs="Times New Roman"/>
                <w:color w:val="000000"/>
                <w:sz w:val="18"/>
                <w:szCs w:val="18"/>
              </w:rPr>
            </w:pPr>
            <w:r w:rsidRPr="00C42E8F">
              <w:rPr>
                <w:rFonts w:ascii="Times New Roman" w:hAnsi="Times New Roman" w:cs="Times New Roman"/>
                <w:color w:val="000000"/>
                <w:sz w:val="18"/>
                <w:szCs w:val="18"/>
              </w:rPr>
              <w:t>9,150</w:t>
            </w:r>
          </w:p>
        </w:tc>
        <w:tc>
          <w:tcPr>
            <w:tcW w:w="1420" w:type="dxa"/>
            <w:tcBorders>
              <w:top w:val="nil"/>
              <w:left w:val="nil"/>
              <w:bottom w:val="single" w:sz="4" w:space="0" w:color="auto"/>
              <w:right w:val="single" w:sz="4" w:space="0" w:color="auto"/>
            </w:tcBorders>
            <w:shd w:val="clear" w:color="auto" w:fill="auto"/>
            <w:vAlign w:val="center"/>
            <w:hideMark/>
          </w:tcPr>
          <w:p w14:paraId="76D33424" w14:textId="77777777" w:rsidR="00B213FD" w:rsidRPr="00C42E8F" w:rsidRDefault="00B213FD" w:rsidP="00CC5FDB">
            <w:pPr>
              <w:spacing w:after="0" w:line="240" w:lineRule="auto"/>
              <w:jc w:val="center"/>
              <w:rPr>
                <w:rFonts w:ascii="Times New Roman" w:hAnsi="Times New Roman" w:cs="Times New Roman"/>
                <w:color w:val="000000"/>
                <w:sz w:val="18"/>
                <w:szCs w:val="18"/>
              </w:rPr>
            </w:pPr>
            <w:r w:rsidRPr="00C42E8F">
              <w:rPr>
                <w:rFonts w:ascii="Times New Roman" w:hAnsi="Times New Roman" w:cs="Times New Roman"/>
                <w:color w:val="000000"/>
                <w:sz w:val="18"/>
                <w:szCs w:val="18"/>
              </w:rPr>
              <w:t>7,610</w:t>
            </w:r>
          </w:p>
        </w:tc>
        <w:tc>
          <w:tcPr>
            <w:tcW w:w="1220" w:type="dxa"/>
            <w:tcBorders>
              <w:top w:val="nil"/>
              <w:left w:val="nil"/>
              <w:bottom w:val="single" w:sz="4" w:space="0" w:color="auto"/>
              <w:right w:val="single" w:sz="4" w:space="0" w:color="auto"/>
            </w:tcBorders>
            <w:shd w:val="clear" w:color="auto" w:fill="auto"/>
            <w:vAlign w:val="center"/>
            <w:hideMark/>
          </w:tcPr>
          <w:p w14:paraId="1F844DA1" w14:textId="77777777" w:rsidR="00B213FD" w:rsidRPr="00C42E8F" w:rsidRDefault="00B213FD" w:rsidP="00CC5FDB">
            <w:pPr>
              <w:spacing w:after="0" w:line="240" w:lineRule="auto"/>
              <w:jc w:val="center"/>
              <w:rPr>
                <w:rFonts w:ascii="Times New Roman" w:hAnsi="Times New Roman" w:cs="Times New Roman"/>
                <w:color w:val="000000"/>
                <w:sz w:val="18"/>
                <w:szCs w:val="18"/>
              </w:rPr>
            </w:pPr>
            <w:r w:rsidRPr="00C42E8F">
              <w:rPr>
                <w:rFonts w:ascii="Times New Roman" w:hAnsi="Times New Roman" w:cs="Times New Roman"/>
                <w:color w:val="000000"/>
                <w:sz w:val="18"/>
                <w:szCs w:val="18"/>
              </w:rPr>
              <w:t>1,540</w:t>
            </w:r>
          </w:p>
        </w:tc>
        <w:tc>
          <w:tcPr>
            <w:tcW w:w="1840" w:type="dxa"/>
            <w:tcBorders>
              <w:top w:val="nil"/>
              <w:left w:val="nil"/>
              <w:bottom w:val="single" w:sz="4" w:space="0" w:color="auto"/>
              <w:right w:val="single" w:sz="4" w:space="0" w:color="auto"/>
            </w:tcBorders>
            <w:shd w:val="clear" w:color="auto" w:fill="auto"/>
            <w:vAlign w:val="center"/>
            <w:hideMark/>
          </w:tcPr>
          <w:p w14:paraId="31A2D967" w14:textId="77777777" w:rsidR="00B213FD" w:rsidRPr="00C42E8F" w:rsidRDefault="00B213FD" w:rsidP="00CC5FDB">
            <w:pPr>
              <w:spacing w:after="0" w:line="240" w:lineRule="auto"/>
              <w:jc w:val="center"/>
              <w:rPr>
                <w:rFonts w:ascii="Times New Roman" w:hAnsi="Times New Roman" w:cs="Times New Roman"/>
                <w:color w:val="000000"/>
                <w:sz w:val="18"/>
                <w:szCs w:val="18"/>
              </w:rPr>
            </w:pPr>
            <w:r w:rsidRPr="00C42E8F">
              <w:rPr>
                <w:rFonts w:ascii="Times New Roman" w:hAnsi="Times New Roman" w:cs="Times New Roman"/>
                <w:color w:val="000000"/>
                <w:sz w:val="18"/>
                <w:szCs w:val="18"/>
              </w:rPr>
              <w:t>0,097</w:t>
            </w:r>
          </w:p>
        </w:tc>
        <w:tc>
          <w:tcPr>
            <w:tcW w:w="1840" w:type="dxa"/>
            <w:tcBorders>
              <w:top w:val="nil"/>
              <w:left w:val="nil"/>
              <w:bottom w:val="single" w:sz="4" w:space="0" w:color="auto"/>
              <w:right w:val="single" w:sz="4" w:space="0" w:color="auto"/>
            </w:tcBorders>
            <w:shd w:val="clear" w:color="auto" w:fill="auto"/>
            <w:vAlign w:val="center"/>
            <w:hideMark/>
          </w:tcPr>
          <w:p w14:paraId="4F7B1BEF" w14:textId="77777777" w:rsidR="00B213FD" w:rsidRPr="00C42E8F" w:rsidRDefault="00B213FD" w:rsidP="00CC5FDB">
            <w:pPr>
              <w:spacing w:after="0" w:line="240" w:lineRule="auto"/>
              <w:jc w:val="center"/>
              <w:rPr>
                <w:rFonts w:ascii="Times New Roman" w:hAnsi="Times New Roman" w:cs="Times New Roman"/>
                <w:color w:val="000000"/>
                <w:sz w:val="18"/>
                <w:szCs w:val="18"/>
              </w:rPr>
            </w:pPr>
            <w:r w:rsidRPr="00C42E8F">
              <w:rPr>
                <w:rFonts w:ascii="Times New Roman" w:hAnsi="Times New Roman" w:cs="Times New Roman"/>
                <w:color w:val="000000"/>
                <w:sz w:val="18"/>
                <w:szCs w:val="18"/>
              </w:rPr>
              <w:t>7,513</w:t>
            </w:r>
          </w:p>
        </w:tc>
        <w:tc>
          <w:tcPr>
            <w:tcW w:w="1840" w:type="dxa"/>
            <w:tcBorders>
              <w:top w:val="nil"/>
              <w:left w:val="nil"/>
              <w:bottom w:val="single" w:sz="4" w:space="0" w:color="auto"/>
              <w:right w:val="single" w:sz="4" w:space="0" w:color="auto"/>
            </w:tcBorders>
            <w:shd w:val="clear" w:color="auto" w:fill="auto"/>
            <w:vAlign w:val="center"/>
            <w:hideMark/>
          </w:tcPr>
          <w:p w14:paraId="40EB7FA8" w14:textId="77777777" w:rsidR="00B213FD" w:rsidRPr="00C42E8F" w:rsidRDefault="00B213FD" w:rsidP="00CC5FDB">
            <w:pPr>
              <w:spacing w:after="0" w:line="240" w:lineRule="auto"/>
              <w:jc w:val="center"/>
              <w:rPr>
                <w:rFonts w:ascii="Times New Roman" w:hAnsi="Times New Roman" w:cs="Times New Roman"/>
                <w:color w:val="000000"/>
                <w:sz w:val="18"/>
                <w:szCs w:val="18"/>
              </w:rPr>
            </w:pPr>
            <w:r w:rsidRPr="00C42E8F">
              <w:rPr>
                <w:rFonts w:ascii="Times New Roman" w:hAnsi="Times New Roman" w:cs="Times New Roman"/>
                <w:color w:val="000000"/>
                <w:sz w:val="18"/>
                <w:szCs w:val="18"/>
              </w:rPr>
              <w:t>3,686</w:t>
            </w:r>
          </w:p>
        </w:tc>
        <w:tc>
          <w:tcPr>
            <w:tcW w:w="1840" w:type="dxa"/>
            <w:tcBorders>
              <w:top w:val="nil"/>
              <w:left w:val="nil"/>
              <w:bottom w:val="single" w:sz="4" w:space="0" w:color="auto"/>
              <w:right w:val="single" w:sz="4" w:space="0" w:color="auto"/>
            </w:tcBorders>
            <w:shd w:val="clear" w:color="auto" w:fill="auto"/>
            <w:vAlign w:val="center"/>
            <w:hideMark/>
          </w:tcPr>
          <w:p w14:paraId="258D3616" w14:textId="77777777" w:rsidR="00B213FD" w:rsidRPr="00C42E8F" w:rsidRDefault="00B213FD" w:rsidP="00CC5FDB">
            <w:pPr>
              <w:spacing w:after="0" w:line="240" w:lineRule="auto"/>
              <w:jc w:val="center"/>
              <w:rPr>
                <w:rFonts w:ascii="Times New Roman" w:hAnsi="Times New Roman" w:cs="Times New Roman"/>
                <w:color w:val="000000"/>
                <w:sz w:val="18"/>
                <w:szCs w:val="18"/>
              </w:rPr>
            </w:pPr>
            <w:r w:rsidRPr="00C42E8F">
              <w:rPr>
                <w:rFonts w:ascii="Times New Roman" w:hAnsi="Times New Roman" w:cs="Times New Roman"/>
                <w:color w:val="000000"/>
                <w:sz w:val="18"/>
                <w:szCs w:val="18"/>
              </w:rPr>
              <w:t>0,476</w:t>
            </w:r>
          </w:p>
        </w:tc>
        <w:tc>
          <w:tcPr>
            <w:tcW w:w="1540" w:type="dxa"/>
            <w:tcBorders>
              <w:top w:val="nil"/>
              <w:left w:val="nil"/>
              <w:bottom w:val="single" w:sz="4" w:space="0" w:color="auto"/>
              <w:right w:val="single" w:sz="4" w:space="0" w:color="auto"/>
            </w:tcBorders>
            <w:shd w:val="clear" w:color="auto" w:fill="auto"/>
            <w:vAlign w:val="center"/>
            <w:hideMark/>
          </w:tcPr>
          <w:p w14:paraId="3560AC9B" w14:textId="77777777" w:rsidR="00B213FD" w:rsidRPr="00C42E8F" w:rsidRDefault="00B213FD" w:rsidP="00CC5FDB">
            <w:pPr>
              <w:spacing w:after="0" w:line="240" w:lineRule="auto"/>
              <w:jc w:val="center"/>
              <w:rPr>
                <w:rFonts w:ascii="Times New Roman" w:hAnsi="Times New Roman" w:cs="Times New Roman"/>
                <w:color w:val="000000"/>
                <w:sz w:val="18"/>
                <w:szCs w:val="18"/>
              </w:rPr>
            </w:pPr>
            <w:r w:rsidRPr="00C42E8F">
              <w:rPr>
                <w:rFonts w:ascii="Times New Roman" w:hAnsi="Times New Roman" w:cs="Times New Roman"/>
                <w:color w:val="000000"/>
                <w:sz w:val="18"/>
                <w:szCs w:val="18"/>
              </w:rPr>
              <w:t>3,210</w:t>
            </w:r>
          </w:p>
        </w:tc>
        <w:tc>
          <w:tcPr>
            <w:tcW w:w="1060" w:type="dxa"/>
            <w:tcBorders>
              <w:top w:val="nil"/>
              <w:left w:val="nil"/>
              <w:bottom w:val="single" w:sz="4" w:space="0" w:color="auto"/>
              <w:right w:val="single" w:sz="4" w:space="0" w:color="auto"/>
            </w:tcBorders>
            <w:shd w:val="clear" w:color="auto" w:fill="auto"/>
            <w:vAlign w:val="center"/>
            <w:hideMark/>
          </w:tcPr>
          <w:p w14:paraId="58CA7C24" w14:textId="77777777" w:rsidR="00B213FD" w:rsidRPr="00C42E8F" w:rsidRDefault="00B213FD" w:rsidP="00CC5FDB">
            <w:pPr>
              <w:spacing w:after="0" w:line="240" w:lineRule="auto"/>
              <w:jc w:val="center"/>
              <w:rPr>
                <w:rFonts w:ascii="Times New Roman" w:hAnsi="Times New Roman" w:cs="Times New Roman"/>
                <w:color w:val="000000"/>
                <w:sz w:val="18"/>
                <w:szCs w:val="18"/>
              </w:rPr>
            </w:pPr>
            <w:r w:rsidRPr="00C42E8F">
              <w:rPr>
                <w:rFonts w:ascii="Times New Roman" w:hAnsi="Times New Roman" w:cs="Times New Roman"/>
                <w:color w:val="000000"/>
                <w:sz w:val="18"/>
                <w:szCs w:val="18"/>
              </w:rPr>
              <w:t>1,264</w:t>
            </w:r>
          </w:p>
        </w:tc>
        <w:tc>
          <w:tcPr>
            <w:tcW w:w="1060" w:type="dxa"/>
            <w:tcBorders>
              <w:top w:val="nil"/>
              <w:left w:val="nil"/>
              <w:bottom w:val="single" w:sz="4" w:space="0" w:color="auto"/>
              <w:right w:val="single" w:sz="4" w:space="0" w:color="auto"/>
            </w:tcBorders>
            <w:shd w:val="clear" w:color="auto" w:fill="auto"/>
            <w:vAlign w:val="center"/>
            <w:hideMark/>
          </w:tcPr>
          <w:p w14:paraId="6B095601" w14:textId="77777777" w:rsidR="00B213FD" w:rsidRPr="00C42E8F" w:rsidRDefault="00B213FD" w:rsidP="00CC5FDB">
            <w:pPr>
              <w:spacing w:after="0" w:line="240" w:lineRule="auto"/>
              <w:jc w:val="center"/>
              <w:rPr>
                <w:rFonts w:ascii="Times New Roman" w:hAnsi="Times New Roman" w:cs="Times New Roman"/>
                <w:color w:val="000000"/>
                <w:sz w:val="18"/>
                <w:szCs w:val="18"/>
              </w:rPr>
            </w:pPr>
            <w:r w:rsidRPr="00C42E8F">
              <w:rPr>
                <w:rFonts w:ascii="Times New Roman" w:hAnsi="Times New Roman" w:cs="Times New Roman"/>
                <w:color w:val="000000"/>
                <w:sz w:val="18"/>
                <w:szCs w:val="18"/>
              </w:rPr>
              <w:t>1,663</w:t>
            </w:r>
          </w:p>
        </w:tc>
        <w:tc>
          <w:tcPr>
            <w:tcW w:w="880" w:type="dxa"/>
            <w:tcBorders>
              <w:top w:val="nil"/>
              <w:left w:val="nil"/>
              <w:bottom w:val="single" w:sz="4" w:space="0" w:color="auto"/>
              <w:right w:val="single" w:sz="4" w:space="0" w:color="auto"/>
            </w:tcBorders>
            <w:shd w:val="clear" w:color="auto" w:fill="auto"/>
            <w:vAlign w:val="center"/>
            <w:hideMark/>
          </w:tcPr>
          <w:p w14:paraId="603557E7" w14:textId="77777777" w:rsidR="00B213FD" w:rsidRPr="00C42E8F" w:rsidRDefault="00B213FD" w:rsidP="00CC5FDB">
            <w:pPr>
              <w:spacing w:after="0" w:line="240" w:lineRule="auto"/>
              <w:jc w:val="center"/>
              <w:rPr>
                <w:rFonts w:ascii="Times New Roman" w:hAnsi="Times New Roman" w:cs="Times New Roman"/>
                <w:color w:val="000000"/>
                <w:sz w:val="18"/>
                <w:szCs w:val="18"/>
              </w:rPr>
            </w:pPr>
            <w:r w:rsidRPr="00C42E8F">
              <w:rPr>
                <w:rFonts w:ascii="Times New Roman" w:hAnsi="Times New Roman" w:cs="Times New Roman"/>
                <w:color w:val="000000"/>
                <w:sz w:val="18"/>
                <w:szCs w:val="18"/>
              </w:rPr>
              <w:t>0,056</w:t>
            </w:r>
          </w:p>
        </w:tc>
        <w:tc>
          <w:tcPr>
            <w:tcW w:w="1140" w:type="dxa"/>
            <w:tcBorders>
              <w:top w:val="nil"/>
              <w:left w:val="nil"/>
              <w:bottom w:val="single" w:sz="4" w:space="0" w:color="auto"/>
              <w:right w:val="single" w:sz="4" w:space="0" w:color="auto"/>
            </w:tcBorders>
            <w:shd w:val="clear" w:color="auto" w:fill="auto"/>
            <w:vAlign w:val="center"/>
            <w:hideMark/>
          </w:tcPr>
          <w:p w14:paraId="797A165A" w14:textId="77777777" w:rsidR="00B213FD" w:rsidRPr="00C42E8F" w:rsidRDefault="00B213FD" w:rsidP="00CC5FDB">
            <w:pPr>
              <w:spacing w:after="0" w:line="240" w:lineRule="auto"/>
              <w:jc w:val="center"/>
              <w:rPr>
                <w:rFonts w:ascii="Times New Roman" w:hAnsi="Times New Roman" w:cs="Times New Roman"/>
                <w:color w:val="000000"/>
                <w:sz w:val="18"/>
                <w:szCs w:val="18"/>
              </w:rPr>
            </w:pPr>
            <w:r w:rsidRPr="00C42E8F">
              <w:rPr>
                <w:rFonts w:ascii="Times New Roman" w:hAnsi="Times New Roman" w:cs="Times New Roman"/>
                <w:color w:val="000000"/>
                <w:sz w:val="18"/>
                <w:szCs w:val="18"/>
              </w:rPr>
              <w:t>0,227</w:t>
            </w:r>
          </w:p>
        </w:tc>
        <w:tc>
          <w:tcPr>
            <w:tcW w:w="1300" w:type="dxa"/>
            <w:tcBorders>
              <w:top w:val="nil"/>
              <w:left w:val="nil"/>
              <w:bottom w:val="single" w:sz="4" w:space="0" w:color="auto"/>
              <w:right w:val="single" w:sz="4" w:space="0" w:color="auto"/>
            </w:tcBorders>
            <w:shd w:val="clear" w:color="auto" w:fill="auto"/>
            <w:vAlign w:val="center"/>
            <w:hideMark/>
          </w:tcPr>
          <w:p w14:paraId="5BB867F0" w14:textId="77777777" w:rsidR="00B213FD" w:rsidRPr="00C42E8F" w:rsidRDefault="00B213FD" w:rsidP="00CC5FDB">
            <w:pPr>
              <w:spacing w:after="0" w:line="240" w:lineRule="auto"/>
              <w:jc w:val="center"/>
              <w:rPr>
                <w:rFonts w:ascii="Times New Roman" w:hAnsi="Times New Roman" w:cs="Times New Roman"/>
                <w:color w:val="000000"/>
                <w:sz w:val="18"/>
                <w:szCs w:val="18"/>
              </w:rPr>
            </w:pPr>
            <w:r w:rsidRPr="00C42E8F">
              <w:rPr>
                <w:rFonts w:ascii="Times New Roman" w:hAnsi="Times New Roman" w:cs="Times New Roman"/>
                <w:color w:val="000000"/>
                <w:sz w:val="18"/>
                <w:szCs w:val="18"/>
              </w:rPr>
              <w:t>3,827</w:t>
            </w:r>
          </w:p>
        </w:tc>
        <w:tc>
          <w:tcPr>
            <w:tcW w:w="960" w:type="dxa"/>
            <w:tcBorders>
              <w:top w:val="nil"/>
              <w:left w:val="nil"/>
              <w:bottom w:val="single" w:sz="4" w:space="0" w:color="auto"/>
              <w:right w:val="single" w:sz="4" w:space="0" w:color="auto"/>
            </w:tcBorders>
            <w:shd w:val="clear" w:color="auto" w:fill="auto"/>
            <w:vAlign w:val="center"/>
            <w:hideMark/>
          </w:tcPr>
          <w:p w14:paraId="4C785C18" w14:textId="77777777" w:rsidR="00B213FD" w:rsidRPr="00C42E8F" w:rsidRDefault="00B213FD" w:rsidP="00CC5FDB">
            <w:pPr>
              <w:spacing w:after="0" w:line="240" w:lineRule="auto"/>
              <w:jc w:val="center"/>
              <w:rPr>
                <w:rFonts w:ascii="Times New Roman" w:hAnsi="Times New Roman" w:cs="Times New Roman"/>
                <w:color w:val="000000"/>
                <w:sz w:val="18"/>
                <w:szCs w:val="18"/>
              </w:rPr>
            </w:pPr>
            <w:r w:rsidRPr="00C42E8F">
              <w:rPr>
                <w:rFonts w:ascii="Times New Roman" w:hAnsi="Times New Roman" w:cs="Times New Roman"/>
                <w:color w:val="000000"/>
                <w:sz w:val="18"/>
                <w:szCs w:val="18"/>
              </w:rPr>
              <w:t>50,3</w:t>
            </w:r>
          </w:p>
        </w:tc>
      </w:tr>
      <w:tr w:rsidR="00B213FD" w:rsidRPr="00C42E8F" w14:paraId="2DAE1038" w14:textId="77777777" w:rsidTr="00E03402">
        <w:trPr>
          <w:trHeight w:val="2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6E7EE292" w14:textId="77777777" w:rsidR="00B213FD" w:rsidRPr="00C42E8F" w:rsidRDefault="00B213FD" w:rsidP="00CC5FDB">
            <w:pPr>
              <w:spacing w:after="0" w:line="240" w:lineRule="auto"/>
              <w:rPr>
                <w:rFonts w:ascii="Times New Roman" w:hAnsi="Times New Roman" w:cs="Times New Roman"/>
                <w:color w:val="000000"/>
                <w:sz w:val="18"/>
                <w:szCs w:val="18"/>
              </w:rPr>
            </w:pPr>
            <w:r w:rsidRPr="00C42E8F">
              <w:rPr>
                <w:rFonts w:ascii="Times New Roman" w:hAnsi="Times New Roman" w:cs="Times New Roman"/>
                <w:color w:val="000000"/>
                <w:sz w:val="18"/>
                <w:szCs w:val="18"/>
              </w:rPr>
              <w:t>в том числе:</w:t>
            </w:r>
          </w:p>
        </w:tc>
        <w:tc>
          <w:tcPr>
            <w:tcW w:w="1360" w:type="dxa"/>
            <w:tcBorders>
              <w:top w:val="nil"/>
              <w:left w:val="nil"/>
              <w:bottom w:val="single" w:sz="4" w:space="0" w:color="auto"/>
              <w:right w:val="single" w:sz="4" w:space="0" w:color="auto"/>
            </w:tcBorders>
            <w:shd w:val="clear" w:color="auto" w:fill="auto"/>
            <w:vAlign w:val="center"/>
            <w:hideMark/>
          </w:tcPr>
          <w:p w14:paraId="14C6F686" w14:textId="77777777" w:rsidR="00B213FD" w:rsidRPr="00C42E8F" w:rsidRDefault="00B213FD" w:rsidP="00CC5FDB">
            <w:pPr>
              <w:spacing w:after="0" w:line="240" w:lineRule="auto"/>
              <w:rPr>
                <w:rFonts w:ascii="Times New Roman" w:hAnsi="Times New Roman" w:cs="Times New Roman"/>
                <w:color w:val="000000"/>
                <w:sz w:val="18"/>
                <w:szCs w:val="18"/>
              </w:rPr>
            </w:pPr>
            <w:r w:rsidRPr="00C42E8F">
              <w:rPr>
                <w:rFonts w:ascii="Times New Roman" w:hAnsi="Times New Roman" w:cs="Times New Roman"/>
                <w:color w:val="000000"/>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14:paraId="2FEC3358" w14:textId="77777777" w:rsidR="00B213FD" w:rsidRPr="00C42E8F" w:rsidRDefault="00B213FD" w:rsidP="00CC5FDB">
            <w:pPr>
              <w:spacing w:after="0" w:line="240" w:lineRule="auto"/>
              <w:rPr>
                <w:rFonts w:ascii="Times New Roman" w:hAnsi="Times New Roman" w:cs="Times New Roman"/>
                <w:color w:val="000000"/>
                <w:sz w:val="18"/>
                <w:szCs w:val="18"/>
              </w:rPr>
            </w:pPr>
            <w:r w:rsidRPr="00C42E8F">
              <w:rPr>
                <w:rFonts w:ascii="Times New Roman" w:hAnsi="Times New Roman" w:cs="Times New Roman"/>
                <w:color w:val="000000"/>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14:paraId="137A8772" w14:textId="77777777" w:rsidR="00B213FD" w:rsidRPr="00C42E8F" w:rsidRDefault="00B213FD" w:rsidP="00CC5FDB">
            <w:pPr>
              <w:spacing w:after="0" w:line="240" w:lineRule="auto"/>
              <w:rPr>
                <w:rFonts w:ascii="Times New Roman" w:hAnsi="Times New Roman" w:cs="Times New Roman"/>
                <w:color w:val="000000"/>
                <w:sz w:val="18"/>
                <w:szCs w:val="18"/>
              </w:rPr>
            </w:pPr>
            <w:r w:rsidRPr="00C42E8F">
              <w:rPr>
                <w:rFonts w:ascii="Times New Roman" w:hAnsi="Times New Roman" w:cs="Times New Roman"/>
                <w:color w:val="000000"/>
                <w:sz w:val="18"/>
                <w:szCs w:val="18"/>
              </w:rPr>
              <w:t> </w:t>
            </w:r>
          </w:p>
        </w:tc>
        <w:tc>
          <w:tcPr>
            <w:tcW w:w="1840" w:type="dxa"/>
            <w:tcBorders>
              <w:top w:val="nil"/>
              <w:left w:val="nil"/>
              <w:bottom w:val="single" w:sz="4" w:space="0" w:color="auto"/>
              <w:right w:val="single" w:sz="4" w:space="0" w:color="auto"/>
            </w:tcBorders>
            <w:shd w:val="clear" w:color="auto" w:fill="auto"/>
            <w:vAlign w:val="center"/>
            <w:hideMark/>
          </w:tcPr>
          <w:p w14:paraId="5EAAD709" w14:textId="77777777" w:rsidR="00B213FD" w:rsidRPr="00C42E8F" w:rsidRDefault="00B213FD" w:rsidP="00CC5FDB">
            <w:pPr>
              <w:spacing w:after="0" w:line="240" w:lineRule="auto"/>
              <w:rPr>
                <w:rFonts w:ascii="Times New Roman" w:hAnsi="Times New Roman" w:cs="Times New Roman"/>
                <w:color w:val="000000"/>
                <w:sz w:val="18"/>
                <w:szCs w:val="18"/>
              </w:rPr>
            </w:pPr>
            <w:r w:rsidRPr="00C42E8F">
              <w:rPr>
                <w:rFonts w:ascii="Times New Roman" w:hAnsi="Times New Roman" w:cs="Times New Roman"/>
                <w:color w:val="000000"/>
                <w:sz w:val="18"/>
                <w:szCs w:val="18"/>
              </w:rPr>
              <w:t> </w:t>
            </w:r>
          </w:p>
        </w:tc>
        <w:tc>
          <w:tcPr>
            <w:tcW w:w="1840" w:type="dxa"/>
            <w:tcBorders>
              <w:top w:val="nil"/>
              <w:left w:val="nil"/>
              <w:bottom w:val="single" w:sz="4" w:space="0" w:color="auto"/>
              <w:right w:val="single" w:sz="4" w:space="0" w:color="auto"/>
            </w:tcBorders>
            <w:shd w:val="clear" w:color="auto" w:fill="auto"/>
            <w:vAlign w:val="center"/>
            <w:hideMark/>
          </w:tcPr>
          <w:p w14:paraId="5B085E11" w14:textId="77777777" w:rsidR="00B213FD" w:rsidRPr="00C42E8F" w:rsidRDefault="00B213FD" w:rsidP="00CC5FDB">
            <w:pPr>
              <w:spacing w:after="0" w:line="240" w:lineRule="auto"/>
              <w:rPr>
                <w:rFonts w:ascii="Times New Roman" w:hAnsi="Times New Roman" w:cs="Times New Roman"/>
                <w:color w:val="000000"/>
                <w:sz w:val="18"/>
                <w:szCs w:val="18"/>
              </w:rPr>
            </w:pPr>
            <w:r w:rsidRPr="00C42E8F">
              <w:rPr>
                <w:rFonts w:ascii="Times New Roman" w:hAnsi="Times New Roman" w:cs="Times New Roman"/>
                <w:color w:val="000000"/>
                <w:sz w:val="18"/>
                <w:szCs w:val="18"/>
              </w:rPr>
              <w:t> </w:t>
            </w:r>
          </w:p>
        </w:tc>
        <w:tc>
          <w:tcPr>
            <w:tcW w:w="1840" w:type="dxa"/>
            <w:tcBorders>
              <w:top w:val="nil"/>
              <w:left w:val="nil"/>
              <w:bottom w:val="single" w:sz="4" w:space="0" w:color="auto"/>
              <w:right w:val="single" w:sz="4" w:space="0" w:color="auto"/>
            </w:tcBorders>
            <w:shd w:val="clear" w:color="auto" w:fill="auto"/>
            <w:vAlign w:val="center"/>
            <w:hideMark/>
          </w:tcPr>
          <w:p w14:paraId="6B0D9E4C" w14:textId="77777777" w:rsidR="00B213FD" w:rsidRPr="00C42E8F" w:rsidRDefault="00B213FD" w:rsidP="00CC5FDB">
            <w:pPr>
              <w:spacing w:after="0" w:line="240" w:lineRule="auto"/>
              <w:rPr>
                <w:rFonts w:ascii="Times New Roman" w:hAnsi="Times New Roman" w:cs="Times New Roman"/>
                <w:color w:val="000000"/>
                <w:sz w:val="18"/>
                <w:szCs w:val="18"/>
              </w:rPr>
            </w:pPr>
            <w:r w:rsidRPr="00C42E8F">
              <w:rPr>
                <w:rFonts w:ascii="Times New Roman" w:hAnsi="Times New Roman" w:cs="Times New Roman"/>
                <w:color w:val="000000"/>
                <w:sz w:val="18"/>
                <w:szCs w:val="18"/>
              </w:rPr>
              <w:t> </w:t>
            </w:r>
          </w:p>
        </w:tc>
        <w:tc>
          <w:tcPr>
            <w:tcW w:w="1840" w:type="dxa"/>
            <w:tcBorders>
              <w:top w:val="nil"/>
              <w:left w:val="nil"/>
              <w:bottom w:val="single" w:sz="4" w:space="0" w:color="auto"/>
              <w:right w:val="single" w:sz="4" w:space="0" w:color="auto"/>
            </w:tcBorders>
            <w:shd w:val="clear" w:color="auto" w:fill="auto"/>
            <w:vAlign w:val="center"/>
            <w:hideMark/>
          </w:tcPr>
          <w:p w14:paraId="047EA793" w14:textId="77777777" w:rsidR="00B213FD" w:rsidRPr="00C42E8F" w:rsidRDefault="00B213FD" w:rsidP="00CC5FDB">
            <w:pPr>
              <w:spacing w:after="0" w:line="240" w:lineRule="auto"/>
              <w:rPr>
                <w:rFonts w:ascii="Times New Roman" w:hAnsi="Times New Roman" w:cs="Times New Roman"/>
                <w:color w:val="000000"/>
                <w:sz w:val="18"/>
                <w:szCs w:val="18"/>
              </w:rPr>
            </w:pPr>
            <w:r w:rsidRPr="00C42E8F">
              <w:rPr>
                <w:rFonts w:ascii="Times New Roman" w:hAnsi="Times New Roman" w:cs="Times New Roman"/>
                <w:color w:val="000000"/>
                <w:sz w:val="18"/>
                <w:szCs w:val="18"/>
              </w:rPr>
              <w:t> </w:t>
            </w:r>
          </w:p>
        </w:tc>
        <w:tc>
          <w:tcPr>
            <w:tcW w:w="1540" w:type="dxa"/>
            <w:tcBorders>
              <w:top w:val="nil"/>
              <w:left w:val="nil"/>
              <w:bottom w:val="single" w:sz="4" w:space="0" w:color="auto"/>
              <w:right w:val="single" w:sz="4" w:space="0" w:color="auto"/>
            </w:tcBorders>
            <w:shd w:val="clear" w:color="auto" w:fill="auto"/>
            <w:vAlign w:val="center"/>
            <w:hideMark/>
          </w:tcPr>
          <w:p w14:paraId="09EF5D7D" w14:textId="77777777" w:rsidR="00B213FD" w:rsidRPr="00C42E8F" w:rsidRDefault="00B213FD" w:rsidP="00CC5FDB">
            <w:pPr>
              <w:spacing w:after="0" w:line="240" w:lineRule="auto"/>
              <w:rPr>
                <w:rFonts w:ascii="Times New Roman" w:hAnsi="Times New Roman" w:cs="Times New Roman"/>
                <w:color w:val="000000"/>
                <w:sz w:val="18"/>
                <w:szCs w:val="18"/>
              </w:rPr>
            </w:pPr>
            <w:r w:rsidRPr="00C42E8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14:paraId="3EE248E5" w14:textId="77777777" w:rsidR="00B213FD" w:rsidRPr="00C42E8F" w:rsidRDefault="00B213FD" w:rsidP="00CC5FDB">
            <w:pPr>
              <w:spacing w:after="0" w:line="240" w:lineRule="auto"/>
              <w:rPr>
                <w:rFonts w:ascii="Times New Roman" w:hAnsi="Times New Roman" w:cs="Times New Roman"/>
                <w:color w:val="000000"/>
                <w:sz w:val="18"/>
                <w:szCs w:val="18"/>
              </w:rPr>
            </w:pPr>
            <w:r w:rsidRPr="00C42E8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14:paraId="0A1353C9" w14:textId="77777777" w:rsidR="00B213FD" w:rsidRPr="00C42E8F" w:rsidRDefault="00B213FD" w:rsidP="00CC5FDB">
            <w:pPr>
              <w:spacing w:after="0" w:line="240" w:lineRule="auto"/>
              <w:rPr>
                <w:rFonts w:ascii="Times New Roman" w:hAnsi="Times New Roman" w:cs="Times New Roman"/>
                <w:color w:val="000000"/>
                <w:sz w:val="18"/>
                <w:szCs w:val="18"/>
              </w:rPr>
            </w:pPr>
            <w:r w:rsidRPr="00C42E8F">
              <w:rPr>
                <w:rFonts w:ascii="Times New Roman" w:hAnsi="Times New Roman" w:cs="Times New Roman"/>
                <w:color w:val="000000"/>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14:paraId="2281EA49" w14:textId="77777777" w:rsidR="00B213FD" w:rsidRPr="00C42E8F" w:rsidRDefault="00B213FD" w:rsidP="00CC5FDB">
            <w:pPr>
              <w:spacing w:after="0" w:line="240" w:lineRule="auto"/>
              <w:rPr>
                <w:rFonts w:ascii="Times New Roman" w:hAnsi="Times New Roman" w:cs="Times New Roman"/>
                <w:color w:val="000000"/>
                <w:sz w:val="18"/>
                <w:szCs w:val="18"/>
              </w:rPr>
            </w:pPr>
            <w:r w:rsidRPr="00C42E8F">
              <w:rPr>
                <w:rFonts w:ascii="Times New Roman" w:hAnsi="Times New Roman" w:cs="Times New Roman"/>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14:paraId="6D05C90F" w14:textId="77777777" w:rsidR="00B213FD" w:rsidRPr="00C42E8F" w:rsidRDefault="00B213FD" w:rsidP="00CC5FDB">
            <w:pPr>
              <w:spacing w:after="0" w:line="240" w:lineRule="auto"/>
              <w:rPr>
                <w:rFonts w:ascii="Times New Roman" w:hAnsi="Times New Roman" w:cs="Times New Roman"/>
                <w:color w:val="000000"/>
                <w:sz w:val="18"/>
                <w:szCs w:val="18"/>
              </w:rPr>
            </w:pPr>
            <w:r w:rsidRPr="00C42E8F">
              <w:rPr>
                <w:rFonts w:ascii="Times New Roman" w:hAnsi="Times New Roman" w:cs="Times New Roman"/>
                <w:color w:val="000000"/>
                <w:sz w:val="18"/>
                <w:szCs w:val="18"/>
              </w:rPr>
              <w:t> </w:t>
            </w:r>
          </w:p>
        </w:tc>
        <w:tc>
          <w:tcPr>
            <w:tcW w:w="1300" w:type="dxa"/>
            <w:tcBorders>
              <w:top w:val="nil"/>
              <w:left w:val="nil"/>
              <w:bottom w:val="single" w:sz="4" w:space="0" w:color="auto"/>
              <w:right w:val="single" w:sz="4" w:space="0" w:color="auto"/>
            </w:tcBorders>
            <w:shd w:val="clear" w:color="auto" w:fill="auto"/>
            <w:vAlign w:val="center"/>
            <w:hideMark/>
          </w:tcPr>
          <w:p w14:paraId="11FF3CCA" w14:textId="77777777" w:rsidR="00B213FD" w:rsidRPr="00C42E8F" w:rsidRDefault="00B213FD" w:rsidP="00CC5FDB">
            <w:pPr>
              <w:spacing w:after="0" w:line="240" w:lineRule="auto"/>
              <w:jc w:val="center"/>
              <w:rPr>
                <w:rFonts w:ascii="Times New Roman" w:hAnsi="Times New Roman" w:cs="Times New Roman"/>
                <w:color w:val="000000"/>
                <w:sz w:val="18"/>
                <w:szCs w:val="18"/>
              </w:rPr>
            </w:pPr>
            <w:r w:rsidRPr="00C42E8F">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14:paraId="07CBBA13" w14:textId="77777777" w:rsidR="00B213FD" w:rsidRPr="00C42E8F" w:rsidRDefault="00B213FD" w:rsidP="00CC5FDB">
            <w:pPr>
              <w:spacing w:after="0" w:line="240" w:lineRule="auto"/>
              <w:jc w:val="center"/>
              <w:rPr>
                <w:rFonts w:ascii="Times New Roman" w:hAnsi="Times New Roman" w:cs="Times New Roman"/>
                <w:color w:val="000000"/>
                <w:sz w:val="18"/>
                <w:szCs w:val="18"/>
              </w:rPr>
            </w:pPr>
            <w:r w:rsidRPr="00C42E8F">
              <w:rPr>
                <w:rFonts w:ascii="Times New Roman" w:hAnsi="Times New Roman" w:cs="Times New Roman"/>
                <w:color w:val="000000"/>
                <w:sz w:val="18"/>
                <w:szCs w:val="18"/>
              </w:rPr>
              <w:t> </w:t>
            </w:r>
          </w:p>
        </w:tc>
      </w:tr>
      <w:tr w:rsidR="00B213FD" w:rsidRPr="00C42E8F" w14:paraId="016039F3" w14:textId="77777777" w:rsidTr="00E03402">
        <w:trPr>
          <w:trHeight w:val="2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09B0F95B" w14:textId="77777777" w:rsidR="00B213FD" w:rsidRPr="00C42E8F" w:rsidRDefault="00B213FD" w:rsidP="00CC5FDB">
            <w:pPr>
              <w:spacing w:after="0" w:line="240" w:lineRule="auto"/>
              <w:rPr>
                <w:rFonts w:ascii="Times New Roman" w:hAnsi="Times New Roman" w:cs="Times New Roman"/>
                <w:color w:val="000000"/>
                <w:sz w:val="18"/>
                <w:szCs w:val="18"/>
              </w:rPr>
            </w:pPr>
            <w:r w:rsidRPr="00C42E8F">
              <w:rPr>
                <w:rFonts w:ascii="Times New Roman" w:hAnsi="Times New Roman" w:cs="Times New Roman"/>
                <w:color w:val="000000"/>
                <w:sz w:val="18"/>
                <w:szCs w:val="18"/>
              </w:rPr>
              <w:t>Котельная № 1</w:t>
            </w:r>
          </w:p>
        </w:tc>
        <w:tc>
          <w:tcPr>
            <w:tcW w:w="1360" w:type="dxa"/>
            <w:tcBorders>
              <w:top w:val="nil"/>
              <w:left w:val="nil"/>
              <w:bottom w:val="single" w:sz="4" w:space="0" w:color="auto"/>
              <w:right w:val="single" w:sz="4" w:space="0" w:color="auto"/>
            </w:tcBorders>
            <w:shd w:val="clear" w:color="auto" w:fill="auto"/>
            <w:vAlign w:val="center"/>
            <w:hideMark/>
          </w:tcPr>
          <w:p w14:paraId="655AD6B2" w14:textId="77777777" w:rsidR="00B213FD" w:rsidRPr="00C42E8F" w:rsidRDefault="00B213FD" w:rsidP="00CC5FDB">
            <w:pPr>
              <w:spacing w:after="0" w:line="240" w:lineRule="auto"/>
              <w:jc w:val="center"/>
              <w:rPr>
                <w:rFonts w:ascii="Times New Roman" w:hAnsi="Times New Roman" w:cs="Times New Roman"/>
                <w:color w:val="000000"/>
                <w:sz w:val="18"/>
                <w:szCs w:val="18"/>
              </w:rPr>
            </w:pPr>
            <w:r w:rsidRPr="00C42E8F">
              <w:rPr>
                <w:rFonts w:ascii="Times New Roman" w:hAnsi="Times New Roman" w:cs="Times New Roman"/>
                <w:color w:val="000000"/>
                <w:sz w:val="18"/>
                <w:szCs w:val="18"/>
              </w:rPr>
              <w:t>6,540</w:t>
            </w:r>
          </w:p>
        </w:tc>
        <w:tc>
          <w:tcPr>
            <w:tcW w:w="1420" w:type="dxa"/>
            <w:tcBorders>
              <w:top w:val="nil"/>
              <w:left w:val="nil"/>
              <w:bottom w:val="single" w:sz="4" w:space="0" w:color="auto"/>
              <w:right w:val="single" w:sz="4" w:space="0" w:color="auto"/>
            </w:tcBorders>
            <w:shd w:val="clear" w:color="auto" w:fill="auto"/>
            <w:vAlign w:val="center"/>
            <w:hideMark/>
          </w:tcPr>
          <w:p w14:paraId="68EB652B" w14:textId="77777777" w:rsidR="00B213FD" w:rsidRPr="00C42E8F" w:rsidRDefault="00B213FD" w:rsidP="00CC5FDB">
            <w:pPr>
              <w:spacing w:after="0" w:line="240" w:lineRule="auto"/>
              <w:jc w:val="center"/>
              <w:rPr>
                <w:rFonts w:ascii="Times New Roman" w:hAnsi="Times New Roman" w:cs="Times New Roman"/>
                <w:color w:val="000000"/>
                <w:sz w:val="18"/>
                <w:szCs w:val="18"/>
              </w:rPr>
            </w:pPr>
            <w:r w:rsidRPr="00C42E8F">
              <w:rPr>
                <w:rFonts w:ascii="Times New Roman" w:hAnsi="Times New Roman" w:cs="Times New Roman"/>
                <w:color w:val="000000"/>
                <w:sz w:val="18"/>
                <w:szCs w:val="18"/>
              </w:rPr>
              <w:t>5,621</w:t>
            </w:r>
          </w:p>
        </w:tc>
        <w:tc>
          <w:tcPr>
            <w:tcW w:w="1220" w:type="dxa"/>
            <w:tcBorders>
              <w:top w:val="nil"/>
              <w:left w:val="nil"/>
              <w:bottom w:val="single" w:sz="4" w:space="0" w:color="auto"/>
              <w:right w:val="single" w:sz="4" w:space="0" w:color="auto"/>
            </w:tcBorders>
            <w:shd w:val="clear" w:color="auto" w:fill="auto"/>
            <w:vAlign w:val="center"/>
            <w:hideMark/>
          </w:tcPr>
          <w:p w14:paraId="29952227" w14:textId="77777777" w:rsidR="00B213FD" w:rsidRPr="00C42E8F" w:rsidRDefault="00B213FD" w:rsidP="00CC5FDB">
            <w:pPr>
              <w:spacing w:after="0" w:line="240" w:lineRule="auto"/>
              <w:jc w:val="center"/>
              <w:rPr>
                <w:rFonts w:ascii="Times New Roman" w:hAnsi="Times New Roman" w:cs="Times New Roman"/>
                <w:color w:val="000000"/>
                <w:sz w:val="18"/>
                <w:szCs w:val="18"/>
              </w:rPr>
            </w:pPr>
            <w:r w:rsidRPr="00C42E8F">
              <w:rPr>
                <w:rFonts w:ascii="Times New Roman" w:hAnsi="Times New Roman" w:cs="Times New Roman"/>
                <w:color w:val="000000"/>
                <w:sz w:val="18"/>
                <w:szCs w:val="18"/>
              </w:rPr>
              <w:t>0,919</w:t>
            </w:r>
          </w:p>
        </w:tc>
        <w:tc>
          <w:tcPr>
            <w:tcW w:w="1840" w:type="dxa"/>
            <w:tcBorders>
              <w:top w:val="nil"/>
              <w:left w:val="nil"/>
              <w:bottom w:val="single" w:sz="4" w:space="0" w:color="auto"/>
              <w:right w:val="single" w:sz="4" w:space="0" w:color="auto"/>
            </w:tcBorders>
            <w:shd w:val="clear" w:color="auto" w:fill="auto"/>
            <w:vAlign w:val="center"/>
            <w:hideMark/>
          </w:tcPr>
          <w:p w14:paraId="594BEB7D" w14:textId="77777777" w:rsidR="00B213FD" w:rsidRPr="00C42E8F" w:rsidRDefault="00B213FD" w:rsidP="00CC5FDB">
            <w:pPr>
              <w:spacing w:after="0" w:line="240" w:lineRule="auto"/>
              <w:jc w:val="center"/>
              <w:rPr>
                <w:rFonts w:ascii="Times New Roman" w:hAnsi="Times New Roman" w:cs="Times New Roman"/>
                <w:color w:val="000000"/>
                <w:sz w:val="18"/>
                <w:szCs w:val="18"/>
              </w:rPr>
            </w:pPr>
            <w:r w:rsidRPr="00C42E8F">
              <w:rPr>
                <w:rFonts w:ascii="Times New Roman" w:hAnsi="Times New Roman" w:cs="Times New Roman"/>
                <w:color w:val="000000"/>
                <w:sz w:val="18"/>
                <w:szCs w:val="18"/>
              </w:rPr>
              <w:t>0,057</w:t>
            </w:r>
          </w:p>
        </w:tc>
        <w:tc>
          <w:tcPr>
            <w:tcW w:w="1840" w:type="dxa"/>
            <w:tcBorders>
              <w:top w:val="nil"/>
              <w:left w:val="nil"/>
              <w:bottom w:val="single" w:sz="4" w:space="0" w:color="auto"/>
              <w:right w:val="single" w:sz="4" w:space="0" w:color="auto"/>
            </w:tcBorders>
            <w:shd w:val="clear" w:color="auto" w:fill="auto"/>
            <w:vAlign w:val="center"/>
            <w:hideMark/>
          </w:tcPr>
          <w:p w14:paraId="5095F286" w14:textId="77777777" w:rsidR="00B213FD" w:rsidRPr="00C42E8F" w:rsidRDefault="00B213FD" w:rsidP="00CC5FDB">
            <w:pPr>
              <w:spacing w:after="0" w:line="240" w:lineRule="auto"/>
              <w:jc w:val="center"/>
              <w:rPr>
                <w:rFonts w:ascii="Times New Roman" w:hAnsi="Times New Roman" w:cs="Times New Roman"/>
                <w:color w:val="000000"/>
                <w:sz w:val="18"/>
                <w:szCs w:val="18"/>
              </w:rPr>
            </w:pPr>
            <w:r w:rsidRPr="00C42E8F">
              <w:rPr>
                <w:rFonts w:ascii="Times New Roman" w:hAnsi="Times New Roman" w:cs="Times New Roman"/>
                <w:color w:val="000000"/>
                <w:sz w:val="18"/>
                <w:szCs w:val="18"/>
              </w:rPr>
              <w:t>5,564</w:t>
            </w:r>
          </w:p>
        </w:tc>
        <w:tc>
          <w:tcPr>
            <w:tcW w:w="1840" w:type="dxa"/>
            <w:tcBorders>
              <w:top w:val="nil"/>
              <w:left w:val="nil"/>
              <w:bottom w:val="single" w:sz="4" w:space="0" w:color="auto"/>
              <w:right w:val="single" w:sz="4" w:space="0" w:color="auto"/>
            </w:tcBorders>
            <w:shd w:val="clear" w:color="auto" w:fill="auto"/>
            <w:vAlign w:val="center"/>
            <w:hideMark/>
          </w:tcPr>
          <w:p w14:paraId="2385EFE6" w14:textId="77777777" w:rsidR="00B213FD" w:rsidRPr="00C42E8F" w:rsidRDefault="00B213FD" w:rsidP="00CC5FDB">
            <w:pPr>
              <w:spacing w:after="0" w:line="240" w:lineRule="auto"/>
              <w:jc w:val="center"/>
              <w:rPr>
                <w:rFonts w:ascii="Times New Roman" w:hAnsi="Times New Roman" w:cs="Times New Roman"/>
                <w:color w:val="000000"/>
                <w:sz w:val="18"/>
                <w:szCs w:val="18"/>
              </w:rPr>
            </w:pPr>
            <w:r w:rsidRPr="00C42E8F">
              <w:rPr>
                <w:rFonts w:ascii="Times New Roman" w:hAnsi="Times New Roman" w:cs="Times New Roman"/>
                <w:color w:val="000000"/>
                <w:sz w:val="18"/>
                <w:szCs w:val="18"/>
              </w:rPr>
              <w:t>3,385</w:t>
            </w:r>
          </w:p>
        </w:tc>
        <w:tc>
          <w:tcPr>
            <w:tcW w:w="1840" w:type="dxa"/>
            <w:tcBorders>
              <w:top w:val="nil"/>
              <w:left w:val="nil"/>
              <w:bottom w:val="single" w:sz="4" w:space="0" w:color="auto"/>
              <w:right w:val="single" w:sz="4" w:space="0" w:color="auto"/>
            </w:tcBorders>
            <w:shd w:val="clear" w:color="auto" w:fill="auto"/>
            <w:vAlign w:val="center"/>
            <w:hideMark/>
          </w:tcPr>
          <w:p w14:paraId="64510FA3" w14:textId="77777777" w:rsidR="00B213FD" w:rsidRPr="00C42E8F" w:rsidRDefault="00B213FD" w:rsidP="00CC5FDB">
            <w:pPr>
              <w:spacing w:after="0" w:line="240" w:lineRule="auto"/>
              <w:jc w:val="center"/>
              <w:rPr>
                <w:rFonts w:ascii="Times New Roman" w:hAnsi="Times New Roman" w:cs="Times New Roman"/>
                <w:color w:val="000000"/>
                <w:sz w:val="18"/>
                <w:szCs w:val="18"/>
              </w:rPr>
            </w:pPr>
            <w:r w:rsidRPr="00C42E8F">
              <w:rPr>
                <w:rFonts w:ascii="Times New Roman" w:hAnsi="Times New Roman" w:cs="Times New Roman"/>
                <w:color w:val="000000"/>
                <w:sz w:val="18"/>
                <w:szCs w:val="18"/>
              </w:rPr>
              <w:t>0,425</w:t>
            </w:r>
          </w:p>
        </w:tc>
        <w:tc>
          <w:tcPr>
            <w:tcW w:w="1540" w:type="dxa"/>
            <w:tcBorders>
              <w:top w:val="nil"/>
              <w:left w:val="nil"/>
              <w:bottom w:val="single" w:sz="4" w:space="0" w:color="auto"/>
              <w:right w:val="single" w:sz="4" w:space="0" w:color="auto"/>
            </w:tcBorders>
            <w:shd w:val="clear" w:color="auto" w:fill="auto"/>
            <w:vAlign w:val="center"/>
            <w:hideMark/>
          </w:tcPr>
          <w:p w14:paraId="14D1CC31" w14:textId="77777777" w:rsidR="00B213FD" w:rsidRPr="00C42E8F" w:rsidRDefault="00B213FD" w:rsidP="00CC5FDB">
            <w:pPr>
              <w:spacing w:after="0" w:line="240" w:lineRule="auto"/>
              <w:jc w:val="center"/>
              <w:rPr>
                <w:rFonts w:ascii="Times New Roman" w:hAnsi="Times New Roman" w:cs="Times New Roman"/>
                <w:color w:val="000000"/>
                <w:sz w:val="18"/>
                <w:szCs w:val="18"/>
              </w:rPr>
            </w:pPr>
            <w:r w:rsidRPr="00C42E8F">
              <w:rPr>
                <w:rFonts w:ascii="Times New Roman" w:hAnsi="Times New Roman" w:cs="Times New Roman"/>
                <w:color w:val="000000"/>
                <w:sz w:val="18"/>
                <w:szCs w:val="18"/>
              </w:rPr>
              <w:t>2,960</w:t>
            </w:r>
          </w:p>
        </w:tc>
        <w:tc>
          <w:tcPr>
            <w:tcW w:w="1060" w:type="dxa"/>
            <w:tcBorders>
              <w:top w:val="nil"/>
              <w:left w:val="nil"/>
              <w:bottom w:val="single" w:sz="4" w:space="0" w:color="auto"/>
              <w:right w:val="single" w:sz="4" w:space="0" w:color="auto"/>
            </w:tcBorders>
            <w:shd w:val="clear" w:color="auto" w:fill="auto"/>
            <w:vAlign w:val="center"/>
            <w:hideMark/>
          </w:tcPr>
          <w:p w14:paraId="4F931D76" w14:textId="77777777" w:rsidR="00B213FD" w:rsidRPr="00C42E8F" w:rsidRDefault="00B213FD" w:rsidP="00CC5FDB">
            <w:pPr>
              <w:spacing w:after="0" w:line="240" w:lineRule="auto"/>
              <w:jc w:val="center"/>
              <w:rPr>
                <w:rFonts w:ascii="Times New Roman" w:hAnsi="Times New Roman" w:cs="Times New Roman"/>
                <w:color w:val="000000"/>
                <w:sz w:val="18"/>
                <w:szCs w:val="18"/>
              </w:rPr>
            </w:pPr>
            <w:r w:rsidRPr="00C42E8F">
              <w:rPr>
                <w:rFonts w:ascii="Times New Roman" w:hAnsi="Times New Roman" w:cs="Times New Roman"/>
                <w:color w:val="000000"/>
                <w:sz w:val="18"/>
                <w:szCs w:val="18"/>
              </w:rPr>
              <w:t>1,166</w:t>
            </w:r>
          </w:p>
        </w:tc>
        <w:tc>
          <w:tcPr>
            <w:tcW w:w="1060" w:type="dxa"/>
            <w:tcBorders>
              <w:top w:val="nil"/>
              <w:left w:val="nil"/>
              <w:bottom w:val="single" w:sz="4" w:space="0" w:color="auto"/>
              <w:right w:val="single" w:sz="4" w:space="0" w:color="auto"/>
            </w:tcBorders>
            <w:shd w:val="clear" w:color="auto" w:fill="auto"/>
            <w:vAlign w:val="center"/>
            <w:hideMark/>
          </w:tcPr>
          <w:p w14:paraId="59DE1168" w14:textId="77777777" w:rsidR="00B213FD" w:rsidRPr="00C42E8F" w:rsidRDefault="00B213FD" w:rsidP="00CC5FDB">
            <w:pPr>
              <w:spacing w:after="0" w:line="240" w:lineRule="auto"/>
              <w:jc w:val="center"/>
              <w:rPr>
                <w:rFonts w:ascii="Times New Roman" w:hAnsi="Times New Roman" w:cs="Times New Roman"/>
                <w:color w:val="000000"/>
                <w:sz w:val="18"/>
                <w:szCs w:val="18"/>
              </w:rPr>
            </w:pPr>
            <w:r w:rsidRPr="00C42E8F">
              <w:rPr>
                <w:rFonts w:ascii="Times New Roman" w:hAnsi="Times New Roman" w:cs="Times New Roman"/>
                <w:color w:val="000000"/>
                <w:sz w:val="18"/>
                <w:szCs w:val="18"/>
              </w:rPr>
              <w:t>1,534</w:t>
            </w:r>
          </w:p>
        </w:tc>
        <w:tc>
          <w:tcPr>
            <w:tcW w:w="880" w:type="dxa"/>
            <w:tcBorders>
              <w:top w:val="nil"/>
              <w:left w:val="nil"/>
              <w:bottom w:val="single" w:sz="4" w:space="0" w:color="auto"/>
              <w:right w:val="single" w:sz="4" w:space="0" w:color="auto"/>
            </w:tcBorders>
            <w:shd w:val="clear" w:color="auto" w:fill="auto"/>
            <w:vAlign w:val="center"/>
            <w:hideMark/>
          </w:tcPr>
          <w:p w14:paraId="374E9EF2" w14:textId="77777777" w:rsidR="00B213FD" w:rsidRPr="00C42E8F" w:rsidRDefault="00B213FD" w:rsidP="00CC5FDB">
            <w:pPr>
              <w:spacing w:after="0" w:line="240" w:lineRule="auto"/>
              <w:jc w:val="center"/>
              <w:rPr>
                <w:rFonts w:ascii="Times New Roman" w:hAnsi="Times New Roman" w:cs="Times New Roman"/>
                <w:color w:val="000000"/>
                <w:sz w:val="18"/>
                <w:szCs w:val="18"/>
              </w:rPr>
            </w:pPr>
            <w:r w:rsidRPr="00C42E8F">
              <w:rPr>
                <w:rFonts w:ascii="Times New Roman" w:hAnsi="Times New Roman" w:cs="Times New Roman"/>
                <w:color w:val="000000"/>
                <w:sz w:val="18"/>
                <w:szCs w:val="18"/>
              </w:rPr>
              <w:t>0,051</w:t>
            </w:r>
          </w:p>
        </w:tc>
        <w:tc>
          <w:tcPr>
            <w:tcW w:w="1140" w:type="dxa"/>
            <w:tcBorders>
              <w:top w:val="nil"/>
              <w:left w:val="nil"/>
              <w:bottom w:val="single" w:sz="4" w:space="0" w:color="auto"/>
              <w:right w:val="single" w:sz="4" w:space="0" w:color="auto"/>
            </w:tcBorders>
            <w:shd w:val="clear" w:color="auto" w:fill="auto"/>
            <w:vAlign w:val="center"/>
            <w:hideMark/>
          </w:tcPr>
          <w:p w14:paraId="5E346D6C" w14:textId="77777777" w:rsidR="00B213FD" w:rsidRPr="00C42E8F" w:rsidRDefault="00B213FD" w:rsidP="00CC5FDB">
            <w:pPr>
              <w:spacing w:after="0" w:line="240" w:lineRule="auto"/>
              <w:jc w:val="center"/>
              <w:rPr>
                <w:rFonts w:ascii="Times New Roman" w:hAnsi="Times New Roman" w:cs="Times New Roman"/>
                <w:color w:val="000000"/>
                <w:sz w:val="18"/>
                <w:szCs w:val="18"/>
              </w:rPr>
            </w:pPr>
            <w:r w:rsidRPr="00C42E8F">
              <w:rPr>
                <w:rFonts w:ascii="Times New Roman" w:hAnsi="Times New Roman" w:cs="Times New Roman"/>
                <w:color w:val="000000"/>
                <w:sz w:val="18"/>
                <w:szCs w:val="18"/>
              </w:rPr>
              <w:t>0,209</w:t>
            </w:r>
          </w:p>
        </w:tc>
        <w:tc>
          <w:tcPr>
            <w:tcW w:w="1300" w:type="dxa"/>
            <w:tcBorders>
              <w:top w:val="nil"/>
              <w:left w:val="nil"/>
              <w:bottom w:val="single" w:sz="4" w:space="0" w:color="auto"/>
              <w:right w:val="single" w:sz="4" w:space="0" w:color="auto"/>
            </w:tcBorders>
            <w:shd w:val="clear" w:color="auto" w:fill="auto"/>
            <w:vAlign w:val="center"/>
            <w:hideMark/>
          </w:tcPr>
          <w:p w14:paraId="1C56BB54" w14:textId="77777777" w:rsidR="00B213FD" w:rsidRPr="00C42E8F" w:rsidRDefault="00B213FD" w:rsidP="00CC5FDB">
            <w:pPr>
              <w:spacing w:after="0" w:line="240" w:lineRule="auto"/>
              <w:jc w:val="center"/>
              <w:rPr>
                <w:rFonts w:ascii="Times New Roman" w:hAnsi="Times New Roman" w:cs="Times New Roman"/>
                <w:color w:val="000000"/>
                <w:sz w:val="18"/>
                <w:szCs w:val="18"/>
              </w:rPr>
            </w:pPr>
            <w:r w:rsidRPr="00C42E8F">
              <w:rPr>
                <w:rFonts w:ascii="Times New Roman" w:hAnsi="Times New Roman" w:cs="Times New Roman"/>
                <w:color w:val="000000"/>
                <w:sz w:val="18"/>
                <w:szCs w:val="18"/>
              </w:rPr>
              <w:t>2,179</w:t>
            </w:r>
          </w:p>
        </w:tc>
        <w:tc>
          <w:tcPr>
            <w:tcW w:w="960" w:type="dxa"/>
            <w:tcBorders>
              <w:top w:val="nil"/>
              <w:left w:val="nil"/>
              <w:bottom w:val="single" w:sz="4" w:space="0" w:color="auto"/>
              <w:right w:val="single" w:sz="4" w:space="0" w:color="auto"/>
            </w:tcBorders>
            <w:shd w:val="clear" w:color="auto" w:fill="auto"/>
            <w:vAlign w:val="center"/>
            <w:hideMark/>
          </w:tcPr>
          <w:p w14:paraId="465D38FE" w14:textId="77777777" w:rsidR="00B213FD" w:rsidRPr="00C42E8F" w:rsidRDefault="00B213FD" w:rsidP="00CC5FDB">
            <w:pPr>
              <w:spacing w:after="0" w:line="240" w:lineRule="auto"/>
              <w:jc w:val="center"/>
              <w:rPr>
                <w:rFonts w:ascii="Times New Roman" w:hAnsi="Times New Roman" w:cs="Times New Roman"/>
                <w:color w:val="000000"/>
                <w:sz w:val="18"/>
                <w:szCs w:val="18"/>
              </w:rPr>
            </w:pPr>
            <w:r w:rsidRPr="00C42E8F">
              <w:rPr>
                <w:rFonts w:ascii="Times New Roman" w:hAnsi="Times New Roman" w:cs="Times New Roman"/>
                <w:color w:val="000000"/>
                <w:sz w:val="18"/>
                <w:szCs w:val="18"/>
              </w:rPr>
              <w:t>38,8</w:t>
            </w:r>
          </w:p>
        </w:tc>
      </w:tr>
      <w:tr w:rsidR="00B213FD" w:rsidRPr="00C42E8F" w14:paraId="638448E0" w14:textId="77777777" w:rsidTr="00E03402">
        <w:trPr>
          <w:trHeight w:val="2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639BD24D" w14:textId="77777777" w:rsidR="00B213FD" w:rsidRPr="00C42E8F" w:rsidRDefault="00B213FD" w:rsidP="00CC5FDB">
            <w:pPr>
              <w:spacing w:after="0" w:line="240" w:lineRule="auto"/>
              <w:rPr>
                <w:rFonts w:ascii="Times New Roman" w:hAnsi="Times New Roman" w:cs="Times New Roman"/>
                <w:color w:val="000000"/>
                <w:sz w:val="18"/>
                <w:szCs w:val="18"/>
              </w:rPr>
            </w:pPr>
            <w:r w:rsidRPr="00C42E8F">
              <w:rPr>
                <w:rFonts w:ascii="Times New Roman" w:hAnsi="Times New Roman" w:cs="Times New Roman"/>
                <w:color w:val="000000"/>
                <w:sz w:val="18"/>
                <w:szCs w:val="18"/>
              </w:rPr>
              <w:t>Котельная № 2</w:t>
            </w:r>
          </w:p>
        </w:tc>
        <w:tc>
          <w:tcPr>
            <w:tcW w:w="1360" w:type="dxa"/>
            <w:tcBorders>
              <w:top w:val="nil"/>
              <w:left w:val="nil"/>
              <w:bottom w:val="single" w:sz="4" w:space="0" w:color="auto"/>
              <w:right w:val="single" w:sz="4" w:space="0" w:color="auto"/>
            </w:tcBorders>
            <w:shd w:val="clear" w:color="auto" w:fill="auto"/>
            <w:vAlign w:val="center"/>
            <w:hideMark/>
          </w:tcPr>
          <w:p w14:paraId="6BDFC88F" w14:textId="77777777" w:rsidR="00B213FD" w:rsidRPr="00C42E8F" w:rsidRDefault="00B213FD" w:rsidP="00CC5FDB">
            <w:pPr>
              <w:spacing w:after="0" w:line="240" w:lineRule="auto"/>
              <w:jc w:val="center"/>
              <w:rPr>
                <w:rFonts w:ascii="Times New Roman" w:hAnsi="Times New Roman" w:cs="Times New Roman"/>
                <w:color w:val="000000"/>
                <w:sz w:val="18"/>
                <w:szCs w:val="18"/>
              </w:rPr>
            </w:pPr>
            <w:r w:rsidRPr="00C42E8F">
              <w:rPr>
                <w:rFonts w:ascii="Times New Roman" w:hAnsi="Times New Roman" w:cs="Times New Roman"/>
                <w:color w:val="000000"/>
                <w:sz w:val="18"/>
                <w:szCs w:val="18"/>
              </w:rPr>
              <w:t>2,610</w:t>
            </w:r>
          </w:p>
        </w:tc>
        <w:tc>
          <w:tcPr>
            <w:tcW w:w="1420" w:type="dxa"/>
            <w:tcBorders>
              <w:top w:val="nil"/>
              <w:left w:val="nil"/>
              <w:bottom w:val="single" w:sz="4" w:space="0" w:color="auto"/>
              <w:right w:val="single" w:sz="4" w:space="0" w:color="auto"/>
            </w:tcBorders>
            <w:shd w:val="clear" w:color="auto" w:fill="auto"/>
            <w:vAlign w:val="center"/>
            <w:hideMark/>
          </w:tcPr>
          <w:p w14:paraId="031E1388" w14:textId="77777777" w:rsidR="00B213FD" w:rsidRPr="00C42E8F" w:rsidRDefault="00B213FD" w:rsidP="00CC5FDB">
            <w:pPr>
              <w:spacing w:after="0" w:line="240" w:lineRule="auto"/>
              <w:jc w:val="center"/>
              <w:rPr>
                <w:rFonts w:ascii="Times New Roman" w:hAnsi="Times New Roman" w:cs="Times New Roman"/>
                <w:color w:val="000000"/>
                <w:sz w:val="18"/>
                <w:szCs w:val="18"/>
              </w:rPr>
            </w:pPr>
            <w:r w:rsidRPr="00C42E8F">
              <w:rPr>
                <w:rFonts w:ascii="Times New Roman" w:hAnsi="Times New Roman" w:cs="Times New Roman"/>
                <w:color w:val="000000"/>
                <w:sz w:val="18"/>
                <w:szCs w:val="18"/>
              </w:rPr>
              <w:t>1,989</w:t>
            </w:r>
          </w:p>
        </w:tc>
        <w:tc>
          <w:tcPr>
            <w:tcW w:w="1220" w:type="dxa"/>
            <w:tcBorders>
              <w:top w:val="nil"/>
              <w:left w:val="nil"/>
              <w:bottom w:val="single" w:sz="4" w:space="0" w:color="auto"/>
              <w:right w:val="single" w:sz="4" w:space="0" w:color="auto"/>
            </w:tcBorders>
            <w:shd w:val="clear" w:color="auto" w:fill="auto"/>
            <w:vAlign w:val="center"/>
            <w:hideMark/>
          </w:tcPr>
          <w:p w14:paraId="33E00C5E" w14:textId="77777777" w:rsidR="00B213FD" w:rsidRPr="00C42E8F" w:rsidRDefault="00B213FD" w:rsidP="00CC5FDB">
            <w:pPr>
              <w:spacing w:after="0" w:line="240" w:lineRule="auto"/>
              <w:jc w:val="center"/>
              <w:rPr>
                <w:rFonts w:ascii="Times New Roman" w:hAnsi="Times New Roman" w:cs="Times New Roman"/>
                <w:color w:val="000000"/>
                <w:sz w:val="18"/>
                <w:szCs w:val="18"/>
              </w:rPr>
            </w:pPr>
            <w:r w:rsidRPr="00C42E8F">
              <w:rPr>
                <w:rFonts w:ascii="Times New Roman" w:hAnsi="Times New Roman" w:cs="Times New Roman"/>
                <w:color w:val="000000"/>
                <w:sz w:val="18"/>
                <w:szCs w:val="18"/>
              </w:rPr>
              <w:t>0,621</w:t>
            </w:r>
          </w:p>
        </w:tc>
        <w:tc>
          <w:tcPr>
            <w:tcW w:w="1840" w:type="dxa"/>
            <w:tcBorders>
              <w:top w:val="nil"/>
              <w:left w:val="nil"/>
              <w:bottom w:val="single" w:sz="4" w:space="0" w:color="auto"/>
              <w:right w:val="single" w:sz="4" w:space="0" w:color="auto"/>
            </w:tcBorders>
            <w:shd w:val="clear" w:color="auto" w:fill="auto"/>
            <w:vAlign w:val="center"/>
            <w:hideMark/>
          </w:tcPr>
          <w:p w14:paraId="35474253" w14:textId="77777777" w:rsidR="00B213FD" w:rsidRPr="00C42E8F" w:rsidRDefault="00B213FD" w:rsidP="00CC5FDB">
            <w:pPr>
              <w:spacing w:after="0" w:line="240" w:lineRule="auto"/>
              <w:jc w:val="center"/>
              <w:rPr>
                <w:rFonts w:ascii="Times New Roman" w:hAnsi="Times New Roman" w:cs="Times New Roman"/>
                <w:color w:val="000000"/>
                <w:sz w:val="18"/>
                <w:szCs w:val="18"/>
              </w:rPr>
            </w:pPr>
            <w:r w:rsidRPr="00C42E8F">
              <w:rPr>
                <w:rFonts w:ascii="Times New Roman" w:hAnsi="Times New Roman" w:cs="Times New Roman"/>
                <w:color w:val="000000"/>
                <w:sz w:val="18"/>
                <w:szCs w:val="18"/>
              </w:rPr>
              <w:t>0,040</w:t>
            </w:r>
          </w:p>
        </w:tc>
        <w:tc>
          <w:tcPr>
            <w:tcW w:w="1840" w:type="dxa"/>
            <w:tcBorders>
              <w:top w:val="nil"/>
              <w:left w:val="nil"/>
              <w:bottom w:val="single" w:sz="4" w:space="0" w:color="auto"/>
              <w:right w:val="single" w:sz="4" w:space="0" w:color="auto"/>
            </w:tcBorders>
            <w:shd w:val="clear" w:color="auto" w:fill="auto"/>
            <w:vAlign w:val="center"/>
            <w:hideMark/>
          </w:tcPr>
          <w:p w14:paraId="09C84246" w14:textId="77777777" w:rsidR="00B213FD" w:rsidRPr="00C42E8F" w:rsidRDefault="00B213FD" w:rsidP="00CC5FDB">
            <w:pPr>
              <w:spacing w:after="0" w:line="240" w:lineRule="auto"/>
              <w:jc w:val="center"/>
              <w:rPr>
                <w:rFonts w:ascii="Times New Roman" w:hAnsi="Times New Roman" w:cs="Times New Roman"/>
                <w:color w:val="000000"/>
                <w:sz w:val="18"/>
                <w:szCs w:val="18"/>
              </w:rPr>
            </w:pPr>
            <w:r w:rsidRPr="00C42E8F">
              <w:rPr>
                <w:rFonts w:ascii="Times New Roman" w:hAnsi="Times New Roman" w:cs="Times New Roman"/>
                <w:color w:val="000000"/>
                <w:sz w:val="18"/>
                <w:szCs w:val="18"/>
              </w:rPr>
              <w:t>1,949</w:t>
            </w:r>
          </w:p>
        </w:tc>
        <w:tc>
          <w:tcPr>
            <w:tcW w:w="1840" w:type="dxa"/>
            <w:tcBorders>
              <w:top w:val="nil"/>
              <w:left w:val="nil"/>
              <w:bottom w:val="single" w:sz="4" w:space="0" w:color="auto"/>
              <w:right w:val="single" w:sz="4" w:space="0" w:color="auto"/>
            </w:tcBorders>
            <w:shd w:val="clear" w:color="auto" w:fill="auto"/>
            <w:vAlign w:val="center"/>
            <w:hideMark/>
          </w:tcPr>
          <w:p w14:paraId="62A31BEB" w14:textId="77777777" w:rsidR="00B213FD" w:rsidRPr="00C42E8F" w:rsidRDefault="00B213FD" w:rsidP="00CC5FDB">
            <w:pPr>
              <w:spacing w:after="0" w:line="240" w:lineRule="auto"/>
              <w:jc w:val="center"/>
              <w:rPr>
                <w:rFonts w:ascii="Times New Roman" w:hAnsi="Times New Roman" w:cs="Times New Roman"/>
                <w:color w:val="000000"/>
                <w:sz w:val="18"/>
                <w:szCs w:val="18"/>
              </w:rPr>
            </w:pPr>
            <w:r w:rsidRPr="00C42E8F">
              <w:rPr>
                <w:rFonts w:ascii="Times New Roman" w:hAnsi="Times New Roman" w:cs="Times New Roman"/>
                <w:color w:val="000000"/>
                <w:sz w:val="18"/>
                <w:szCs w:val="18"/>
              </w:rPr>
              <w:t>0,301</w:t>
            </w:r>
          </w:p>
        </w:tc>
        <w:tc>
          <w:tcPr>
            <w:tcW w:w="1840" w:type="dxa"/>
            <w:tcBorders>
              <w:top w:val="nil"/>
              <w:left w:val="nil"/>
              <w:bottom w:val="single" w:sz="4" w:space="0" w:color="auto"/>
              <w:right w:val="single" w:sz="4" w:space="0" w:color="auto"/>
            </w:tcBorders>
            <w:shd w:val="clear" w:color="auto" w:fill="auto"/>
            <w:vAlign w:val="center"/>
            <w:hideMark/>
          </w:tcPr>
          <w:p w14:paraId="2672F1D2" w14:textId="77777777" w:rsidR="00B213FD" w:rsidRPr="00C42E8F" w:rsidRDefault="00B213FD" w:rsidP="00CC5FDB">
            <w:pPr>
              <w:spacing w:after="0" w:line="240" w:lineRule="auto"/>
              <w:jc w:val="center"/>
              <w:rPr>
                <w:rFonts w:ascii="Times New Roman" w:hAnsi="Times New Roman" w:cs="Times New Roman"/>
                <w:color w:val="000000"/>
                <w:sz w:val="18"/>
                <w:szCs w:val="18"/>
              </w:rPr>
            </w:pPr>
            <w:r w:rsidRPr="00C42E8F">
              <w:rPr>
                <w:rFonts w:ascii="Times New Roman" w:hAnsi="Times New Roman" w:cs="Times New Roman"/>
                <w:color w:val="000000"/>
                <w:sz w:val="18"/>
                <w:szCs w:val="18"/>
              </w:rPr>
              <w:t>0,051</w:t>
            </w:r>
          </w:p>
        </w:tc>
        <w:tc>
          <w:tcPr>
            <w:tcW w:w="1540" w:type="dxa"/>
            <w:tcBorders>
              <w:top w:val="nil"/>
              <w:left w:val="nil"/>
              <w:bottom w:val="single" w:sz="4" w:space="0" w:color="auto"/>
              <w:right w:val="single" w:sz="4" w:space="0" w:color="auto"/>
            </w:tcBorders>
            <w:shd w:val="clear" w:color="auto" w:fill="auto"/>
            <w:vAlign w:val="center"/>
            <w:hideMark/>
          </w:tcPr>
          <w:p w14:paraId="22B3CAE6" w14:textId="77777777" w:rsidR="00B213FD" w:rsidRPr="00C42E8F" w:rsidRDefault="00B213FD" w:rsidP="00CC5FDB">
            <w:pPr>
              <w:spacing w:after="0" w:line="240" w:lineRule="auto"/>
              <w:jc w:val="center"/>
              <w:rPr>
                <w:rFonts w:ascii="Times New Roman" w:hAnsi="Times New Roman" w:cs="Times New Roman"/>
                <w:color w:val="000000"/>
                <w:sz w:val="18"/>
                <w:szCs w:val="18"/>
              </w:rPr>
            </w:pPr>
            <w:r w:rsidRPr="00C42E8F">
              <w:rPr>
                <w:rFonts w:ascii="Times New Roman" w:hAnsi="Times New Roman" w:cs="Times New Roman"/>
                <w:color w:val="000000"/>
                <w:sz w:val="18"/>
                <w:szCs w:val="18"/>
              </w:rPr>
              <w:t>0,250</w:t>
            </w:r>
          </w:p>
        </w:tc>
        <w:tc>
          <w:tcPr>
            <w:tcW w:w="1060" w:type="dxa"/>
            <w:tcBorders>
              <w:top w:val="nil"/>
              <w:left w:val="nil"/>
              <w:bottom w:val="single" w:sz="4" w:space="0" w:color="auto"/>
              <w:right w:val="single" w:sz="4" w:space="0" w:color="auto"/>
            </w:tcBorders>
            <w:shd w:val="clear" w:color="auto" w:fill="auto"/>
            <w:vAlign w:val="center"/>
            <w:hideMark/>
          </w:tcPr>
          <w:p w14:paraId="667BA993" w14:textId="77777777" w:rsidR="00B213FD" w:rsidRPr="00C42E8F" w:rsidRDefault="00B213FD" w:rsidP="00CC5FDB">
            <w:pPr>
              <w:spacing w:after="0" w:line="240" w:lineRule="auto"/>
              <w:jc w:val="center"/>
              <w:rPr>
                <w:rFonts w:ascii="Times New Roman" w:hAnsi="Times New Roman" w:cs="Times New Roman"/>
                <w:color w:val="000000"/>
                <w:sz w:val="18"/>
                <w:szCs w:val="18"/>
              </w:rPr>
            </w:pPr>
            <w:r w:rsidRPr="00C42E8F">
              <w:rPr>
                <w:rFonts w:ascii="Times New Roman" w:hAnsi="Times New Roman" w:cs="Times New Roman"/>
                <w:color w:val="000000"/>
                <w:sz w:val="18"/>
                <w:szCs w:val="18"/>
              </w:rPr>
              <w:t>0,098</w:t>
            </w:r>
          </w:p>
        </w:tc>
        <w:tc>
          <w:tcPr>
            <w:tcW w:w="1060" w:type="dxa"/>
            <w:tcBorders>
              <w:top w:val="nil"/>
              <w:left w:val="nil"/>
              <w:bottom w:val="single" w:sz="4" w:space="0" w:color="auto"/>
              <w:right w:val="single" w:sz="4" w:space="0" w:color="auto"/>
            </w:tcBorders>
            <w:shd w:val="clear" w:color="auto" w:fill="auto"/>
            <w:vAlign w:val="center"/>
            <w:hideMark/>
          </w:tcPr>
          <w:p w14:paraId="31256C4E" w14:textId="77777777" w:rsidR="00B213FD" w:rsidRPr="00C42E8F" w:rsidRDefault="00B213FD" w:rsidP="00CC5FDB">
            <w:pPr>
              <w:spacing w:after="0" w:line="240" w:lineRule="auto"/>
              <w:jc w:val="center"/>
              <w:rPr>
                <w:rFonts w:ascii="Times New Roman" w:hAnsi="Times New Roman" w:cs="Times New Roman"/>
                <w:color w:val="000000"/>
                <w:sz w:val="18"/>
                <w:szCs w:val="18"/>
              </w:rPr>
            </w:pPr>
            <w:r w:rsidRPr="00C42E8F">
              <w:rPr>
                <w:rFonts w:ascii="Times New Roman" w:hAnsi="Times New Roman" w:cs="Times New Roman"/>
                <w:color w:val="000000"/>
                <w:sz w:val="18"/>
                <w:szCs w:val="18"/>
              </w:rPr>
              <w:t>0,130</w:t>
            </w:r>
          </w:p>
        </w:tc>
        <w:tc>
          <w:tcPr>
            <w:tcW w:w="880" w:type="dxa"/>
            <w:tcBorders>
              <w:top w:val="nil"/>
              <w:left w:val="nil"/>
              <w:bottom w:val="single" w:sz="4" w:space="0" w:color="auto"/>
              <w:right w:val="single" w:sz="4" w:space="0" w:color="auto"/>
            </w:tcBorders>
            <w:shd w:val="clear" w:color="auto" w:fill="auto"/>
            <w:vAlign w:val="center"/>
            <w:hideMark/>
          </w:tcPr>
          <w:p w14:paraId="03B8C880" w14:textId="77777777" w:rsidR="00B213FD" w:rsidRPr="00C42E8F" w:rsidRDefault="00B213FD" w:rsidP="00CC5FDB">
            <w:pPr>
              <w:spacing w:after="0" w:line="240" w:lineRule="auto"/>
              <w:jc w:val="center"/>
              <w:rPr>
                <w:rFonts w:ascii="Times New Roman" w:hAnsi="Times New Roman" w:cs="Times New Roman"/>
                <w:color w:val="000000"/>
                <w:sz w:val="18"/>
                <w:szCs w:val="18"/>
              </w:rPr>
            </w:pPr>
            <w:r w:rsidRPr="00C42E8F">
              <w:rPr>
                <w:rFonts w:ascii="Times New Roman" w:hAnsi="Times New Roman" w:cs="Times New Roman"/>
                <w:color w:val="000000"/>
                <w:sz w:val="18"/>
                <w:szCs w:val="18"/>
              </w:rPr>
              <w:t>0,004</w:t>
            </w:r>
          </w:p>
        </w:tc>
        <w:tc>
          <w:tcPr>
            <w:tcW w:w="1140" w:type="dxa"/>
            <w:tcBorders>
              <w:top w:val="nil"/>
              <w:left w:val="nil"/>
              <w:bottom w:val="single" w:sz="4" w:space="0" w:color="auto"/>
              <w:right w:val="single" w:sz="4" w:space="0" w:color="auto"/>
            </w:tcBorders>
            <w:shd w:val="clear" w:color="auto" w:fill="auto"/>
            <w:vAlign w:val="center"/>
            <w:hideMark/>
          </w:tcPr>
          <w:p w14:paraId="62F09A02" w14:textId="77777777" w:rsidR="00B213FD" w:rsidRPr="00C42E8F" w:rsidRDefault="00B213FD" w:rsidP="00CC5FDB">
            <w:pPr>
              <w:spacing w:after="0" w:line="240" w:lineRule="auto"/>
              <w:jc w:val="center"/>
              <w:rPr>
                <w:rFonts w:ascii="Times New Roman" w:hAnsi="Times New Roman" w:cs="Times New Roman"/>
                <w:color w:val="000000"/>
                <w:sz w:val="18"/>
                <w:szCs w:val="18"/>
              </w:rPr>
            </w:pPr>
            <w:r w:rsidRPr="00C42E8F">
              <w:rPr>
                <w:rFonts w:ascii="Times New Roman" w:hAnsi="Times New Roman" w:cs="Times New Roman"/>
                <w:color w:val="000000"/>
                <w:sz w:val="18"/>
                <w:szCs w:val="18"/>
              </w:rPr>
              <w:t>0,018</w:t>
            </w:r>
          </w:p>
        </w:tc>
        <w:tc>
          <w:tcPr>
            <w:tcW w:w="1300" w:type="dxa"/>
            <w:tcBorders>
              <w:top w:val="nil"/>
              <w:left w:val="nil"/>
              <w:bottom w:val="single" w:sz="4" w:space="0" w:color="auto"/>
              <w:right w:val="single" w:sz="4" w:space="0" w:color="auto"/>
            </w:tcBorders>
            <w:shd w:val="clear" w:color="auto" w:fill="auto"/>
            <w:vAlign w:val="center"/>
            <w:hideMark/>
          </w:tcPr>
          <w:p w14:paraId="435131D1" w14:textId="77777777" w:rsidR="00B213FD" w:rsidRPr="00C42E8F" w:rsidRDefault="00B213FD" w:rsidP="00CC5FDB">
            <w:pPr>
              <w:spacing w:after="0" w:line="240" w:lineRule="auto"/>
              <w:jc w:val="center"/>
              <w:rPr>
                <w:rFonts w:ascii="Times New Roman" w:hAnsi="Times New Roman" w:cs="Times New Roman"/>
                <w:color w:val="000000"/>
                <w:sz w:val="18"/>
                <w:szCs w:val="18"/>
              </w:rPr>
            </w:pPr>
            <w:r w:rsidRPr="00C42E8F">
              <w:rPr>
                <w:rFonts w:ascii="Times New Roman" w:hAnsi="Times New Roman" w:cs="Times New Roman"/>
                <w:color w:val="000000"/>
                <w:sz w:val="18"/>
                <w:szCs w:val="18"/>
              </w:rPr>
              <w:t>1,648</w:t>
            </w:r>
          </w:p>
        </w:tc>
        <w:tc>
          <w:tcPr>
            <w:tcW w:w="960" w:type="dxa"/>
            <w:tcBorders>
              <w:top w:val="nil"/>
              <w:left w:val="nil"/>
              <w:bottom w:val="single" w:sz="4" w:space="0" w:color="auto"/>
              <w:right w:val="single" w:sz="4" w:space="0" w:color="auto"/>
            </w:tcBorders>
            <w:shd w:val="clear" w:color="auto" w:fill="auto"/>
            <w:vAlign w:val="center"/>
            <w:hideMark/>
          </w:tcPr>
          <w:p w14:paraId="1CF0F8C4" w14:textId="77777777" w:rsidR="00B213FD" w:rsidRPr="00C42E8F" w:rsidRDefault="00B213FD" w:rsidP="00CC5FDB">
            <w:pPr>
              <w:spacing w:after="0" w:line="240" w:lineRule="auto"/>
              <w:jc w:val="center"/>
              <w:rPr>
                <w:rFonts w:ascii="Times New Roman" w:hAnsi="Times New Roman" w:cs="Times New Roman"/>
                <w:color w:val="000000"/>
                <w:sz w:val="18"/>
                <w:szCs w:val="18"/>
              </w:rPr>
            </w:pPr>
            <w:r w:rsidRPr="00C42E8F">
              <w:rPr>
                <w:rFonts w:ascii="Times New Roman" w:hAnsi="Times New Roman" w:cs="Times New Roman"/>
                <w:color w:val="000000"/>
                <w:sz w:val="18"/>
                <w:szCs w:val="18"/>
              </w:rPr>
              <w:t>82,9</w:t>
            </w:r>
          </w:p>
        </w:tc>
      </w:tr>
    </w:tbl>
    <w:p w14:paraId="64EC92C3" w14:textId="77777777" w:rsidR="00B213FD" w:rsidRPr="00C42E8F" w:rsidRDefault="00B213FD" w:rsidP="00B213FD">
      <w:pPr>
        <w:spacing w:before="120"/>
        <w:ind w:left="851" w:hanging="284"/>
        <w:jc w:val="both"/>
        <w:rPr>
          <w:rFonts w:ascii="Times New Roman" w:hAnsi="Times New Roman" w:cs="Times New Roman"/>
        </w:rPr>
      </w:pPr>
    </w:p>
    <w:p w14:paraId="62C7376D" w14:textId="77777777" w:rsidR="00B213FD" w:rsidRPr="00C42E8F" w:rsidRDefault="00B213FD" w:rsidP="00B213FD">
      <w:pPr>
        <w:spacing w:before="120"/>
        <w:ind w:firstLine="567"/>
        <w:jc w:val="both"/>
        <w:rPr>
          <w:rFonts w:ascii="Times New Roman" w:hAnsi="Times New Roman" w:cs="Times New Roman"/>
          <w:sz w:val="18"/>
          <w:szCs w:val="18"/>
        </w:rPr>
      </w:pPr>
    </w:p>
    <w:p w14:paraId="374E9363" w14:textId="77777777" w:rsidR="00B213FD" w:rsidRPr="00C42E8F" w:rsidRDefault="00B213FD" w:rsidP="00B213FD">
      <w:pPr>
        <w:spacing w:before="120"/>
        <w:ind w:firstLine="567"/>
        <w:jc w:val="both"/>
        <w:rPr>
          <w:rFonts w:ascii="Times New Roman" w:hAnsi="Times New Roman" w:cs="Times New Roman"/>
        </w:rPr>
        <w:sectPr w:rsidR="00B213FD" w:rsidRPr="00C42E8F" w:rsidSect="00862DF9">
          <w:headerReference w:type="default" r:id="rId26"/>
          <w:type w:val="continuous"/>
          <w:pgSz w:w="16840" w:h="11907" w:orient="landscape" w:code="9"/>
          <w:pgMar w:top="1134" w:right="850" w:bottom="1134" w:left="1701" w:header="1077" w:footer="454" w:gutter="0"/>
          <w:cols w:space="720"/>
          <w:docGrid w:linePitch="326"/>
        </w:sectPr>
      </w:pPr>
    </w:p>
    <w:p w14:paraId="5C79118F" w14:textId="77777777" w:rsidR="004C7CAF" w:rsidRPr="00C42E8F" w:rsidRDefault="004C7CAF" w:rsidP="00C32218">
      <w:pPr>
        <w:pStyle w:val="30"/>
        <w:spacing w:line="360" w:lineRule="auto"/>
        <w:rPr>
          <w:rFonts w:cs="Times New Roman"/>
          <w:lang w:eastAsia="ru-RU"/>
        </w:rPr>
      </w:pPr>
      <w:r w:rsidRPr="00C42E8F">
        <w:rPr>
          <w:rFonts w:cs="Times New Roman"/>
          <w:lang w:eastAsia="ru-RU"/>
        </w:rPr>
        <w:lastRenderedPageBreak/>
        <w:t>2.2.4. Доля поставки тепловой энергии по приборам учета</w:t>
      </w:r>
      <w:bookmarkEnd w:id="36"/>
      <w:bookmarkEnd w:id="37"/>
    </w:p>
    <w:p w14:paraId="2BA37790" w14:textId="77777777" w:rsidR="004C7CAF" w:rsidRPr="00C42E8F" w:rsidRDefault="004C7CAF" w:rsidP="00C32218">
      <w:pPr>
        <w:pStyle w:val="a8"/>
        <w:spacing w:line="360" w:lineRule="auto"/>
        <w:ind w:left="0" w:firstLine="709"/>
        <w:jc w:val="both"/>
      </w:pPr>
      <w:r w:rsidRPr="00C42E8F">
        <w:t>По данным</w:t>
      </w:r>
      <w:r w:rsidR="00F2536A" w:rsidRPr="00C42E8F">
        <w:t xml:space="preserve">, предоставленными теплоснабжающими организациями, </w:t>
      </w:r>
      <w:r w:rsidRPr="00C42E8F">
        <w:t xml:space="preserve">приборами учёта тепловой энергии оснащены </w:t>
      </w:r>
      <w:r w:rsidR="00F63613" w:rsidRPr="00C42E8F">
        <w:t>25</w:t>
      </w:r>
      <w:r w:rsidRPr="00C42E8F">
        <w:t xml:space="preserve"> % потребителей тепловой энергии.</w:t>
      </w:r>
    </w:p>
    <w:p w14:paraId="392E9645" w14:textId="77777777" w:rsidR="004C7CAF" w:rsidRPr="00C42E8F" w:rsidRDefault="004C7CAF" w:rsidP="00C32218">
      <w:pPr>
        <w:pStyle w:val="30"/>
        <w:spacing w:line="360" w:lineRule="auto"/>
        <w:rPr>
          <w:rFonts w:cs="Times New Roman"/>
          <w:lang w:eastAsia="ru-RU"/>
        </w:rPr>
      </w:pPr>
      <w:bookmarkStart w:id="38" w:name="_Toc490235632"/>
      <w:bookmarkStart w:id="39" w:name="_Toc48395480"/>
      <w:r w:rsidRPr="00C42E8F">
        <w:rPr>
          <w:rFonts w:cs="Times New Roman"/>
          <w:lang w:eastAsia="ru-RU"/>
        </w:rPr>
        <w:t>2.2.5. Зоны действия источников тепловой энергии</w:t>
      </w:r>
      <w:bookmarkEnd w:id="38"/>
      <w:bookmarkEnd w:id="39"/>
    </w:p>
    <w:p w14:paraId="10AAF2C7" w14:textId="302E712C" w:rsidR="00AF35C2" w:rsidRPr="00C42E8F" w:rsidRDefault="00AF35C2" w:rsidP="00C32218">
      <w:pPr>
        <w:pStyle w:val="a8"/>
        <w:spacing w:line="360" w:lineRule="auto"/>
        <w:ind w:left="0" w:firstLine="709"/>
        <w:jc w:val="both"/>
      </w:pPr>
      <w:r w:rsidRPr="00C42E8F">
        <w:t>Зоны действия котельных сельского поселения Казым охватывают основную капитальную застройку, представленную жилыми, общественными и производственными объектами.</w:t>
      </w:r>
    </w:p>
    <w:p w14:paraId="566CCE49" w14:textId="09307A30" w:rsidR="00AF35C2" w:rsidRPr="00C42E8F" w:rsidRDefault="00AF35C2" w:rsidP="00C32218">
      <w:pPr>
        <w:pStyle w:val="a8"/>
        <w:spacing w:line="360" w:lineRule="auto"/>
        <w:ind w:left="0" w:firstLine="709"/>
        <w:jc w:val="both"/>
      </w:pPr>
      <w:r w:rsidRPr="00C42E8F">
        <w:t xml:space="preserve">Зоны эксплуатационной ответственности теплоснабжающих и теплосетевых организаций представлены в разделе </w:t>
      </w:r>
      <w:bookmarkStart w:id="40" w:name="_Toc490233812"/>
      <w:bookmarkStart w:id="41" w:name="_Toc48394511"/>
      <w:r w:rsidRPr="00C42E8F">
        <w:t>3.2.1. Обосновывающих материалов</w:t>
      </w:r>
      <w:bookmarkEnd w:id="40"/>
      <w:bookmarkEnd w:id="41"/>
      <w:r w:rsidRPr="00C42E8F">
        <w:t>.</w:t>
      </w:r>
    </w:p>
    <w:p w14:paraId="6F87178C" w14:textId="77777777" w:rsidR="004C7CAF" w:rsidRPr="00C42E8F" w:rsidRDefault="004C7CAF" w:rsidP="00C32218">
      <w:pPr>
        <w:pStyle w:val="30"/>
        <w:spacing w:line="360" w:lineRule="auto"/>
        <w:rPr>
          <w:rFonts w:cs="Times New Roman"/>
          <w:lang w:eastAsia="ru-RU"/>
        </w:rPr>
      </w:pPr>
      <w:bookmarkStart w:id="42" w:name="_Toc490235633"/>
      <w:bookmarkStart w:id="43" w:name="_Toc48395481"/>
      <w:r w:rsidRPr="00C42E8F">
        <w:rPr>
          <w:rFonts w:cs="Times New Roman"/>
          <w:lang w:eastAsia="ru-RU"/>
        </w:rPr>
        <w:t>2.2.6. Резервы и дефициты по зонам действия источников тепловой энергии</w:t>
      </w:r>
      <w:bookmarkEnd w:id="42"/>
      <w:bookmarkEnd w:id="43"/>
    </w:p>
    <w:p w14:paraId="50A2175D" w14:textId="5AA29A59" w:rsidR="00AF35C2" w:rsidRPr="00C42E8F" w:rsidRDefault="00AF35C2" w:rsidP="00C32218">
      <w:pPr>
        <w:spacing w:after="0" w:line="360" w:lineRule="auto"/>
        <w:ind w:firstLine="709"/>
        <w:jc w:val="both"/>
        <w:rPr>
          <w:rFonts w:ascii="Times New Roman" w:eastAsia="Times New Roman" w:hAnsi="Times New Roman" w:cs="Times New Roman"/>
          <w:sz w:val="24"/>
          <w:szCs w:val="24"/>
          <w:lang w:val="x-none" w:eastAsia="x-none"/>
        </w:rPr>
      </w:pPr>
      <w:r w:rsidRPr="00C42E8F">
        <w:rPr>
          <w:rFonts w:ascii="Times New Roman" w:eastAsia="Times New Roman" w:hAnsi="Times New Roman" w:cs="Times New Roman"/>
          <w:sz w:val="24"/>
          <w:szCs w:val="24"/>
          <w:lang w:val="x-none" w:eastAsia="x-none"/>
        </w:rPr>
        <w:t xml:space="preserve">Резервы и дефициты мощности источников тепловой энергии представлены в таблице </w:t>
      </w:r>
      <w:r w:rsidRPr="00C42E8F">
        <w:rPr>
          <w:rFonts w:ascii="Times New Roman" w:eastAsia="Times New Roman" w:hAnsi="Times New Roman" w:cs="Times New Roman"/>
          <w:sz w:val="24"/>
          <w:szCs w:val="24"/>
          <w:lang w:eastAsia="x-none"/>
        </w:rPr>
        <w:t>9</w:t>
      </w:r>
      <w:r w:rsidRPr="00C42E8F">
        <w:rPr>
          <w:rFonts w:ascii="Times New Roman" w:eastAsia="Times New Roman" w:hAnsi="Times New Roman" w:cs="Times New Roman"/>
          <w:sz w:val="24"/>
          <w:szCs w:val="24"/>
          <w:lang w:val="x-none" w:eastAsia="x-none"/>
        </w:rPr>
        <w:t xml:space="preserve">. </w:t>
      </w:r>
    </w:p>
    <w:p w14:paraId="7567284B" w14:textId="77777777" w:rsidR="00AF35C2" w:rsidRPr="00C42E8F" w:rsidRDefault="00AF35C2" w:rsidP="00AF35C2">
      <w:pPr>
        <w:spacing w:after="0" w:line="360" w:lineRule="auto"/>
        <w:ind w:firstLine="709"/>
        <w:jc w:val="both"/>
        <w:rPr>
          <w:rFonts w:ascii="Times New Roman" w:eastAsia="Times New Roman" w:hAnsi="Times New Roman" w:cs="Times New Roman"/>
          <w:sz w:val="24"/>
          <w:szCs w:val="24"/>
          <w:lang w:val="x-none" w:eastAsia="x-none"/>
        </w:rPr>
      </w:pPr>
      <w:r w:rsidRPr="00C42E8F">
        <w:rPr>
          <w:rFonts w:ascii="Times New Roman" w:eastAsia="Times New Roman" w:hAnsi="Times New Roman" w:cs="Times New Roman"/>
          <w:sz w:val="24"/>
          <w:szCs w:val="24"/>
          <w:lang w:val="x-none" w:eastAsia="x-none"/>
        </w:rPr>
        <w:t>В целом по сельскому поселению Казым дефицита мощностей источников тепловой энергии нет.</w:t>
      </w:r>
    </w:p>
    <w:p w14:paraId="1181B977" w14:textId="77777777" w:rsidR="00AF35C2" w:rsidRPr="00C42E8F" w:rsidRDefault="00AF35C2" w:rsidP="00AF35C2">
      <w:pPr>
        <w:spacing w:after="0" w:line="20" w:lineRule="atLeast"/>
        <w:ind w:firstLine="567"/>
        <w:jc w:val="both"/>
        <w:rPr>
          <w:rFonts w:ascii="Times New Roman" w:eastAsia="Times New Roman" w:hAnsi="Times New Roman" w:cs="Times New Roman"/>
          <w:sz w:val="24"/>
          <w:szCs w:val="24"/>
          <w:lang w:eastAsia="ru-RU"/>
        </w:rPr>
        <w:sectPr w:rsidR="00AF35C2" w:rsidRPr="00C42E8F" w:rsidSect="00AF35C2">
          <w:headerReference w:type="default" r:id="rId27"/>
          <w:pgSz w:w="11907" w:h="16840" w:code="9"/>
          <w:pgMar w:top="1134" w:right="850" w:bottom="1134" w:left="1701" w:header="340" w:footer="454" w:gutter="0"/>
          <w:cols w:space="720"/>
        </w:sectPr>
      </w:pPr>
    </w:p>
    <w:p w14:paraId="38B4B338" w14:textId="34245C91" w:rsidR="00AF35C2" w:rsidRPr="00C42E8F" w:rsidRDefault="00AF35C2" w:rsidP="00AF35C2">
      <w:pPr>
        <w:spacing w:after="0" w:line="20" w:lineRule="atLeast"/>
        <w:ind w:firstLine="567"/>
        <w:jc w:val="both"/>
        <w:rPr>
          <w:rFonts w:ascii="Times New Roman" w:eastAsia="Times New Roman" w:hAnsi="Times New Roman" w:cs="Times New Roman"/>
          <w:b/>
          <w:sz w:val="24"/>
          <w:szCs w:val="24"/>
          <w:lang w:eastAsia="ru-RU"/>
        </w:rPr>
      </w:pPr>
      <w:r w:rsidRPr="00C42E8F">
        <w:rPr>
          <w:rFonts w:ascii="Times New Roman" w:eastAsia="Times New Roman" w:hAnsi="Times New Roman" w:cs="Times New Roman"/>
          <w:b/>
          <w:bCs/>
          <w:sz w:val="24"/>
          <w:szCs w:val="24"/>
          <w:lang w:val="x-none" w:eastAsia="x-none"/>
        </w:rPr>
        <w:lastRenderedPageBreak/>
        <w:t xml:space="preserve">Таблица </w:t>
      </w:r>
      <w:r w:rsidRPr="00C42E8F">
        <w:rPr>
          <w:rFonts w:ascii="Times New Roman" w:eastAsia="Times New Roman" w:hAnsi="Times New Roman" w:cs="Times New Roman"/>
          <w:b/>
          <w:bCs/>
          <w:sz w:val="24"/>
          <w:szCs w:val="24"/>
          <w:lang w:val="x-none" w:eastAsia="x-none"/>
        </w:rPr>
        <w:fldChar w:fldCharType="begin"/>
      </w:r>
      <w:r w:rsidRPr="00C42E8F">
        <w:rPr>
          <w:rFonts w:ascii="Times New Roman" w:eastAsia="Times New Roman" w:hAnsi="Times New Roman" w:cs="Times New Roman"/>
          <w:b/>
          <w:bCs/>
          <w:sz w:val="24"/>
          <w:szCs w:val="24"/>
          <w:lang w:val="x-none" w:eastAsia="x-none"/>
        </w:rPr>
        <w:instrText xml:space="preserve"> SEQ Таблица \* ARABIC </w:instrText>
      </w:r>
      <w:r w:rsidRPr="00C42E8F">
        <w:rPr>
          <w:rFonts w:ascii="Times New Roman" w:eastAsia="Times New Roman" w:hAnsi="Times New Roman" w:cs="Times New Roman"/>
          <w:b/>
          <w:bCs/>
          <w:sz w:val="24"/>
          <w:szCs w:val="24"/>
          <w:lang w:val="x-none" w:eastAsia="x-none"/>
        </w:rPr>
        <w:fldChar w:fldCharType="separate"/>
      </w:r>
      <w:r w:rsidR="00F65ECD">
        <w:rPr>
          <w:rFonts w:ascii="Times New Roman" w:eastAsia="Times New Roman" w:hAnsi="Times New Roman" w:cs="Times New Roman"/>
          <w:b/>
          <w:bCs/>
          <w:noProof/>
          <w:sz w:val="24"/>
          <w:szCs w:val="24"/>
          <w:lang w:val="x-none" w:eastAsia="x-none"/>
        </w:rPr>
        <w:t>9</w:t>
      </w:r>
      <w:r w:rsidRPr="00C42E8F">
        <w:rPr>
          <w:rFonts w:ascii="Times New Roman" w:eastAsia="Times New Roman" w:hAnsi="Times New Roman" w:cs="Times New Roman"/>
          <w:b/>
          <w:bCs/>
          <w:sz w:val="24"/>
          <w:szCs w:val="24"/>
          <w:lang w:val="x-none" w:eastAsia="x-none"/>
        </w:rPr>
        <w:fldChar w:fldCharType="end"/>
      </w:r>
      <w:r w:rsidRPr="00C42E8F">
        <w:rPr>
          <w:rFonts w:ascii="Times New Roman" w:eastAsia="Times New Roman" w:hAnsi="Times New Roman" w:cs="Times New Roman"/>
          <w:b/>
          <w:bCs/>
          <w:sz w:val="24"/>
          <w:szCs w:val="24"/>
          <w:lang w:val="x-none" w:eastAsia="x-none"/>
        </w:rPr>
        <w:t xml:space="preserve"> – </w:t>
      </w:r>
      <w:r w:rsidRPr="00C42E8F">
        <w:rPr>
          <w:rFonts w:ascii="Times New Roman" w:eastAsia="Times New Roman" w:hAnsi="Times New Roman" w:cs="Times New Roman"/>
          <w:b/>
          <w:sz w:val="24"/>
          <w:szCs w:val="24"/>
          <w:lang w:eastAsia="ru-RU"/>
        </w:rPr>
        <w:t>Резервы и дефициты мощности источников тепловой энергии</w:t>
      </w:r>
    </w:p>
    <w:tbl>
      <w:tblPr>
        <w:tblW w:w="5000" w:type="pct"/>
        <w:tblCellMar>
          <w:left w:w="28" w:type="dxa"/>
          <w:right w:w="28" w:type="dxa"/>
        </w:tblCellMar>
        <w:tblLook w:val="04A0" w:firstRow="1" w:lastRow="0" w:firstColumn="1" w:lastColumn="0" w:noHBand="0" w:noVBand="1"/>
      </w:tblPr>
      <w:tblGrid>
        <w:gridCol w:w="4607"/>
        <w:gridCol w:w="1138"/>
        <w:gridCol w:w="949"/>
        <w:gridCol w:w="949"/>
        <w:gridCol w:w="948"/>
        <w:gridCol w:w="948"/>
        <w:gridCol w:w="948"/>
        <w:gridCol w:w="948"/>
        <w:gridCol w:w="948"/>
        <w:gridCol w:w="948"/>
        <w:gridCol w:w="948"/>
      </w:tblGrid>
      <w:tr w:rsidR="00AE0B97" w:rsidRPr="00C42E8F" w14:paraId="735D7EE5" w14:textId="060F89BB" w:rsidTr="00AE0B97">
        <w:trPr>
          <w:trHeight w:val="20"/>
          <w:tblHeader/>
        </w:trPr>
        <w:tc>
          <w:tcPr>
            <w:tcW w:w="16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4C2C89" w14:textId="77777777" w:rsidR="00AE0B97" w:rsidRPr="00C42E8F" w:rsidRDefault="00AE0B97" w:rsidP="00AF35C2">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Наименование статьи баланса</w:t>
            </w:r>
          </w:p>
        </w:tc>
        <w:tc>
          <w:tcPr>
            <w:tcW w:w="398" w:type="pct"/>
            <w:tcBorders>
              <w:top w:val="single" w:sz="4" w:space="0" w:color="auto"/>
              <w:left w:val="nil"/>
              <w:bottom w:val="single" w:sz="4" w:space="0" w:color="auto"/>
              <w:right w:val="single" w:sz="4" w:space="0" w:color="auto"/>
            </w:tcBorders>
            <w:shd w:val="clear" w:color="auto" w:fill="auto"/>
            <w:vAlign w:val="center"/>
            <w:hideMark/>
          </w:tcPr>
          <w:p w14:paraId="1055384C" w14:textId="77777777" w:rsidR="00AE0B97" w:rsidRPr="00C42E8F" w:rsidRDefault="00AE0B97" w:rsidP="00AF35C2">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Ед. изм.</w:t>
            </w: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305D7BC0" w14:textId="77777777" w:rsidR="00AE0B97" w:rsidRPr="00C42E8F" w:rsidRDefault="00AE0B97" w:rsidP="00AF35C2">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2020</w:t>
            </w: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0D613AD0" w14:textId="77777777" w:rsidR="00AE0B97" w:rsidRPr="00C42E8F" w:rsidRDefault="00AE0B97" w:rsidP="00AF35C2">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2021</w:t>
            </w: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6619EAAB" w14:textId="77777777" w:rsidR="00AE0B97" w:rsidRPr="00C42E8F" w:rsidRDefault="00AE0B97" w:rsidP="00AF35C2">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2022</w:t>
            </w: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0B4C894D" w14:textId="77777777" w:rsidR="00AE0B97" w:rsidRPr="00C42E8F" w:rsidRDefault="00AE0B97" w:rsidP="00AF35C2">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2023</w:t>
            </w: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123C0706" w14:textId="77777777" w:rsidR="00AE0B97" w:rsidRPr="00C42E8F" w:rsidRDefault="00AE0B97" w:rsidP="00AF35C2">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2024</w:t>
            </w: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23E61F90" w14:textId="77777777" w:rsidR="00AE0B97" w:rsidRPr="00C42E8F" w:rsidRDefault="00AE0B97" w:rsidP="00AF35C2">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2025</w:t>
            </w: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4E559B7F" w14:textId="77777777" w:rsidR="00AE0B97" w:rsidRPr="00C42E8F" w:rsidRDefault="00AE0B97" w:rsidP="00AF35C2">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2026</w:t>
            </w: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453B3C37" w14:textId="77777777" w:rsidR="00AE0B97" w:rsidRPr="00C42E8F" w:rsidRDefault="00AE0B97" w:rsidP="00AF35C2">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2027</w:t>
            </w:r>
          </w:p>
        </w:tc>
        <w:tc>
          <w:tcPr>
            <w:tcW w:w="332" w:type="pct"/>
            <w:tcBorders>
              <w:top w:val="single" w:sz="4" w:space="0" w:color="auto"/>
              <w:left w:val="nil"/>
              <w:bottom w:val="single" w:sz="4" w:space="0" w:color="auto"/>
              <w:right w:val="single" w:sz="4" w:space="0" w:color="auto"/>
            </w:tcBorders>
          </w:tcPr>
          <w:p w14:paraId="1D237199" w14:textId="7D63AAA0" w:rsidR="00AE0B97" w:rsidRPr="00C42E8F" w:rsidRDefault="00AE0B97" w:rsidP="00AF35C2">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2028-</w:t>
            </w:r>
            <w:r w:rsidR="002E597C" w:rsidRPr="00C42E8F">
              <w:rPr>
                <w:rFonts w:ascii="Times New Roman" w:eastAsia="Times New Roman" w:hAnsi="Times New Roman" w:cs="Times New Roman"/>
                <w:b/>
                <w:color w:val="000000"/>
                <w:sz w:val="20"/>
                <w:szCs w:val="20"/>
                <w:lang w:eastAsia="ru-RU"/>
              </w:rPr>
              <w:t>2030</w:t>
            </w:r>
          </w:p>
        </w:tc>
      </w:tr>
      <w:tr w:rsidR="00AE0B97" w:rsidRPr="00C42E8F" w14:paraId="6ECFFE8E" w14:textId="73C9C9EE" w:rsidTr="00AE0B97">
        <w:trPr>
          <w:trHeight w:val="20"/>
        </w:trPr>
        <w:tc>
          <w:tcPr>
            <w:tcW w:w="1613" w:type="pct"/>
            <w:tcBorders>
              <w:top w:val="nil"/>
              <w:left w:val="single" w:sz="4" w:space="0" w:color="auto"/>
              <w:bottom w:val="single" w:sz="4" w:space="0" w:color="auto"/>
              <w:right w:val="single" w:sz="4" w:space="0" w:color="auto"/>
            </w:tcBorders>
            <w:shd w:val="clear" w:color="auto" w:fill="auto"/>
            <w:vAlign w:val="center"/>
            <w:hideMark/>
          </w:tcPr>
          <w:p w14:paraId="64DA124C" w14:textId="77777777" w:rsidR="00AE0B97" w:rsidRPr="00C42E8F" w:rsidRDefault="00AE0B97" w:rsidP="00AF35C2">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Котельная № 1</w:t>
            </w:r>
          </w:p>
        </w:tc>
        <w:tc>
          <w:tcPr>
            <w:tcW w:w="398" w:type="pct"/>
            <w:tcBorders>
              <w:top w:val="nil"/>
              <w:left w:val="nil"/>
              <w:bottom w:val="single" w:sz="4" w:space="0" w:color="auto"/>
              <w:right w:val="single" w:sz="4" w:space="0" w:color="auto"/>
            </w:tcBorders>
            <w:shd w:val="clear" w:color="auto" w:fill="auto"/>
            <w:vAlign w:val="center"/>
            <w:hideMark/>
          </w:tcPr>
          <w:p w14:paraId="1CFCD83C" w14:textId="77777777" w:rsidR="00AE0B97" w:rsidRPr="00C42E8F" w:rsidRDefault="00AE0B97" w:rsidP="00AF35C2">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 </w:t>
            </w:r>
          </w:p>
        </w:tc>
        <w:tc>
          <w:tcPr>
            <w:tcW w:w="332" w:type="pct"/>
            <w:tcBorders>
              <w:top w:val="nil"/>
              <w:left w:val="nil"/>
              <w:bottom w:val="single" w:sz="4" w:space="0" w:color="auto"/>
              <w:right w:val="single" w:sz="4" w:space="0" w:color="auto"/>
            </w:tcBorders>
            <w:shd w:val="clear" w:color="auto" w:fill="auto"/>
            <w:vAlign w:val="center"/>
            <w:hideMark/>
          </w:tcPr>
          <w:p w14:paraId="2B003B7B" w14:textId="77777777" w:rsidR="00AE0B97" w:rsidRPr="00C42E8F" w:rsidRDefault="00AE0B97" w:rsidP="00AF35C2">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 </w:t>
            </w:r>
          </w:p>
        </w:tc>
        <w:tc>
          <w:tcPr>
            <w:tcW w:w="332" w:type="pct"/>
            <w:tcBorders>
              <w:top w:val="nil"/>
              <w:left w:val="nil"/>
              <w:bottom w:val="single" w:sz="4" w:space="0" w:color="auto"/>
              <w:right w:val="single" w:sz="4" w:space="0" w:color="auto"/>
            </w:tcBorders>
            <w:shd w:val="clear" w:color="auto" w:fill="auto"/>
            <w:vAlign w:val="center"/>
            <w:hideMark/>
          </w:tcPr>
          <w:p w14:paraId="42F6B4AD" w14:textId="77777777" w:rsidR="00AE0B97" w:rsidRPr="00C42E8F" w:rsidRDefault="00AE0B97" w:rsidP="00AF35C2">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 </w:t>
            </w:r>
          </w:p>
        </w:tc>
        <w:tc>
          <w:tcPr>
            <w:tcW w:w="332" w:type="pct"/>
            <w:tcBorders>
              <w:top w:val="nil"/>
              <w:left w:val="nil"/>
              <w:bottom w:val="single" w:sz="4" w:space="0" w:color="auto"/>
              <w:right w:val="single" w:sz="4" w:space="0" w:color="auto"/>
            </w:tcBorders>
            <w:shd w:val="clear" w:color="auto" w:fill="auto"/>
            <w:vAlign w:val="center"/>
            <w:hideMark/>
          </w:tcPr>
          <w:p w14:paraId="0D7E2645" w14:textId="77777777" w:rsidR="00AE0B97" w:rsidRPr="00C42E8F" w:rsidRDefault="00AE0B97" w:rsidP="00AF35C2">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 </w:t>
            </w:r>
          </w:p>
        </w:tc>
        <w:tc>
          <w:tcPr>
            <w:tcW w:w="332" w:type="pct"/>
            <w:tcBorders>
              <w:top w:val="nil"/>
              <w:left w:val="nil"/>
              <w:bottom w:val="single" w:sz="4" w:space="0" w:color="auto"/>
              <w:right w:val="single" w:sz="4" w:space="0" w:color="auto"/>
            </w:tcBorders>
            <w:shd w:val="clear" w:color="auto" w:fill="auto"/>
            <w:vAlign w:val="center"/>
            <w:hideMark/>
          </w:tcPr>
          <w:p w14:paraId="3B8EDB3D" w14:textId="77777777" w:rsidR="00AE0B97" w:rsidRPr="00C42E8F" w:rsidRDefault="00AE0B97" w:rsidP="00AF35C2">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 </w:t>
            </w:r>
          </w:p>
        </w:tc>
        <w:tc>
          <w:tcPr>
            <w:tcW w:w="332" w:type="pct"/>
            <w:tcBorders>
              <w:top w:val="nil"/>
              <w:left w:val="nil"/>
              <w:bottom w:val="single" w:sz="4" w:space="0" w:color="auto"/>
              <w:right w:val="single" w:sz="4" w:space="0" w:color="auto"/>
            </w:tcBorders>
            <w:shd w:val="clear" w:color="auto" w:fill="auto"/>
            <w:vAlign w:val="center"/>
            <w:hideMark/>
          </w:tcPr>
          <w:p w14:paraId="727D9982" w14:textId="77777777" w:rsidR="00AE0B97" w:rsidRPr="00C42E8F" w:rsidRDefault="00AE0B97" w:rsidP="00AF35C2">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 </w:t>
            </w:r>
          </w:p>
        </w:tc>
        <w:tc>
          <w:tcPr>
            <w:tcW w:w="332" w:type="pct"/>
            <w:tcBorders>
              <w:top w:val="nil"/>
              <w:left w:val="nil"/>
              <w:bottom w:val="single" w:sz="4" w:space="0" w:color="auto"/>
              <w:right w:val="single" w:sz="4" w:space="0" w:color="auto"/>
            </w:tcBorders>
            <w:shd w:val="clear" w:color="auto" w:fill="auto"/>
            <w:vAlign w:val="center"/>
            <w:hideMark/>
          </w:tcPr>
          <w:p w14:paraId="57771513" w14:textId="77777777" w:rsidR="00AE0B97" w:rsidRPr="00C42E8F" w:rsidRDefault="00AE0B97" w:rsidP="00AF35C2">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 </w:t>
            </w:r>
          </w:p>
        </w:tc>
        <w:tc>
          <w:tcPr>
            <w:tcW w:w="332" w:type="pct"/>
            <w:tcBorders>
              <w:top w:val="nil"/>
              <w:left w:val="nil"/>
              <w:bottom w:val="single" w:sz="4" w:space="0" w:color="auto"/>
              <w:right w:val="single" w:sz="4" w:space="0" w:color="auto"/>
            </w:tcBorders>
            <w:shd w:val="clear" w:color="auto" w:fill="auto"/>
            <w:noWrap/>
            <w:vAlign w:val="center"/>
            <w:hideMark/>
          </w:tcPr>
          <w:p w14:paraId="0E7055B1" w14:textId="77777777" w:rsidR="00AE0B97" w:rsidRPr="00C42E8F" w:rsidRDefault="00AE0B97" w:rsidP="00AF35C2">
            <w:pPr>
              <w:spacing w:after="0" w:line="240" w:lineRule="auto"/>
              <w:rPr>
                <w:rFonts w:ascii="Calibri" w:eastAsia="Times New Roman" w:hAnsi="Calibri" w:cs="Calibri"/>
                <w:b/>
                <w:color w:val="000000"/>
                <w:lang w:eastAsia="ru-RU"/>
              </w:rPr>
            </w:pPr>
            <w:r w:rsidRPr="00C42E8F">
              <w:rPr>
                <w:rFonts w:ascii="Calibri" w:eastAsia="Times New Roman" w:hAnsi="Calibri" w:cs="Calibri"/>
                <w:b/>
                <w:color w:val="000000"/>
                <w:lang w:eastAsia="ru-RU"/>
              </w:rPr>
              <w:t> </w:t>
            </w:r>
          </w:p>
        </w:tc>
        <w:tc>
          <w:tcPr>
            <w:tcW w:w="332" w:type="pct"/>
            <w:tcBorders>
              <w:top w:val="nil"/>
              <w:left w:val="nil"/>
              <w:bottom w:val="single" w:sz="4" w:space="0" w:color="auto"/>
              <w:right w:val="single" w:sz="4" w:space="0" w:color="auto"/>
            </w:tcBorders>
            <w:shd w:val="clear" w:color="auto" w:fill="auto"/>
            <w:noWrap/>
            <w:vAlign w:val="center"/>
            <w:hideMark/>
          </w:tcPr>
          <w:p w14:paraId="06942E56" w14:textId="77777777" w:rsidR="00AE0B97" w:rsidRPr="00C42E8F" w:rsidRDefault="00AE0B97" w:rsidP="00AF35C2">
            <w:pPr>
              <w:spacing w:after="0" w:line="240" w:lineRule="auto"/>
              <w:rPr>
                <w:rFonts w:ascii="Calibri" w:eastAsia="Times New Roman" w:hAnsi="Calibri" w:cs="Calibri"/>
                <w:b/>
                <w:color w:val="000000"/>
                <w:lang w:eastAsia="ru-RU"/>
              </w:rPr>
            </w:pPr>
            <w:r w:rsidRPr="00C42E8F">
              <w:rPr>
                <w:rFonts w:ascii="Calibri" w:eastAsia="Times New Roman" w:hAnsi="Calibri" w:cs="Calibri"/>
                <w:b/>
                <w:color w:val="000000"/>
                <w:lang w:eastAsia="ru-RU"/>
              </w:rPr>
              <w:t> </w:t>
            </w:r>
          </w:p>
        </w:tc>
        <w:tc>
          <w:tcPr>
            <w:tcW w:w="332" w:type="pct"/>
            <w:tcBorders>
              <w:top w:val="nil"/>
              <w:left w:val="nil"/>
              <w:bottom w:val="single" w:sz="4" w:space="0" w:color="auto"/>
              <w:right w:val="single" w:sz="4" w:space="0" w:color="auto"/>
            </w:tcBorders>
          </w:tcPr>
          <w:p w14:paraId="1F549704" w14:textId="77777777" w:rsidR="00AE0B97" w:rsidRPr="00C42E8F" w:rsidRDefault="00AE0B97" w:rsidP="00AF35C2">
            <w:pPr>
              <w:spacing w:after="0" w:line="240" w:lineRule="auto"/>
              <w:rPr>
                <w:rFonts w:ascii="Calibri" w:eastAsia="Times New Roman" w:hAnsi="Calibri" w:cs="Calibri"/>
                <w:b/>
                <w:color w:val="000000"/>
                <w:lang w:eastAsia="ru-RU"/>
              </w:rPr>
            </w:pPr>
          </w:p>
        </w:tc>
      </w:tr>
      <w:tr w:rsidR="00AE0B97" w:rsidRPr="00C42E8F" w14:paraId="27B9C0D3" w14:textId="0B322922" w:rsidTr="00AE0B97">
        <w:trPr>
          <w:trHeight w:val="20"/>
        </w:trPr>
        <w:tc>
          <w:tcPr>
            <w:tcW w:w="1613" w:type="pct"/>
            <w:tcBorders>
              <w:top w:val="nil"/>
              <w:left w:val="single" w:sz="4" w:space="0" w:color="auto"/>
              <w:bottom w:val="single" w:sz="4" w:space="0" w:color="auto"/>
              <w:right w:val="single" w:sz="4" w:space="0" w:color="auto"/>
            </w:tcBorders>
            <w:shd w:val="clear" w:color="auto" w:fill="auto"/>
            <w:vAlign w:val="center"/>
            <w:hideMark/>
          </w:tcPr>
          <w:p w14:paraId="3C658F36" w14:textId="77777777" w:rsidR="00AE0B97" w:rsidRPr="00C42E8F" w:rsidRDefault="00AE0B97" w:rsidP="00AE0B97">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Установленная мощность</w:t>
            </w:r>
          </w:p>
        </w:tc>
        <w:tc>
          <w:tcPr>
            <w:tcW w:w="398" w:type="pct"/>
            <w:tcBorders>
              <w:top w:val="nil"/>
              <w:left w:val="nil"/>
              <w:bottom w:val="single" w:sz="4" w:space="0" w:color="auto"/>
              <w:right w:val="single" w:sz="4" w:space="0" w:color="auto"/>
            </w:tcBorders>
            <w:shd w:val="clear" w:color="auto" w:fill="auto"/>
            <w:vAlign w:val="center"/>
            <w:hideMark/>
          </w:tcPr>
          <w:p w14:paraId="1F33EDC0"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Гкал/ч</w:t>
            </w:r>
          </w:p>
        </w:tc>
        <w:tc>
          <w:tcPr>
            <w:tcW w:w="332" w:type="pct"/>
            <w:tcBorders>
              <w:top w:val="nil"/>
              <w:left w:val="nil"/>
              <w:bottom w:val="single" w:sz="4" w:space="0" w:color="auto"/>
              <w:right w:val="single" w:sz="4" w:space="0" w:color="auto"/>
            </w:tcBorders>
            <w:shd w:val="clear" w:color="auto" w:fill="auto"/>
            <w:vAlign w:val="center"/>
            <w:hideMark/>
          </w:tcPr>
          <w:p w14:paraId="26349E24"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6,540</w:t>
            </w:r>
          </w:p>
        </w:tc>
        <w:tc>
          <w:tcPr>
            <w:tcW w:w="332" w:type="pct"/>
            <w:tcBorders>
              <w:top w:val="nil"/>
              <w:left w:val="nil"/>
              <w:bottom w:val="single" w:sz="4" w:space="0" w:color="auto"/>
              <w:right w:val="single" w:sz="4" w:space="0" w:color="auto"/>
            </w:tcBorders>
            <w:shd w:val="clear" w:color="auto" w:fill="auto"/>
            <w:vAlign w:val="center"/>
            <w:hideMark/>
          </w:tcPr>
          <w:p w14:paraId="4BA3982E"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6,540</w:t>
            </w:r>
          </w:p>
        </w:tc>
        <w:tc>
          <w:tcPr>
            <w:tcW w:w="332" w:type="pct"/>
            <w:tcBorders>
              <w:top w:val="nil"/>
              <w:left w:val="nil"/>
              <w:bottom w:val="single" w:sz="4" w:space="0" w:color="auto"/>
              <w:right w:val="single" w:sz="4" w:space="0" w:color="auto"/>
            </w:tcBorders>
            <w:shd w:val="clear" w:color="auto" w:fill="auto"/>
            <w:vAlign w:val="center"/>
            <w:hideMark/>
          </w:tcPr>
          <w:p w14:paraId="5E11F307"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6,540</w:t>
            </w:r>
          </w:p>
        </w:tc>
        <w:tc>
          <w:tcPr>
            <w:tcW w:w="332" w:type="pct"/>
            <w:tcBorders>
              <w:top w:val="nil"/>
              <w:left w:val="nil"/>
              <w:bottom w:val="single" w:sz="4" w:space="0" w:color="auto"/>
              <w:right w:val="single" w:sz="4" w:space="0" w:color="auto"/>
            </w:tcBorders>
            <w:shd w:val="clear" w:color="auto" w:fill="auto"/>
            <w:vAlign w:val="center"/>
            <w:hideMark/>
          </w:tcPr>
          <w:p w14:paraId="71A536F8"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6,540</w:t>
            </w:r>
          </w:p>
        </w:tc>
        <w:tc>
          <w:tcPr>
            <w:tcW w:w="332" w:type="pct"/>
            <w:tcBorders>
              <w:top w:val="nil"/>
              <w:left w:val="nil"/>
              <w:bottom w:val="single" w:sz="4" w:space="0" w:color="auto"/>
              <w:right w:val="single" w:sz="4" w:space="0" w:color="auto"/>
            </w:tcBorders>
            <w:shd w:val="clear" w:color="auto" w:fill="auto"/>
            <w:vAlign w:val="center"/>
            <w:hideMark/>
          </w:tcPr>
          <w:p w14:paraId="6A3AC9B8"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6,540</w:t>
            </w:r>
          </w:p>
        </w:tc>
        <w:tc>
          <w:tcPr>
            <w:tcW w:w="332" w:type="pct"/>
            <w:tcBorders>
              <w:top w:val="nil"/>
              <w:left w:val="nil"/>
              <w:bottom w:val="single" w:sz="4" w:space="0" w:color="auto"/>
              <w:right w:val="single" w:sz="4" w:space="0" w:color="auto"/>
            </w:tcBorders>
            <w:shd w:val="clear" w:color="auto" w:fill="auto"/>
            <w:vAlign w:val="center"/>
            <w:hideMark/>
          </w:tcPr>
          <w:p w14:paraId="6C597AF9"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6,540</w:t>
            </w:r>
          </w:p>
        </w:tc>
        <w:tc>
          <w:tcPr>
            <w:tcW w:w="332" w:type="pct"/>
            <w:tcBorders>
              <w:top w:val="nil"/>
              <w:left w:val="nil"/>
              <w:bottom w:val="single" w:sz="4" w:space="0" w:color="auto"/>
              <w:right w:val="single" w:sz="4" w:space="0" w:color="auto"/>
            </w:tcBorders>
            <w:shd w:val="clear" w:color="auto" w:fill="auto"/>
            <w:vAlign w:val="center"/>
            <w:hideMark/>
          </w:tcPr>
          <w:p w14:paraId="3FCF8836"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6,540</w:t>
            </w:r>
          </w:p>
        </w:tc>
        <w:tc>
          <w:tcPr>
            <w:tcW w:w="332" w:type="pct"/>
            <w:tcBorders>
              <w:top w:val="nil"/>
              <w:left w:val="nil"/>
              <w:bottom w:val="single" w:sz="4" w:space="0" w:color="auto"/>
              <w:right w:val="single" w:sz="4" w:space="0" w:color="auto"/>
            </w:tcBorders>
            <w:shd w:val="clear" w:color="auto" w:fill="auto"/>
            <w:vAlign w:val="center"/>
            <w:hideMark/>
          </w:tcPr>
          <w:p w14:paraId="17A94CDF"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6,540</w:t>
            </w:r>
          </w:p>
        </w:tc>
        <w:tc>
          <w:tcPr>
            <w:tcW w:w="332" w:type="pct"/>
            <w:tcBorders>
              <w:top w:val="nil"/>
              <w:left w:val="nil"/>
              <w:bottom w:val="single" w:sz="4" w:space="0" w:color="auto"/>
              <w:right w:val="single" w:sz="4" w:space="0" w:color="auto"/>
            </w:tcBorders>
            <w:vAlign w:val="center"/>
          </w:tcPr>
          <w:p w14:paraId="1E60A511" w14:textId="25814905"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6,540</w:t>
            </w:r>
          </w:p>
        </w:tc>
      </w:tr>
      <w:tr w:rsidR="00AE0B97" w:rsidRPr="00C42E8F" w14:paraId="480A10B6" w14:textId="7CA93AFD" w:rsidTr="00AE0B97">
        <w:trPr>
          <w:trHeight w:val="20"/>
        </w:trPr>
        <w:tc>
          <w:tcPr>
            <w:tcW w:w="1613" w:type="pct"/>
            <w:tcBorders>
              <w:top w:val="nil"/>
              <w:left w:val="single" w:sz="4" w:space="0" w:color="auto"/>
              <w:bottom w:val="single" w:sz="4" w:space="0" w:color="auto"/>
              <w:right w:val="single" w:sz="4" w:space="0" w:color="auto"/>
            </w:tcBorders>
            <w:shd w:val="clear" w:color="auto" w:fill="auto"/>
            <w:vAlign w:val="center"/>
            <w:hideMark/>
          </w:tcPr>
          <w:p w14:paraId="1C27143B" w14:textId="77777777" w:rsidR="00AE0B97" w:rsidRPr="00C42E8F" w:rsidRDefault="00AE0B97" w:rsidP="00AE0B97">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Располагаемая тепловая мощность</w:t>
            </w:r>
          </w:p>
        </w:tc>
        <w:tc>
          <w:tcPr>
            <w:tcW w:w="398" w:type="pct"/>
            <w:tcBorders>
              <w:top w:val="nil"/>
              <w:left w:val="nil"/>
              <w:bottom w:val="single" w:sz="4" w:space="0" w:color="auto"/>
              <w:right w:val="single" w:sz="4" w:space="0" w:color="auto"/>
            </w:tcBorders>
            <w:shd w:val="clear" w:color="auto" w:fill="auto"/>
            <w:vAlign w:val="center"/>
            <w:hideMark/>
          </w:tcPr>
          <w:p w14:paraId="223FCA0B"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Гкал/ч</w:t>
            </w:r>
          </w:p>
        </w:tc>
        <w:tc>
          <w:tcPr>
            <w:tcW w:w="332" w:type="pct"/>
            <w:tcBorders>
              <w:top w:val="nil"/>
              <w:left w:val="nil"/>
              <w:bottom w:val="single" w:sz="4" w:space="0" w:color="auto"/>
              <w:right w:val="single" w:sz="4" w:space="0" w:color="auto"/>
            </w:tcBorders>
            <w:shd w:val="clear" w:color="auto" w:fill="auto"/>
            <w:vAlign w:val="center"/>
            <w:hideMark/>
          </w:tcPr>
          <w:p w14:paraId="0436BABA"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5,621</w:t>
            </w:r>
          </w:p>
        </w:tc>
        <w:tc>
          <w:tcPr>
            <w:tcW w:w="332" w:type="pct"/>
            <w:tcBorders>
              <w:top w:val="nil"/>
              <w:left w:val="nil"/>
              <w:bottom w:val="single" w:sz="4" w:space="0" w:color="auto"/>
              <w:right w:val="single" w:sz="4" w:space="0" w:color="auto"/>
            </w:tcBorders>
            <w:shd w:val="clear" w:color="auto" w:fill="auto"/>
            <w:vAlign w:val="center"/>
            <w:hideMark/>
          </w:tcPr>
          <w:p w14:paraId="42A623EC"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5,621</w:t>
            </w:r>
          </w:p>
        </w:tc>
        <w:tc>
          <w:tcPr>
            <w:tcW w:w="332" w:type="pct"/>
            <w:tcBorders>
              <w:top w:val="nil"/>
              <w:left w:val="nil"/>
              <w:bottom w:val="single" w:sz="4" w:space="0" w:color="auto"/>
              <w:right w:val="single" w:sz="4" w:space="0" w:color="auto"/>
            </w:tcBorders>
            <w:shd w:val="clear" w:color="auto" w:fill="auto"/>
            <w:vAlign w:val="center"/>
            <w:hideMark/>
          </w:tcPr>
          <w:p w14:paraId="7ABCF0F8"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5,621</w:t>
            </w:r>
          </w:p>
        </w:tc>
        <w:tc>
          <w:tcPr>
            <w:tcW w:w="332" w:type="pct"/>
            <w:tcBorders>
              <w:top w:val="nil"/>
              <w:left w:val="nil"/>
              <w:bottom w:val="single" w:sz="4" w:space="0" w:color="auto"/>
              <w:right w:val="single" w:sz="4" w:space="0" w:color="auto"/>
            </w:tcBorders>
            <w:shd w:val="clear" w:color="auto" w:fill="auto"/>
            <w:vAlign w:val="center"/>
            <w:hideMark/>
          </w:tcPr>
          <w:p w14:paraId="3D754AF0"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5,621</w:t>
            </w:r>
          </w:p>
        </w:tc>
        <w:tc>
          <w:tcPr>
            <w:tcW w:w="332" w:type="pct"/>
            <w:tcBorders>
              <w:top w:val="nil"/>
              <w:left w:val="nil"/>
              <w:bottom w:val="single" w:sz="4" w:space="0" w:color="auto"/>
              <w:right w:val="single" w:sz="4" w:space="0" w:color="auto"/>
            </w:tcBorders>
            <w:shd w:val="clear" w:color="auto" w:fill="auto"/>
            <w:vAlign w:val="center"/>
            <w:hideMark/>
          </w:tcPr>
          <w:p w14:paraId="57C8A1F1"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5,621</w:t>
            </w:r>
          </w:p>
        </w:tc>
        <w:tc>
          <w:tcPr>
            <w:tcW w:w="332" w:type="pct"/>
            <w:tcBorders>
              <w:top w:val="nil"/>
              <w:left w:val="nil"/>
              <w:bottom w:val="single" w:sz="4" w:space="0" w:color="auto"/>
              <w:right w:val="single" w:sz="4" w:space="0" w:color="auto"/>
            </w:tcBorders>
            <w:shd w:val="clear" w:color="auto" w:fill="auto"/>
            <w:vAlign w:val="center"/>
            <w:hideMark/>
          </w:tcPr>
          <w:p w14:paraId="46F982B3"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5,621</w:t>
            </w:r>
          </w:p>
        </w:tc>
        <w:tc>
          <w:tcPr>
            <w:tcW w:w="332" w:type="pct"/>
            <w:tcBorders>
              <w:top w:val="nil"/>
              <w:left w:val="nil"/>
              <w:bottom w:val="single" w:sz="4" w:space="0" w:color="auto"/>
              <w:right w:val="single" w:sz="4" w:space="0" w:color="auto"/>
            </w:tcBorders>
            <w:shd w:val="clear" w:color="auto" w:fill="auto"/>
            <w:vAlign w:val="center"/>
            <w:hideMark/>
          </w:tcPr>
          <w:p w14:paraId="6D17F94C"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5,621</w:t>
            </w:r>
          </w:p>
        </w:tc>
        <w:tc>
          <w:tcPr>
            <w:tcW w:w="332" w:type="pct"/>
            <w:tcBorders>
              <w:top w:val="nil"/>
              <w:left w:val="nil"/>
              <w:bottom w:val="single" w:sz="4" w:space="0" w:color="auto"/>
              <w:right w:val="single" w:sz="4" w:space="0" w:color="auto"/>
            </w:tcBorders>
            <w:shd w:val="clear" w:color="auto" w:fill="auto"/>
            <w:vAlign w:val="center"/>
            <w:hideMark/>
          </w:tcPr>
          <w:p w14:paraId="4BC3C481"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5,621</w:t>
            </w:r>
          </w:p>
        </w:tc>
        <w:tc>
          <w:tcPr>
            <w:tcW w:w="332" w:type="pct"/>
            <w:tcBorders>
              <w:top w:val="nil"/>
              <w:left w:val="nil"/>
              <w:bottom w:val="single" w:sz="4" w:space="0" w:color="auto"/>
              <w:right w:val="single" w:sz="4" w:space="0" w:color="auto"/>
            </w:tcBorders>
            <w:vAlign w:val="center"/>
          </w:tcPr>
          <w:p w14:paraId="0348F67F" w14:textId="6BDB062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5,621</w:t>
            </w:r>
          </w:p>
        </w:tc>
      </w:tr>
      <w:tr w:rsidR="00AE0B97" w:rsidRPr="00C42E8F" w14:paraId="31EC07E5" w14:textId="21251FE9" w:rsidTr="00AE0B97">
        <w:trPr>
          <w:trHeight w:val="20"/>
        </w:trPr>
        <w:tc>
          <w:tcPr>
            <w:tcW w:w="1613" w:type="pct"/>
            <w:vMerge w:val="restart"/>
            <w:tcBorders>
              <w:top w:val="nil"/>
              <w:left w:val="single" w:sz="4" w:space="0" w:color="auto"/>
              <w:bottom w:val="single" w:sz="4" w:space="0" w:color="000000"/>
              <w:right w:val="single" w:sz="4" w:space="0" w:color="auto"/>
            </w:tcBorders>
            <w:shd w:val="clear" w:color="auto" w:fill="auto"/>
            <w:vAlign w:val="center"/>
            <w:hideMark/>
          </w:tcPr>
          <w:p w14:paraId="45300384" w14:textId="77777777" w:rsidR="00AE0B97" w:rsidRPr="00C42E8F" w:rsidRDefault="00AE0B97" w:rsidP="00AE0B97">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Ограничение тепловой мощности</w:t>
            </w:r>
          </w:p>
        </w:tc>
        <w:tc>
          <w:tcPr>
            <w:tcW w:w="398" w:type="pct"/>
            <w:tcBorders>
              <w:top w:val="nil"/>
              <w:left w:val="nil"/>
              <w:bottom w:val="single" w:sz="4" w:space="0" w:color="auto"/>
              <w:right w:val="single" w:sz="4" w:space="0" w:color="auto"/>
            </w:tcBorders>
            <w:shd w:val="clear" w:color="auto" w:fill="auto"/>
            <w:vAlign w:val="center"/>
            <w:hideMark/>
          </w:tcPr>
          <w:p w14:paraId="5E03A84E"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Гкал/ч</w:t>
            </w:r>
          </w:p>
        </w:tc>
        <w:tc>
          <w:tcPr>
            <w:tcW w:w="332" w:type="pct"/>
            <w:tcBorders>
              <w:top w:val="nil"/>
              <w:left w:val="nil"/>
              <w:bottom w:val="single" w:sz="4" w:space="0" w:color="auto"/>
              <w:right w:val="single" w:sz="4" w:space="0" w:color="auto"/>
            </w:tcBorders>
            <w:shd w:val="clear" w:color="auto" w:fill="auto"/>
            <w:vAlign w:val="center"/>
            <w:hideMark/>
          </w:tcPr>
          <w:p w14:paraId="4D5CB1DE"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0,919</w:t>
            </w:r>
          </w:p>
        </w:tc>
        <w:tc>
          <w:tcPr>
            <w:tcW w:w="332" w:type="pct"/>
            <w:tcBorders>
              <w:top w:val="nil"/>
              <w:left w:val="nil"/>
              <w:bottom w:val="single" w:sz="4" w:space="0" w:color="auto"/>
              <w:right w:val="single" w:sz="4" w:space="0" w:color="auto"/>
            </w:tcBorders>
            <w:shd w:val="clear" w:color="auto" w:fill="auto"/>
            <w:vAlign w:val="center"/>
            <w:hideMark/>
          </w:tcPr>
          <w:p w14:paraId="78208350"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0,919</w:t>
            </w:r>
          </w:p>
        </w:tc>
        <w:tc>
          <w:tcPr>
            <w:tcW w:w="332" w:type="pct"/>
            <w:tcBorders>
              <w:top w:val="nil"/>
              <w:left w:val="nil"/>
              <w:bottom w:val="single" w:sz="4" w:space="0" w:color="auto"/>
              <w:right w:val="single" w:sz="4" w:space="0" w:color="auto"/>
            </w:tcBorders>
            <w:shd w:val="clear" w:color="auto" w:fill="auto"/>
            <w:vAlign w:val="center"/>
            <w:hideMark/>
          </w:tcPr>
          <w:p w14:paraId="125A82F6"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0,919</w:t>
            </w:r>
          </w:p>
        </w:tc>
        <w:tc>
          <w:tcPr>
            <w:tcW w:w="332" w:type="pct"/>
            <w:tcBorders>
              <w:top w:val="nil"/>
              <w:left w:val="nil"/>
              <w:bottom w:val="single" w:sz="4" w:space="0" w:color="auto"/>
              <w:right w:val="single" w:sz="4" w:space="0" w:color="auto"/>
            </w:tcBorders>
            <w:shd w:val="clear" w:color="auto" w:fill="auto"/>
            <w:vAlign w:val="center"/>
            <w:hideMark/>
          </w:tcPr>
          <w:p w14:paraId="355EC440"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0,919</w:t>
            </w:r>
          </w:p>
        </w:tc>
        <w:tc>
          <w:tcPr>
            <w:tcW w:w="332" w:type="pct"/>
            <w:tcBorders>
              <w:top w:val="nil"/>
              <w:left w:val="nil"/>
              <w:bottom w:val="single" w:sz="4" w:space="0" w:color="auto"/>
              <w:right w:val="single" w:sz="4" w:space="0" w:color="auto"/>
            </w:tcBorders>
            <w:shd w:val="clear" w:color="auto" w:fill="auto"/>
            <w:vAlign w:val="center"/>
            <w:hideMark/>
          </w:tcPr>
          <w:p w14:paraId="0F9B9D86"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0,919</w:t>
            </w:r>
          </w:p>
        </w:tc>
        <w:tc>
          <w:tcPr>
            <w:tcW w:w="332" w:type="pct"/>
            <w:tcBorders>
              <w:top w:val="nil"/>
              <w:left w:val="nil"/>
              <w:bottom w:val="single" w:sz="4" w:space="0" w:color="auto"/>
              <w:right w:val="single" w:sz="4" w:space="0" w:color="auto"/>
            </w:tcBorders>
            <w:shd w:val="clear" w:color="auto" w:fill="auto"/>
            <w:vAlign w:val="center"/>
            <w:hideMark/>
          </w:tcPr>
          <w:p w14:paraId="5FF6E216"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0,919</w:t>
            </w:r>
          </w:p>
        </w:tc>
        <w:tc>
          <w:tcPr>
            <w:tcW w:w="332" w:type="pct"/>
            <w:tcBorders>
              <w:top w:val="nil"/>
              <w:left w:val="nil"/>
              <w:bottom w:val="single" w:sz="4" w:space="0" w:color="auto"/>
              <w:right w:val="single" w:sz="4" w:space="0" w:color="auto"/>
            </w:tcBorders>
            <w:shd w:val="clear" w:color="auto" w:fill="auto"/>
            <w:vAlign w:val="center"/>
            <w:hideMark/>
          </w:tcPr>
          <w:p w14:paraId="1D4C5FFA"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0,919</w:t>
            </w:r>
          </w:p>
        </w:tc>
        <w:tc>
          <w:tcPr>
            <w:tcW w:w="332" w:type="pct"/>
            <w:tcBorders>
              <w:top w:val="nil"/>
              <w:left w:val="nil"/>
              <w:bottom w:val="single" w:sz="4" w:space="0" w:color="auto"/>
              <w:right w:val="single" w:sz="4" w:space="0" w:color="auto"/>
            </w:tcBorders>
            <w:shd w:val="clear" w:color="auto" w:fill="auto"/>
            <w:vAlign w:val="center"/>
            <w:hideMark/>
          </w:tcPr>
          <w:p w14:paraId="160AC893"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0,919</w:t>
            </w:r>
          </w:p>
        </w:tc>
        <w:tc>
          <w:tcPr>
            <w:tcW w:w="332" w:type="pct"/>
            <w:tcBorders>
              <w:top w:val="nil"/>
              <w:left w:val="nil"/>
              <w:bottom w:val="single" w:sz="4" w:space="0" w:color="auto"/>
              <w:right w:val="single" w:sz="4" w:space="0" w:color="auto"/>
            </w:tcBorders>
            <w:vAlign w:val="center"/>
          </w:tcPr>
          <w:p w14:paraId="2845E2D9" w14:textId="4C87EEFE"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0,919</w:t>
            </w:r>
          </w:p>
        </w:tc>
      </w:tr>
      <w:tr w:rsidR="00AE0B97" w:rsidRPr="00C42E8F" w14:paraId="3CEB082D" w14:textId="1C1C67F7" w:rsidTr="00AE0B97">
        <w:trPr>
          <w:trHeight w:val="20"/>
        </w:trPr>
        <w:tc>
          <w:tcPr>
            <w:tcW w:w="1613" w:type="pct"/>
            <w:vMerge/>
            <w:tcBorders>
              <w:top w:val="nil"/>
              <w:left w:val="single" w:sz="4" w:space="0" w:color="auto"/>
              <w:bottom w:val="single" w:sz="4" w:space="0" w:color="000000"/>
              <w:right w:val="single" w:sz="4" w:space="0" w:color="auto"/>
            </w:tcBorders>
            <w:vAlign w:val="center"/>
            <w:hideMark/>
          </w:tcPr>
          <w:p w14:paraId="46F7980F" w14:textId="77777777" w:rsidR="00AE0B97" w:rsidRPr="00C42E8F" w:rsidRDefault="00AE0B97" w:rsidP="00AE0B97">
            <w:pPr>
              <w:spacing w:after="0" w:line="240" w:lineRule="auto"/>
              <w:rPr>
                <w:rFonts w:ascii="Times New Roman" w:eastAsia="Times New Roman" w:hAnsi="Times New Roman" w:cs="Times New Roman"/>
                <w:color w:val="000000"/>
                <w:sz w:val="20"/>
                <w:szCs w:val="20"/>
                <w:lang w:eastAsia="ru-RU"/>
              </w:rPr>
            </w:pPr>
          </w:p>
        </w:tc>
        <w:tc>
          <w:tcPr>
            <w:tcW w:w="398" w:type="pct"/>
            <w:tcBorders>
              <w:top w:val="nil"/>
              <w:left w:val="nil"/>
              <w:bottom w:val="single" w:sz="4" w:space="0" w:color="auto"/>
              <w:right w:val="single" w:sz="4" w:space="0" w:color="auto"/>
            </w:tcBorders>
            <w:shd w:val="clear" w:color="auto" w:fill="auto"/>
            <w:vAlign w:val="center"/>
            <w:hideMark/>
          </w:tcPr>
          <w:p w14:paraId="2391564F"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w:t>
            </w:r>
          </w:p>
        </w:tc>
        <w:tc>
          <w:tcPr>
            <w:tcW w:w="332" w:type="pct"/>
            <w:tcBorders>
              <w:top w:val="nil"/>
              <w:left w:val="nil"/>
              <w:bottom w:val="single" w:sz="4" w:space="0" w:color="auto"/>
              <w:right w:val="single" w:sz="4" w:space="0" w:color="auto"/>
            </w:tcBorders>
            <w:shd w:val="clear" w:color="auto" w:fill="auto"/>
            <w:vAlign w:val="center"/>
            <w:hideMark/>
          </w:tcPr>
          <w:p w14:paraId="19A8ECE4"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14,1</w:t>
            </w:r>
          </w:p>
        </w:tc>
        <w:tc>
          <w:tcPr>
            <w:tcW w:w="332" w:type="pct"/>
            <w:tcBorders>
              <w:top w:val="nil"/>
              <w:left w:val="nil"/>
              <w:bottom w:val="single" w:sz="4" w:space="0" w:color="auto"/>
              <w:right w:val="single" w:sz="4" w:space="0" w:color="auto"/>
            </w:tcBorders>
            <w:shd w:val="clear" w:color="auto" w:fill="auto"/>
            <w:vAlign w:val="center"/>
            <w:hideMark/>
          </w:tcPr>
          <w:p w14:paraId="0094B8A7"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14,1</w:t>
            </w:r>
          </w:p>
        </w:tc>
        <w:tc>
          <w:tcPr>
            <w:tcW w:w="332" w:type="pct"/>
            <w:tcBorders>
              <w:top w:val="nil"/>
              <w:left w:val="nil"/>
              <w:bottom w:val="single" w:sz="4" w:space="0" w:color="auto"/>
              <w:right w:val="single" w:sz="4" w:space="0" w:color="auto"/>
            </w:tcBorders>
            <w:shd w:val="clear" w:color="auto" w:fill="auto"/>
            <w:vAlign w:val="center"/>
            <w:hideMark/>
          </w:tcPr>
          <w:p w14:paraId="647C9FA1"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14,1</w:t>
            </w:r>
          </w:p>
        </w:tc>
        <w:tc>
          <w:tcPr>
            <w:tcW w:w="332" w:type="pct"/>
            <w:tcBorders>
              <w:top w:val="nil"/>
              <w:left w:val="nil"/>
              <w:bottom w:val="single" w:sz="4" w:space="0" w:color="auto"/>
              <w:right w:val="single" w:sz="4" w:space="0" w:color="auto"/>
            </w:tcBorders>
            <w:shd w:val="clear" w:color="auto" w:fill="auto"/>
            <w:vAlign w:val="center"/>
            <w:hideMark/>
          </w:tcPr>
          <w:p w14:paraId="1C04CFD7"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14,1</w:t>
            </w:r>
          </w:p>
        </w:tc>
        <w:tc>
          <w:tcPr>
            <w:tcW w:w="332" w:type="pct"/>
            <w:tcBorders>
              <w:top w:val="nil"/>
              <w:left w:val="nil"/>
              <w:bottom w:val="single" w:sz="4" w:space="0" w:color="auto"/>
              <w:right w:val="single" w:sz="4" w:space="0" w:color="auto"/>
            </w:tcBorders>
            <w:shd w:val="clear" w:color="auto" w:fill="auto"/>
            <w:vAlign w:val="center"/>
            <w:hideMark/>
          </w:tcPr>
          <w:p w14:paraId="7FA61CB4"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14,1</w:t>
            </w:r>
          </w:p>
        </w:tc>
        <w:tc>
          <w:tcPr>
            <w:tcW w:w="332" w:type="pct"/>
            <w:tcBorders>
              <w:top w:val="nil"/>
              <w:left w:val="nil"/>
              <w:bottom w:val="single" w:sz="4" w:space="0" w:color="auto"/>
              <w:right w:val="single" w:sz="4" w:space="0" w:color="auto"/>
            </w:tcBorders>
            <w:shd w:val="clear" w:color="auto" w:fill="auto"/>
            <w:vAlign w:val="center"/>
            <w:hideMark/>
          </w:tcPr>
          <w:p w14:paraId="22A82F09"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14,1</w:t>
            </w:r>
          </w:p>
        </w:tc>
        <w:tc>
          <w:tcPr>
            <w:tcW w:w="332" w:type="pct"/>
            <w:tcBorders>
              <w:top w:val="nil"/>
              <w:left w:val="nil"/>
              <w:bottom w:val="single" w:sz="4" w:space="0" w:color="auto"/>
              <w:right w:val="single" w:sz="4" w:space="0" w:color="auto"/>
            </w:tcBorders>
            <w:shd w:val="clear" w:color="auto" w:fill="auto"/>
            <w:vAlign w:val="center"/>
            <w:hideMark/>
          </w:tcPr>
          <w:p w14:paraId="292139AC"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14,1</w:t>
            </w:r>
          </w:p>
        </w:tc>
        <w:tc>
          <w:tcPr>
            <w:tcW w:w="332" w:type="pct"/>
            <w:tcBorders>
              <w:top w:val="nil"/>
              <w:left w:val="nil"/>
              <w:bottom w:val="single" w:sz="4" w:space="0" w:color="auto"/>
              <w:right w:val="single" w:sz="4" w:space="0" w:color="auto"/>
            </w:tcBorders>
            <w:shd w:val="clear" w:color="auto" w:fill="auto"/>
            <w:vAlign w:val="center"/>
            <w:hideMark/>
          </w:tcPr>
          <w:p w14:paraId="7AAE474F"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14,1</w:t>
            </w:r>
          </w:p>
        </w:tc>
        <w:tc>
          <w:tcPr>
            <w:tcW w:w="332" w:type="pct"/>
            <w:tcBorders>
              <w:top w:val="nil"/>
              <w:left w:val="nil"/>
              <w:bottom w:val="single" w:sz="4" w:space="0" w:color="auto"/>
              <w:right w:val="single" w:sz="4" w:space="0" w:color="auto"/>
            </w:tcBorders>
            <w:vAlign w:val="center"/>
          </w:tcPr>
          <w:p w14:paraId="08CD2D00" w14:textId="15E8649C"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14,1</w:t>
            </w:r>
          </w:p>
        </w:tc>
      </w:tr>
      <w:tr w:rsidR="00AE0B97" w:rsidRPr="00C42E8F" w14:paraId="291B5D31" w14:textId="42440A4E" w:rsidTr="00AE0B97">
        <w:trPr>
          <w:trHeight w:val="20"/>
        </w:trPr>
        <w:tc>
          <w:tcPr>
            <w:tcW w:w="1613" w:type="pct"/>
            <w:tcBorders>
              <w:top w:val="nil"/>
              <w:left w:val="single" w:sz="4" w:space="0" w:color="auto"/>
              <w:bottom w:val="single" w:sz="4" w:space="0" w:color="auto"/>
              <w:right w:val="single" w:sz="4" w:space="0" w:color="auto"/>
            </w:tcBorders>
            <w:shd w:val="clear" w:color="auto" w:fill="auto"/>
            <w:vAlign w:val="center"/>
            <w:hideMark/>
          </w:tcPr>
          <w:p w14:paraId="1FA5745A" w14:textId="77777777" w:rsidR="00AE0B97" w:rsidRPr="00C42E8F" w:rsidRDefault="00AE0B97" w:rsidP="00AE0B97">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Собственные и хозяйственные нужды</w:t>
            </w:r>
          </w:p>
        </w:tc>
        <w:tc>
          <w:tcPr>
            <w:tcW w:w="398" w:type="pct"/>
            <w:tcBorders>
              <w:top w:val="nil"/>
              <w:left w:val="nil"/>
              <w:bottom w:val="single" w:sz="4" w:space="0" w:color="auto"/>
              <w:right w:val="single" w:sz="4" w:space="0" w:color="auto"/>
            </w:tcBorders>
            <w:shd w:val="clear" w:color="auto" w:fill="auto"/>
            <w:vAlign w:val="center"/>
            <w:hideMark/>
          </w:tcPr>
          <w:p w14:paraId="296D578B"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Гкал/ч</w:t>
            </w:r>
          </w:p>
        </w:tc>
        <w:tc>
          <w:tcPr>
            <w:tcW w:w="332" w:type="pct"/>
            <w:tcBorders>
              <w:top w:val="nil"/>
              <w:left w:val="nil"/>
              <w:bottom w:val="single" w:sz="4" w:space="0" w:color="auto"/>
              <w:right w:val="single" w:sz="4" w:space="0" w:color="auto"/>
            </w:tcBorders>
            <w:shd w:val="clear" w:color="auto" w:fill="auto"/>
            <w:vAlign w:val="center"/>
            <w:hideMark/>
          </w:tcPr>
          <w:p w14:paraId="62C447D6"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0,057</w:t>
            </w:r>
          </w:p>
        </w:tc>
        <w:tc>
          <w:tcPr>
            <w:tcW w:w="332" w:type="pct"/>
            <w:tcBorders>
              <w:top w:val="nil"/>
              <w:left w:val="nil"/>
              <w:bottom w:val="single" w:sz="4" w:space="0" w:color="auto"/>
              <w:right w:val="single" w:sz="4" w:space="0" w:color="auto"/>
            </w:tcBorders>
            <w:shd w:val="clear" w:color="auto" w:fill="auto"/>
            <w:vAlign w:val="center"/>
            <w:hideMark/>
          </w:tcPr>
          <w:p w14:paraId="1F04BC81"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0,057</w:t>
            </w:r>
          </w:p>
        </w:tc>
        <w:tc>
          <w:tcPr>
            <w:tcW w:w="332" w:type="pct"/>
            <w:tcBorders>
              <w:top w:val="nil"/>
              <w:left w:val="nil"/>
              <w:bottom w:val="single" w:sz="4" w:space="0" w:color="auto"/>
              <w:right w:val="single" w:sz="4" w:space="0" w:color="auto"/>
            </w:tcBorders>
            <w:shd w:val="clear" w:color="auto" w:fill="auto"/>
            <w:vAlign w:val="center"/>
            <w:hideMark/>
          </w:tcPr>
          <w:p w14:paraId="13C05996"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0,057</w:t>
            </w:r>
          </w:p>
        </w:tc>
        <w:tc>
          <w:tcPr>
            <w:tcW w:w="332" w:type="pct"/>
            <w:tcBorders>
              <w:top w:val="nil"/>
              <w:left w:val="nil"/>
              <w:bottom w:val="single" w:sz="4" w:space="0" w:color="auto"/>
              <w:right w:val="single" w:sz="4" w:space="0" w:color="auto"/>
            </w:tcBorders>
            <w:shd w:val="clear" w:color="auto" w:fill="auto"/>
            <w:vAlign w:val="center"/>
            <w:hideMark/>
          </w:tcPr>
          <w:p w14:paraId="55399639"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0,057</w:t>
            </w:r>
          </w:p>
        </w:tc>
        <w:tc>
          <w:tcPr>
            <w:tcW w:w="332" w:type="pct"/>
            <w:tcBorders>
              <w:top w:val="nil"/>
              <w:left w:val="nil"/>
              <w:bottom w:val="single" w:sz="4" w:space="0" w:color="auto"/>
              <w:right w:val="single" w:sz="4" w:space="0" w:color="auto"/>
            </w:tcBorders>
            <w:shd w:val="clear" w:color="auto" w:fill="auto"/>
            <w:vAlign w:val="center"/>
            <w:hideMark/>
          </w:tcPr>
          <w:p w14:paraId="1D44F488"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0,057</w:t>
            </w:r>
          </w:p>
        </w:tc>
        <w:tc>
          <w:tcPr>
            <w:tcW w:w="332" w:type="pct"/>
            <w:tcBorders>
              <w:top w:val="nil"/>
              <w:left w:val="nil"/>
              <w:bottom w:val="single" w:sz="4" w:space="0" w:color="auto"/>
              <w:right w:val="single" w:sz="4" w:space="0" w:color="auto"/>
            </w:tcBorders>
            <w:shd w:val="clear" w:color="auto" w:fill="auto"/>
            <w:vAlign w:val="center"/>
            <w:hideMark/>
          </w:tcPr>
          <w:p w14:paraId="7965C77D"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0,057</w:t>
            </w:r>
          </w:p>
        </w:tc>
        <w:tc>
          <w:tcPr>
            <w:tcW w:w="332" w:type="pct"/>
            <w:tcBorders>
              <w:top w:val="nil"/>
              <w:left w:val="nil"/>
              <w:bottom w:val="single" w:sz="4" w:space="0" w:color="auto"/>
              <w:right w:val="single" w:sz="4" w:space="0" w:color="auto"/>
            </w:tcBorders>
            <w:shd w:val="clear" w:color="auto" w:fill="auto"/>
            <w:vAlign w:val="center"/>
            <w:hideMark/>
          </w:tcPr>
          <w:p w14:paraId="50A30E8E"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0,057</w:t>
            </w:r>
          </w:p>
        </w:tc>
        <w:tc>
          <w:tcPr>
            <w:tcW w:w="332" w:type="pct"/>
            <w:tcBorders>
              <w:top w:val="nil"/>
              <w:left w:val="nil"/>
              <w:bottom w:val="single" w:sz="4" w:space="0" w:color="auto"/>
              <w:right w:val="single" w:sz="4" w:space="0" w:color="auto"/>
            </w:tcBorders>
            <w:shd w:val="clear" w:color="auto" w:fill="auto"/>
            <w:vAlign w:val="center"/>
            <w:hideMark/>
          </w:tcPr>
          <w:p w14:paraId="1A723913"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0,057</w:t>
            </w:r>
          </w:p>
        </w:tc>
        <w:tc>
          <w:tcPr>
            <w:tcW w:w="332" w:type="pct"/>
            <w:tcBorders>
              <w:top w:val="nil"/>
              <w:left w:val="nil"/>
              <w:bottom w:val="single" w:sz="4" w:space="0" w:color="auto"/>
              <w:right w:val="single" w:sz="4" w:space="0" w:color="auto"/>
            </w:tcBorders>
            <w:vAlign w:val="center"/>
          </w:tcPr>
          <w:p w14:paraId="474C19BE" w14:textId="0F688273"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0,057</w:t>
            </w:r>
          </w:p>
        </w:tc>
      </w:tr>
      <w:tr w:rsidR="00AE0B97" w:rsidRPr="00C42E8F" w14:paraId="584D9EA2" w14:textId="4D846BD5" w:rsidTr="00AE0B97">
        <w:trPr>
          <w:trHeight w:val="20"/>
        </w:trPr>
        <w:tc>
          <w:tcPr>
            <w:tcW w:w="1613" w:type="pct"/>
            <w:tcBorders>
              <w:top w:val="nil"/>
              <w:left w:val="single" w:sz="4" w:space="0" w:color="auto"/>
              <w:bottom w:val="single" w:sz="4" w:space="0" w:color="auto"/>
              <w:right w:val="single" w:sz="4" w:space="0" w:color="auto"/>
            </w:tcBorders>
            <w:shd w:val="clear" w:color="auto" w:fill="auto"/>
            <w:vAlign w:val="center"/>
            <w:hideMark/>
          </w:tcPr>
          <w:p w14:paraId="19D2EBCF" w14:textId="77777777" w:rsidR="00AE0B97" w:rsidRPr="00C42E8F" w:rsidRDefault="00AE0B97" w:rsidP="00AE0B97">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Тепловая мощность нетто</w:t>
            </w:r>
          </w:p>
        </w:tc>
        <w:tc>
          <w:tcPr>
            <w:tcW w:w="398" w:type="pct"/>
            <w:tcBorders>
              <w:top w:val="nil"/>
              <w:left w:val="nil"/>
              <w:bottom w:val="single" w:sz="4" w:space="0" w:color="auto"/>
              <w:right w:val="single" w:sz="4" w:space="0" w:color="auto"/>
            </w:tcBorders>
            <w:shd w:val="clear" w:color="auto" w:fill="auto"/>
            <w:vAlign w:val="center"/>
            <w:hideMark/>
          </w:tcPr>
          <w:p w14:paraId="4BAD10DB"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Гкал/ч</w:t>
            </w:r>
          </w:p>
        </w:tc>
        <w:tc>
          <w:tcPr>
            <w:tcW w:w="332" w:type="pct"/>
            <w:tcBorders>
              <w:top w:val="nil"/>
              <w:left w:val="nil"/>
              <w:bottom w:val="single" w:sz="4" w:space="0" w:color="auto"/>
              <w:right w:val="single" w:sz="4" w:space="0" w:color="auto"/>
            </w:tcBorders>
            <w:shd w:val="clear" w:color="auto" w:fill="auto"/>
            <w:vAlign w:val="center"/>
            <w:hideMark/>
          </w:tcPr>
          <w:p w14:paraId="496C854A"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5,564</w:t>
            </w:r>
          </w:p>
        </w:tc>
        <w:tc>
          <w:tcPr>
            <w:tcW w:w="332" w:type="pct"/>
            <w:tcBorders>
              <w:top w:val="nil"/>
              <w:left w:val="nil"/>
              <w:bottom w:val="single" w:sz="4" w:space="0" w:color="auto"/>
              <w:right w:val="single" w:sz="4" w:space="0" w:color="auto"/>
            </w:tcBorders>
            <w:shd w:val="clear" w:color="auto" w:fill="auto"/>
            <w:vAlign w:val="center"/>
            <w:hideMark/>
          </w:tcPr>
          <w:p w14:paraId="634238A7"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5,564</w:t>
            </w:r>
          </w:p>
        </w:tc>
        <w:tc>
          <w:tcPr>
            <w:tcW w:w="332" w:type="pct"/>
            <w:tcBorders>
              <w:top w:val="nil"/>
              <w:left w:val="nil"/>
              <w:bottom w:val="single" w:sz="4" w:space="0" w:color="auto"/>
              <w:right w:val="single" w:sz="4" w:space="0" w:color="auto"/>
            </w:tcBorders>
            <w:shd w:val="clear" w:color="auto" w:fill="auto"/>
            <w:vAlign w:val="center"/>
            <w:hideMark/>
          </w:tcPr>
          <w:p w14:paraId="7E845786"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5,564</w:t>
            </w:r>
          </w:p>
        </w:tc>
        <w:tc>
          <w:tcPr>
            <w:tcW w:w="332" w:type="pct"/>
            <w:tcBorders>
              <w:top w:val="nil"/>
              <w:left w:val="nil"/>
              <w:bottom w:val="single" w:sz="4" w:space="0" w:color="auto"/>
              <w:right w:val="single" w:sz="4" w:space="0" w:color="auto"/>
            </w:tcBorders>
            <w:shd w:val="clear" w:color="auto" w:fill="auto"/>
            <w:vAlign w:val="center"/>
            <w:hideMark/>
          </w:tcPr>
          <w:p w14:paraId="361EAF5C"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5,564</w:t>
            </w:r>
          </w:p>
        </w:tc>
        <w:tc>
          <w:tcPr>
            <w:tcW w:w="332" w:type="pct"/>
            <w:tcBorders>
              <w:top w:val="nil"/>
              <w:left w:val="nil"/>
              <w:bottom w:val="single" w:sz="4" w:space="0" w:color="auto"/>
              <w:right w:val="single" w:sz="4" w:space="0" w:color="auto"/>
            </w:tcBorders>
            <w:shd w:val="clear" w:color="auto" w:fill="auto"/>
            <w:vAlign w:val="center"/>
            <w:hideMark/>
          </w:tcPr>
          <w:p w14:paraId="523A23AE"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5,564</w:t>
            </w:r>
          </w:p>
        </w:tc>
        <w:tc>
          <w:tcPr>
            <w:tcW w:w="332" w:type="pct"/>
            <w:tcBorders>
              <w:top w:val="nil"/>
              <w:left w:val="nil"/>
              <w:bottom w:val="single" w:sz="4" w:space="0" w:color="auto"/>
              <w:right w:val="single" w:sz="4" w:space="0" w:color="auto"/>
            </w:tcBorders>
            <w:shd w:val="clear" w:color="auto" w:fill="auto"/>
            <w:vAlign w:val="center"/>
            <w:hideMark/>
          </w:tcPr>
          <w:p w14:paraId="1B779A16"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5,564</w:t>
            </w:r>
          </w:p>
        </w:tc>
        <w:tc>
          <w:tcPr>
            <w:tcW w:w="332" w:type="pct"/>
            <w:tcBorders>
              <w:top w:val="nil"/>
              <w:left w:val="nil"/>
              <w:bottom w:val="single" w:sz="4" w:space="0" w:color="auto"/>
              <w:right w:val="single" w:sz="4" w:space="0" w:color="auto"/>
            </w:tcBorders>
            <w:shd w:val="clear" w:color="auto" w:fill="auto"/>
            <w:vAlign w:val="center"/>
            <w:hideMark/>
          </w:tcPr>
          <w:p w14:paraId="565F0998"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5,564</w:t>
            </w:r>
          </w:p>
        </w:tc>
        <w:tc>
          <w:tcPr>
            <w:tcW w:w="332" w:type="pct"/>
            <w:tcBorders>
              <w:top w:val="nil"/>
              <w:left w:val="nil"/>
              <w:bottom w:val="single" w:sz="4" w:space="0" w:color="auto"/>
              <w:right w:val="single" w:sz="4" w:space="0" w:color="auto"/>
            </w:tcBorders>
            <w:shd w:val="clear" w:color="auto" w:fill="auto"/>
            <w:vAlign w:val="center"/>
            <w:hideMark/>
          </w:tcPr>
          <w:p w14:paraId="16FFF0A0"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5,564</w:t>
            </w:r>
          </w:p>
        </w:tc>
        <w:tc>
          <w:tcPr>
            <w:tcW w:w="332" w:type="pct"/>
            <w:tcBorders>
              <w:top w:val="nil"/>
              <w:left w:val="nil"/>
              <w:bottom w:val="single" w:sz="4" w:space="0" w:color="auto"/>
              <w:right w:val="single" w:sz="4" w:space="0" w:color="auto"/>
            </w:tcBorders>
            <w:vAlign w:val="center"/>
          </w:tcPr>
          <w:p w14:paraId="6C29B41A" w14:textId="37613E16"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5,564</w:t>
            </w:r>
          </w:p>
        </w:tc>
      </w:tr>
      <w:tr w:rsidR="00AE0B97" w:rsidRPr="00C42E8F" w14:paraId="133CB030" w14:textId="16EF2E9A" w:rsidTr="00AE0B97">
        <w:trPr>
          <w:trHeight w:val="20"/>
        </w:trPr>
        <w:tc>
          <w:tcPr>
            <w:tcW w:w="1613" w:type="pct"/>
            <w:tcBorders>
              <w:top w:val="nil"/>
              <w:left w:val="single" w:sz="4" w:space="0" w:color="auto"/>
              <w:bottom w:val="single" w:sz="4" w:space="0" w:color="auto"/>
              <w:right w:val="single" w:sz="4" w:space="0" w:color="auto"/>
            </w:tcBorders>
            <w:shd w:val="clear" w:color="auto" w:fill="auto"/>
            <w:vAlign w:val="center"/>
            <w:hideMark/>
          </w:tcPr>
          <w:p w14:paraId="34CB88CA" w14:textId="77777777" w:rsidR="00AE0B97" w:rsidRPr="00C42E8F" w:rsidRDefault="00AE0B97" w:rsidP="00AE0B97">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Нагрузка на коллекторах</w:t>
            </w:r>
          </w:p>
        </w:tc>
        <w:tc>
          <w:tcPr>
            <w:tcW w:w="398" w:type="pct"/>
            <w:tcBorders>
              <w:top w:val="nil"/>
              <w:left w:val="nil"/>
              <w:bottom w:val="single" w:sz="4" w:space="0" w:color="auto"/>
              <w:right w:val="single" w:sz="4" w:space="0" w:color="auto"/>
            </w:tcBorders>
            <w:shd w:val="clear" w:color="auto" w:fill="auto"/>
            <w:vAlign w:val="center"/>
            <w:hideMark/>
          </w:tcPr>
          <w:p w14:paraId="7F4B8259"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Гкал/ч</w:t>
            </w:r>
          </w:p>
        </w:tc>
        <w:tc>
          <w:tcPr>
            <w:tcW w:w="332" w:type="pct"/>
            <w:tcBorders>
              <w:top w:val="nil"/>
              <w:left w:val="nil"/>
              <w:bottom w:val="single" w:sz="4" w:space="0" w:color="auto"/>
              <w:right w:val="single" w:sz="4" w:space="0" w:color="auto"/>
            </w:tcBorders>
            <w:shd w:val="clear" w:color="auto" w:fill="auto"/>
            <w:vAlign w:val="center"/>
            <w:hideMark/>
          </w:tcPr>
          <w:p w14:paraId="0ED48FCA"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3,410</w:t>
            </w:r>
          </w:p>
        </w:tc>
        <w:tc>
          <w:tcPr>
            <w:tcW w:w="332" w:type="pct"/>
            <w:tcBorders>
              <w:top w:val="nil"/>
              <w:left w:val="nil"/>
              <w:bottom w:val="single" w:sz="4" w:space="0" w:color="auto"/>
              <w:right w:val="single" w:sz="4" w:space="0" w:color="auto"/>
            </w:tcBorders>
            <w:shd w:val="clear" w:color="auto" w:fill="auto"/>
            <w:vAlign w:val="center"/>
            <w:hideMark/>
          </w:tcPr>
          <w:p w14:paraId="0B9CEAD0"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3,410</w:t>
            </w:r>
          </w:p>
        </w:tc>
        <w:tc>
          <w:tcPr>
            <w:tcW w:w="332" w:type="pct"/>
            <w:tcBorders>
              <w:top w:val="nil"/>
              <w:left w:val="nil"/>
              <w:bottom w:val="single" w:sz="4" w:space="0" w:color="auto"/>
              <w:right w:val="single" w:sz="4" w:space="0" w:color="auto"/>
            </w:tcBorders>
            <w:shd w:val="clear" w:color="auto" w:fill="auto"/>
            <w:vAlign w:val="center"/>
            <w:hideMark/>
          </w:tcPr>
          <w:p w14:paraId="1DE8EA68"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3,410</w:t>
            </w:r>
          </w:p>
        </w:tc>
        <w:tc>
          <w:tcPr>
            <w:tcW w:w="332" w:type="pct"/>
            <w:tcBorders>
              <w:top w:val="nil"/>
              <w:left w:val="nil"/>
              <w:bottom w:val="single" w:sz="4" w:space="0" w:color="auto"/>
              <w:right w:val="single" w:sz="4" w:space="0" w:color="auto"/>
            </w:tcBorders>
            <w:shd w:val="clear" w:color="auto" w:fill="auto"/>
            <w:vAlign w:val="center"/>
            <w:hideMark/>
          </w:tcPr>
          <w:p w14:paraId="0B755E24"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3,427</w:t>
            </w:r>
          </w:p>
        </w:tc>
        <w:tc>
          <w:tcPr>
            <w:tcW w:w="332" w:type="pct"/>
            <w:tcBorders>
              <w:top w:val="nil"/>
              <w:left w:val="nil"/>
              <w:bottom w:val="single" w:sz="4" w:space="0" w:color="auto"/>
              <w:right w:val="single" w:sz="4" w:space="0" w:color="auto"/>
            </w:tcBorders>
            <w:shd w:val="clear" w:color="auto" w:fill="auto"/>
            <w:vAlign w:val="center"/>
            <w:hideMark/>
          </w:tcPr>
          <w:p w14:paraId="30A9540F"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3,427</w:t>
            </w:r>
          </w:p>
        </w:tc>
        <w:tc>
          <w:tcPr>
            <w:tcW w:w="332" w:type="pct"/>
            <w:tcBorders>
              <w:top w:val="nil"/>
              <w:left w:val="nil"/>
              <w:bottom w:val="single" w:sz="4" w:space="0" w:color="auto"/>
              <w:right w:val="single" w:sz="4" w:space="0" w:color="auto"/>
            </w:tcBorders>
            <w:shd w:val="clear" w:color="auto" w:fill="auto"/>
            <w:vAlign w:val="center"/>
            <w:hideMark/>
          </w:tcPr>
          <w:p w14:paraId="6B0A9A24"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3,427</w:t>
            </w:r>
          </w:p>
        </w:tc>
        <w:tc>
          <w:tcPr>
            <w:tcW w:w="332" w:type="pct"/>
            <w:tcBorders>
              <w:top w:val="nil"/>
              <w:left w:val="nil"/>
              <w:bottom w:val="single" w:sz="4" w:space="0" w:color="auto"/>
              <w:right w:val="single" w:sz="4" w:space="0" w:color="auto"/>
            </w:tcBorders>
            <w:shd w:val="clear" w:color="auto" w:fill="auto"/>
            <w:vAlign w:val="center"/>
            <w:hideMark/>
          </w:tcPr>
          <w:p w14:paraId="10C836FD"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3,427</w:t>
            </w:r>
          </w:p>
        </w:tc>
        <w:tc>
          <w:tcPr>
            <w:tcW w:w="332" w:type="pct"/>
            <w:tcBorders>
              <w:top w:val="nil"/>
              <w:left w:val="nil"/>
              <w:bottom w:val="single" w:sz="4" w:space="0" w:color="auto"/>
              <w:right w:val="single" w:sz="4" w:space="0" w:color="auto"/>
            </w:tcBorders>
            <w:shd w:val="clear" w:color="auto" w:fill="auto"/>
            <w:vAlign w:val="center"/>
            <w:hideMark/>
          </w:tcPr>
          <w:p w14:paraId="6BF24E91"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3,427</w:t>
            </w:r>
          </w:p>
        </w:tc>
        <w:tc>
          <w:tcPr>
            <w:tcW w:w="332" w:type="pct"/>
            <w:tcBorders>
              <w:top w:val="nil"/>
              <w:left w:val="nil"/>
              <w:bottom w:val="single" w:sz="4" w:space="0" w:color="auto"/>
              <w:right w:val="single" w:sz="4" w:space="0" w:color="auto"/>
            </w:tcBorders>
            <w:vAlign w:val="center"/>
          </w:tcPr>
          <w:p w14:paraId="70DB85CF" w14:textId="28979056"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3,427</w:t>
            </w:r>
          </w:p>
        </w:tc>
      </w:tr>
      <w:tr w:rsidR="00AE0B97" w:rsidRPr="00C42E8F" w14:paraId="538E206C" w14:textId="30A95B6C" w:rsidTr="00AE0B97">
        <w:trPr>
          <w:trHeight w:val="20"/>
        </w:trPr>
        <w:tc>
          <w:tcPr>
            <w:tcW w:w="1613" w:type="pct"/>
            <w:vMerge w:val="restart"/>
            <w:tcBorders>
              <w:top w:val="nil"/>
              <w:left w:val="single" w:sz="4" w:space="0" w:color="auto"/>
              <w:bottom w:val="single" w:sz="4" w:space="0" w:color="000000"/>
              <w:right w:val="single" w:sz="4" w:space="0" w:color="auto"/>
            </w:tcBorders>
            <w:shd w:val="clear" w:color="auto" w:fill="auto"/>
            <w:vAlign w:val="center"/>
            <w:hideMark/>
          </w:tcPr>
          <w:p w14:paraId="1A3FD1EB" w14:textId="77777777" w:rsidR="00AE0B97" w:rsidRPr="00C42E8F" w:rsidRDefault="00AE0B97" w:rsidP="00AE0B97">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Потери в сетях</w:t>
            </w:r>
          </w:p>
        </w:tc>
        <w:tc>
          <w:tcPr>
            <w:tcW w:w="398" w:type="pct"/>
            <w:tcBorders>
              <w:top w:val="nil"/>
              <w:left w:val="nil"/>
              <w:bottom w:val="single" w:sz="4" w:space="0" w:color="auto"/>
              <w:right w:val="single" w:sz="4" w:space="0" w:color="auto"/>
            </w:tcBorders>
            <w:shd w:val="clear" w:color="auto" w:fill="auto"/>
            <w:vAlign w:val="center"/>
            <w:hideMark/>
          </w:tcPr>
          <w:p w14:paraId="1D64EBDB"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Гкал/ч</w:t>
            </w:r>
          </w:p>
        </w:tc>
        <w:tc>
          <w:tcPr>
            <w:tcW w:w="332" w:type="pct"/>
            <w:tcBorders>
              <w:top w:val="nil"/>
              <w:left w:val="nil"/>
              <w:bottom w:val="single" w:sz="4" w:space="0" w:color="auto"/>
              <w:right w:val="single" w:sz="4" w:space="0" w:color="auto"/>
            </w:tcBorders>
            <w:shd w:val="clear" w:color="auto" w:fill="auto"/>
            <w:vAlign w:val="center"/>
            <w:hideMark/>
          </w:tcPr>
          <w:p w14:paraId="43B8EEF9"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0,425</w:t>
            </w:r>
          </w:p>
        </w:tc>
        <w:tc>
          <w:tcPr>
            <w:tcW w:w="332" w:type="pct"/>
            <w:tcBorders>
              <w:top w:val="nil"/>
              <w:left w:val="nil"/>
              <w:bottom w:val="single" w:sz="4" w:space="0" w:color="auto"/>
              <w:right w:val="single" w:sz="4" w:space="0" w:color="auto"/>
            </w:tcBorders>
            <w:shd w:val="clear" w:color="auto" w:fill="auto"/>
            <w:vAlign w:val="center"/>
            <w:hideMark/>
          </w:tcPr>
          <w:p w14:paraId="28B4AC10"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0,425</w:t>
            </w:r>
          </w:p>
        </w:tc>
        <w:tc>
          <w:tcPr>
            <w:tcW w:w="332" w:type="pct"/>
            <w:tcBorders>
              <w:top w:val="nil"/>
              <w:left w:val="nil"/>
              <w:bottom w:val="single" w:sz="4" w:space="0" w:color="auto"/>
              <w:right w:val="single" w:sz="4" w:space="0" w:color="auto"/>
            </w:tcBorders>
            <w:shd w:val="clear" w:color="auto" w:fill="auto"/>
            <w:vAlign w:val="center"/>
            <w:hideMark/>
          </w:tcPr>
          <w:p w14:paraId="3639A0FA"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0,425</w:t>
            </w:r>
          </w:p>
        </w:tc>
        <w:tc>
          <w:tcPr>
            <w:tcW w:w="332" w:type="pct"/>
            <w:tcBorders>
              <w:top w:val="nil"/>
              <w:left w:val="nil"/>
              <w:bottom w:val="single" w:sz="4" w:space="0" w:color="auto"/>
              <w:right w:val="single" w:sz="4" w:space="0" w:color="auto"/>
            </w:tcBorders>
            <w:shd w:val="clear" w:color="auto" w:fill="auto"/>
            <w:vAlign w:val="center"/>
            <w:hideMark/>
          </w:tcPr>
          <w:p w14:paraId="5BE17561"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0,425</w:t>
            </w:r>
          </w:p>
        </w:tc>
        <w:tc>
          <w:tcPr>
            <w:tcW w:w="332" w:type="pct"/>
            <w:tcBorders>
              <w:top w:val="nil"/>
              <w:left w:val="nil"/>
              <w:bottom w:val="single" w:sz="4" w:space="0" w:color="auto"/>
              <w:right w:val="single" w:sz="4" w:space="0" w:color="auto"/>
            </w:tcBorders>
            <w:shd w:val="clear" w:color="auto" w:fill="auto"/>
            <w:vAlign w:val="center"/>
            <w:hideMark/>
          </w:tcPr>
          <w:p w14:paraId="7360ECEB"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0,425</w:t>
            </w:r>
          </w:p>
        </w:tc>
        <w:tc>
          <w:tcPr>
            <w:tcW w:w="332" w:type="pct"/>
            <w:tcBorders>
              <w:top w:val="nil"/>
              <w:left w:val="nil"/>
              <w:bottom w:val="single" w:sz="4" w:space="0" w:color="auto"/>
              <w:right w:val="single" w:sz="4" w:space="0" w:color="auto"/>
            </w:tcBorders>
            <w:shd w:val="clear" w:color="auto" w:fill="auto"/>
            <w:vAlign w:val="center"/>
            <w:hideMark/>
          </w:tcPr>
          <w:p w14:paraId="686DD5AD"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0,425</w:t>
            </w:r>
          </w:p>
        </w:tc>
        <w:tc>
          <w:tcPr>
            <w:tcW w:w="332" w:type="pct"/>
            <w:tcBorders>
              <w:top w:val="nil"/>
              <w:left w:val="nil"/>
              <w:bottom w:val="single" w:sz="4" w:space="0" w:color="auto"/>
              <w:right w:val="single" w:sz="4" w:space="0" w:color="auto"/>
            </w:tcBorders>
            <w:shd w:val="clear" w:color="auto" w:fill="auto"/>
            <w:vAlign w:val="center"/>
            <w:hideMark/>
          </w:tcPr>
          <w:p w14:paraId="58AB33AD"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0,425</w:t>
            </w:r>
          </w:p>
        </w:tc>
        <w:tc>
          <w:tcPr>
            <w:tcW w:w="332" w:type="pct"/>
            <w:tcBorders>
              <w:top w:val="nil"/>
              <w:left w:val="nil"/>
              <w:bottom w:val="single" w:sz="4" w:space="0" w:color="auto"/>
              <w:right w:val="single" w:sz="4" w:space="0" w:color="auto"/>
            </w:tcBorders>
            <w:shd w:val="clear" w:color="auto" w:fill="auto"/>
            <w:vAlign w:val="center"/>
            <w:hideMark/>
          </w:tcPr>
          <w:p w14:paraId="3AEA47EB"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0,425</w:t>
            </w:r>
          </w:p>
        </w:tc>
        <w:tc>
          <w:tcPr>
            <w:tcW w:w="332" w:type="pct"/>
            <w:tcBorders>
              <w:top w:val="nil"/>
              <w:left w:val="nil"/>
              <w:bottom w:val="single" w:sz="4" w:space="0" w:color="auto"/>
              <w:right w:val="single" w:sz="4" w:space="0" w:color="auto"/>
            </w:tcBorders>
            <w:vAlign w:val="center"/>
          </w:tcPr>
          <w:p w14:paraId="6C251693" w14:textId="5988EB83"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0,425</w:t>
            </w:r>
          </w:p>
        </w:tc>
      </w:tr>
      <w:tr w:rsidR="00AE0B97" w:rsidRPr="00C42E8F" w14:paraId="14D01E8D" w14:textId="65DFE529" w:rsidTr="00AE0B97">
        <w:trPr>
          <w:trHeight w:val="20"/>
        </w:trPr>
        <w:tc>
          <w:tcPr>
            <w:tcW w:w="1613" w:type="pct"/>
            <w:vMerge/>
            <w:tcBorders>
              <w:top w:val="nil"/>
              <w:left w:val="single" w:sz="4" w:space="0" w:color="auto"/>
              <w:bottom w:val="single" w:sz="4" w:space="0" w:color="000000"/>
              <w:right w:val="single" w:sz="4" w:space="0" w:color="auto"/>
            </w:tcBorders>
            <w:vAlign w:val="center"/>
            <w:hideMark/>
          </w:tcPr>
          <w:p w14:paraId="0E7EC3FA" w14:textId="77777777" w:rsidR="00AE0B97" w:rsidRPr="00C42E8F" w:rsidRDefault="00AE0B97" w:rsidP="00AE0B97">
            <w:pPr>
              <w:spacing w:after="0" w:line="240" w:lineRule="auto"/>
              <w:rPr>
                <w:rFonts w:ascii="Times New Roman" w:eastAsia="Times New Roman" w:hAnsi="Times New Roman" w:cs="Times New Roman"/>
                <w:color w:val="000000"/>
                <w:sz w:val="20"/>
                <w:szCs w:val="20"/>
                <w:lang w:eastAsia="ru-RU"/>
              </w:rPr>
            </w:pPr>
          </w:p>
        </w:tc>
        <w:tc>
          <w:tcPr>
            <w:tcW w:w="398" w:type="pct"/>
            <w:tcBorders>
              <w:top w:val="nil"/>
              <w:left w:val="nil"/>
              <w:bottom w:val="single" w:sz="4" w:space="0" w:color="auto"/>
              <w:right w:val="single" w:sz="4" w:space="0" w:color="auto"/>
            </w:tcBorders>
            <w:shd w:val="clear" w:color="auto" w:fill="auto"/>
            <w:vAlign w:val="center"/>
            <w:hideMark/>
          </w:tcPr>
          <w:p w14:paraId="30310126"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w:t>
            </w:r>
          </w:p>
        </w:tc>
        <w:tc>
          <w:tcPr>
            <w:tcW w:w="332" w:type="pct"/>
            <w:tcBorders>
              <w:top w:val="nil"/>
              <w:left w:val="nil"/>
              <w:bottom w:val="single" w:sz="4" w:space="0" w:color="auto"/>
              <w:right w:val="single" w:sz="4" w:space="0" w:color="auto"/>
            </w:tcBorders>
            <w:shd w:val="clear" w:color="auto" w:fill="auto"/>
            <w:vAlign w:val="center"/>
            <w:hideMark/>
          </w:tcPr>
          <w:p w14:paraId="6305D28A"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12,46</w:t>
            </w:r>
          </w:p>
        </w:tc>
        <w:tc>
          <w:tcPr>
            <w:tcW w:w="332" w:type="pct"/>
            <w:tcBorders>
              <w:top w:val="nil"/>
              <w:left w:val="nil"/>
              <w:bottom w:val="single" w:sz="4" w:space="0" w:color="auto"/>
              <w:right w:val="single" w:sz="4" w:space="0" w:color="auto"/>
            </w:tcBorders>
            <w:shd w:val="clear" w:color="auto" w:fill="auto"/>
            <w:vAlign w:val="center"/>
            <w:hideMark/>
          </w:tcPr>
          <w:p w14:paraId="716AD9C3"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12,46</w:t>
            </w:r>
          </w:p>
        </w:tc>
        <w:tc>
          <w:tcPr>
            <w:tcW w:w="332" w:type="pct"/>
            <w:tcBorders>
              <w:top w:val="nil"/>
              <w:left w:val="nil"/>
              <w:bottom w:val="single" w:sz="4" w:space="0" w:color="auto"/>
              <w:right w:val="single" w:sz="4" w:space="0" w:color="auto"/>
            </w:tcBorders>
            <w:shd w:val="clear" w:color="auto" w:fill="auto"/>
            <w:vAlign w:val="center"/>
            <w:hideMark/>
          </w:tcPr>
          <w:p w14:paraId="2B3101AE"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12,46</w:t>
            </w:r>
          </w:p>
        </w:tc>
        <w:tc>
          <w:tcPr>
            <w:tcW w:w="332" w:type="pct"/>
            <w:tcBorders>
              <w:top w:val="nil"/>
              <w:left w:val="nil"/>
              <w:bottom w:val="single" w:sz="4" w:space="0" w:color="auto"/>
              <w:right w:val="single" w:sz="4" w:space="0" w:color="auto"/>
            </w:tcBorders>
            <w:shd w:val="clear" w:color="auto" w:fill="auto"/>
            <w:vAlign w:val="center"/>
            <w:hideMark/>
          </w:tcPr>
          <w:p w14:paraId="121A4329"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12,40</w:t>
            </w:r>
          </w:p>
        </w:tc>
        <w:tc>
          <w:tcPr>
            <w:tcW w:w="332" w:type="pct"/>
            <w:tcBorders>
              <w:top w:val="nil"/>
              <w:left w:val="nil"/>
              <w:bottom w:val="single" w:sz="4" w:space="0" w:color="auto"/>
              <w:right w:val="single" w:sz="4" w:space="0" w:color="auto"/>
            </w:tcBorders>
            <w:shd w:val="clear" w:color="auto" w:fill="auto"/>
            <w:vAlign w:val="center"/>
            <w:hideMark/>
          </w:tcPr>
          <w:p w14:paraId="148F324C"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12,40</w:t>
            </w:r>
          </w:p>
        </w:tc>
        <w:tc>
          <w:tcPr>
            <w:tcW w:w="332" w:type="pct"/>
            <w:tcBorders>
              <w:top w:val="nil"/>
              <w:left w:val="nil"/>
              <w:bottom w:val="single" w:sz="4" w:space="0" w:color="auto"/>
              <w:right w:val="single" w:sz="4" w:space="0" w:color="auto"/>
            </w:tcBorders>
            <w:shd w:val="clear" w:color="auto" w:fill="auto"/>
            <w:vAlign w:val="center"/>
            <w:hideMark/>
          </w:tcPr>
          <w:p w14:paraId="54893C24"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12,40</w:t>
            </w:r>
          </w:p>
        </w:tc>
        <w:tc>
          <w:tcPr>
            <w:tcW w:w="332" w:type="pct"/>
            <w:tcBorders>
              <w:top w:val="nil"/>
              <w:left w:val="nil"/>
              <w:bottom w:val="single" w:sz="4" w:space="0" w:color="auto"/>
              <w:right w:val="single" w:sz="4" w:space="0" w:color="auto"/>
            </w:tcBorders>
            <w:shd w:val="clear" w:color="auto" w:fill="auto"/>
            <w:vAlign w:val="center"/>
            <w:hideMark/>
          </w:tcPr>
          <w:p w14:paraId="2FD50333"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12,40</w:t>
            </w:r>
          </w:p>
        </w:tc>
        <w:tc>
          <w:tcPr>
            <w:tcW w:w="332" w:type="pct"/>
            <w:tcBorders>
              <w:top w:val="nil"/>
              <w:left w:val="nil"/>
              <w:bottom w:val="single" w:sz="4" w:space="0" w:color="auto"/>
              <w:right w:val="single" w:sz="4" w:space="0" w:color="auto"/>
            </w:tcBorders>
            <w:shd w:val="clear" w:color="auto" w:fill="auto"/>
            <w:vAlign w:val="center"/>
            <w:hideMark/>
          </w:tcPr>
          <w:p w14:paraId="19E8985E"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12,40</w:t>
            </w:r>
          </w:p>
        </w:tc>
        <w:tc>
          <w:tcPr>
            <w:tcW w:w="332" w:type="pct"/>
            <w:tcBorders>
              <w:top w:val="nil"/>
              <w:left w:val="nil"/>
              <w:bottom w:val="single" w:sz="4" w:space="0" w:color="auto"/>
              <w:right w:val="single" w:sz="4" w:space="0" w:color="auto"/>
            </w:tcBorders>
            <w:vAlign w:val="center"/>
          </w:tcPr>
          <w:p w14:paraId="59673521" w14:textId="74BFEA3C"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12,40</w:t>
            </w:r>
          </w:p>
        </w:tc>
      </w:tr>
      <w:tr w:rsidR="00AE0B97" w:rsidRPr="00C42E8F" w14:paraId="3C3BB200" w14:textId="676E07A8" w:rsidTr="00AE0B97">
        <w:trPr>
          <w:trHeight w:val="20"/>
        </w:trPr>
        <w:tc>
          <w:tcPr>
            <w:tcW w:w="1613" w:type="pct"/>
            <w:tcBorders>
              <w:top w:val="nil"/>
              <w:left w:val="single" w:sz="4" w:space="0" w:color="auto"/>
              <w:bottom w:val="single" w:sz="4" w:space="0" w:color="auto"/>
              <w:right w:val="single" w:sz="4" w:space="0" w:color="auto"/>
            </w:tcBorders>
            <w:shd w:val="clear" w:color="auto" w:fill="auto"/>
            <w:vAlign w:val="center"/>
            <w:hideMark/>
          </w:tcPr>
          <w:p w14:paraId="0F30B934" w14:textId="77777777" w:rsidR="00AE0B97" w:rsidRPr="00C42E8F" w:rsidRDefault="00AE0B97" w:rsidP="00AE0B97">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Подключенная нагрузка</w:t>
            </w:r>
          </w:p>
        </w:tc>
        <w:tc>
          <w:tcPr>
            <w:tcW w:w="398" w:type="pct"/>
            <w:tcBorders>
              <w:top w:val="nil"/>
              <w:left w:val="nil"/>
              <w:bottom w:val="single" w:sz="4" w:space="0" w:color="auto"/>
              <w:right w:val="single" w:sz="4" w:space="0" w:color="auto"/>
            </w:tcBorders>
            <w:shd w:val="clear" w:color="auto" w:fill="auto"/>
            <w:vAlign w:val="center"/>
            <w:hideMark/>
          </w:tcPr>
          <w:p w14:paraId="5B3DB949"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Гкал/ч</w:t>
            </w:r>
          </w:p>
        </w:tc>
        <w:tc>
          <w:tcPr>
            <w:tcW w:w="332" w:type="pct"/>
            <w:tcBorders>
              <w:top w:val="nil"/>
              <w:left w:val="nil"/>
              <w:bottom w:val="single" w:sz="4" w:space="0" w:color="auto"/>
              <w:right w:val="single" w:sz="4" w:space="0" w:color="auto"/>
            </w:tcBorders>
            <w:shd w:val="clear" w:color="auto" w:fill="auto"/>
            <w:noWrap/>
            <w:vAlign w:val="center"/>
            <w:hideMark/>
          </w:tcPr>
          <w:p w14:paraId="69FA049A"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2,985</w:t>
            </w:r>
          </w:p>
        </w:tc>
        <w:tc>
          <w:tcPr>
            <w:tcW w:w="332" w:type="pct"/>
            <w:tcBorders>
              <w:top w:val="nil"/>
              <w:left w:val="nil"/>
              <w:bottom w:val="single" w:sz="4" w:space="0" w:color="auto"/>
              <w:right w:val="single" w:sz="4" w:space="0" w:color="auto"/>
            </w:tcBorders>
            <w:shd w:val="clear" w:color="auto" w:fill="auto"/>
            <w:noWrap/>
            <w:vAlign w:val="center"/>
            <w:hideMark/>
          </w:tcPr>
          <w:p w14:paraId="378F750B"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2,985</w:t>
            </w:r>
          </w:p>
        </w:tc>
        <w:tc>
          <w:tcPr>
            <w:tcW w:w="332" w:type="pct"/>
            <w:tcBorders>
              <w:top w:val="nil"/>
              <w:left w:val="nil"/>
              <w:bottom w:val="single" w:sz="4" w:space="0" w:color="auto"/>
              <w:right w:val="single" w:sz="4" w:space="0" w:color="auto"/>
            </w:tcBorders>
            <w:shd w:val="clear" w:color="auto" w:fill="auto"/>
            <w:noWrap/>
            <w:vAlign w:val="center"/>
            <w:hideMark/>
          </w:tcPr>
          <w:p w14:paraId="1589EC75"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2,985</w:t>
            </w:r>
          </w:p>
        </w:tc>
        <w:tc>
          <w:tcPr>
            <w:tcW w:w="332" w:type="pct"/>
            <w:tcBorders>
              <w:top w:val="nil"/>
              <w:left w:val="nil"/>
              <w:bottom w:val="single" w:sz="4" w:space="0" w:color="auto"/>
              <w:right w:val="single" w:sz="4" w:space="0" w:color="auto"/>
            </w:tcBorders>
            <w:shd w:val="clear" w:color="auto" w:fill="auto"/>
            <w:noWrap/>
            <w:vAlign w:val="center"/>
            <w:hideMark/>
          </w:tcPr>
          <w:p w14:paraId="67410697"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3,002</w:t>
            </w:r>
          </w:p>
        </w:tc>
        <w:tc>
          <w:tcPr>
            <w:tcW w:w="332" w:type="pct"/>
            <w:tcBorders>
              <w:top w:val="nil"/>
              <w:left w:val="nil"/>
              <w:bottom w:val="single" w:sz="4" w:space="0" w:color="auto"/>
              <w:right w:val="single" w:sz="4" w:space="0" w:color="auto"/>
            </w:tcBorders>
            <w:shd w:val="clear" w:color="auto" w:fill="auto"/>
            <w:noWrap/>
            <w:vAlign w:val="center"/>
            <w:hideMark/>
          </w:tcPr>
          <w:p w14:paraId="44A6B0A3"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3,002</w:t>
            </w:r>
          </w:p>
        </w:tc>
        <w:tc>
          <w:tcPr>
            <w:tcW w:w="332" w:type="pct"/>
            <w:tcBorders>
              <w:top w:val="nil"/>
              <w:left w:val="nil"/>
              <w:bottom w:val="single" w:sz="4" w:space="0" w:color="auto"/>
              <w:right w:val="single" w:sz="4" w:space="0" w:color="auto"/>
            </w:tcBorders>
            <w:shd w:val="clear" w:color="auto" w:fill="auto"/>
            <w:noWrap/>
            <w:vAlign w:val="center"/>
            <w:hideMark/>
          </w:tcPr>
          <w:p w14:paraId="49D338A1"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3,002</w:t>
            </w:r>
          </w:p>
        </w:tc>
        <w:tc>
          <w:tcPr>
            <w:tcW w:w="332" w:type="pct"/>
            <w:tcBorders>
              <w:top w:val="nil"/>
              <w:left w:val="nil"/>
              <w:bottom w:val="single" w:sz="4" w:space="0" w:color="auto"/>
              <w:right w:val="single" w:sz="4" w:space="0" w:color="auto"/>
            </w:tcBorders>
            <w:shd w:val="clear" w:color="auto" w:fill="auto"/>
            <w:noWrap/>
            <w:vAlign w:val="center"/>
            <w:hideMark/>
          </w:tcPr>
          <w:p w14:paraId="4730430B"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3,002</w:t>
            </w:r>
          </w:p>
        </w:tc>
        <w:tc>
          <w:tcPr>
            <w:tcW w:w="332" w:type="pct"/>
            <w:tcBorders>
              <w:top w:val="nil"/>
              <w:left w:val="nil"/>
              <w:bottom w:val="single" w:sz="4" w:space="0" w:color="auto"/>
              <w:right w:val="single" w:sz="4" w:space="0" w:color="auto"/>
            </w:tcBorders>
            <w:shd w:val="clear" w:color="auto" w:fill="auto"/>
            <w:noWrap/>
            <w:vAlign w:val="center"/>
            <w:hideMark/>
          </w:tcPr>
          <w:p w14:paraId="2188CC92"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3,002</w:t>
            </w:r>
          </w:p>
        </w:tc>
        <w:tc>
          <w:tcPr>
            <w:tcW w:w="332" w:type="pct"/>
            <w:tcBorders>
              <w:top w:val="nil"/>
              <w:left w:val="nil"/>
              <w:bottom w:val="single" w:sz="4" w:space="0" w:color="auto"/>
              <w:right w:val="single" w:sz="4" w:space="0" w:color="auto"/>
            </w:tcBorders>
            <w:vAlign w:val="center"/>
          </w:tcPr>
          <w:p w14:paraId="03289B9D" w14:textId="018A0459"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3,002</w:t>
            </w:r>
          </w:p>
        </w:tc>
      </w:tr>
      <w:tr w:rsidR="00AE0B97" w:rsidRPr="00C42E8F" w14:paraId="1A88DC44" w14:textId="47E698DF" w:rsidTr="00AE0B97">
        <w:trPr>
          <w:trHeight w:val="20"/>
        </w:trPr>
        <w:tc>
          <w:tcPr>
            <w:tcW w:w="1613" w:type="pct"/>
            <w:tcBorders>
              <w:top w:val="nil"/>
              <w:left w:val="single" w:sz="4" w:space="0" w:color="auto"/>
              <w:bottom w:val="single" w:sz="4" w:space="0" w:color="auto"/>
              <w:right w:val="single" w:sz="4" w:space="0" w:color="auto"/>
            </w:tcBorders>
            <w:shd w:val="clear" w:color="auto" w:fill="auto"/>
            <w:vAlign w:val="center"/>
            <w:hideMark/>
          </w:tcPr>
          <w:p w14:paraId="59288BDB" w14:textId="77777777" w:rsidR="00AE0B97" w:rsidRPr="00C42E8F" w:rsidRDefault="00AE0B97" w:rsidP="00AE0B97">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Население</w:t>
            </w:r>
          </w:p>
        </w:tc>
        <w:tc>
          <w:tcPr>
            <w:tcW w:w="398" w:type="pct"/>
            <w:tcBorders>
              <w:top w:val="nil"/>
              <w:left w:val="nil"/>
              <w:bottom w:val="single" w:sz="4" w:space="0" w:color="auto"/>
              <w:right w:val="single" w:sz="4" w:space="0" w:color="auto"/>
            </w:tcBorders>
            <w:shd w:val="clear" w:color="auto" w:fill="auto"/>
            <w:vAlign w:val="center"/>
            <w:hideMark/>
          </w:tcPr>
          <w:p w14:paraId="038A32F2"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Гкал/ч</w:t>
            </w:r>
          </w:p>
        </w:tc>
        <w:tc>
          <w:tcPr>
            <w:tcW w:w="332" w:type="pct"/>
            <w:tcBorders>
              <w:top w:val="nil"/>
              <w:left w:val="nil"/>
              <w:bottom w:val="single" w:sz="4" w:space="0" w:color="auto"/>
              <w:right w:val="single" w:sz="4" w:space="0" w:color="auto"/>
            </w:tcBorders>
            <w:shd w:val="clear" w:color="auto" w:fill="auto"/>
            <w:vAlign w:val="center"/>
            <w:hideMark/>
          </w:tcPr>
          <w:p w14:paraId="67D10DFB"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1,162</w:t>
            </w:r>
          </w:p>
        </w:tc>
        <w:tc>
          <w:tcPr>
            <w:tcW w:w="332" w:type="pct"/>
            <w:tcBorders>
              <w:top w:val="nil"/>
              <w:left w:val="nil"/>
              <w:bottom w:val="single" w:sz="4" w:space="0" w:color="auto"/>
              <w:right w:val="single" w:sz="4" w:space="0" w:color="auto"/>
            </w:tcBorders>
            <w:shd w:val="clear" w:color="auto" w:fill="auto"/>
            <w:vAlign w:val="center"/>
            <w:hideMark/>
          </w:tcPr>
          <w:p w14:paraId="5A124C7E"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1,162</w:t>
            </w:r>
          </w:p>
        </w:tc>
        <w:tc>
          <w:tcPr>
            <w:tcW w:w="332" w:type="pct"/>
            <w:tcBorders>
              <w:top w:val="nil"/>
              <w:left w:val="nil"/>
              <w:bottom w:val="single" w:sz="4" w:space="0" w:color="auto"/>
              <w:right w:val="single" w:sz="4" w:space="0" w:color="auto"/>
            </w:tcBorders>
            <w:shd w:val="clear" w:color="auto" w:fill="auto"/>
            <w:vAlign w:val="center"/>
            <w:hideMark/>
          </w:tcPr>
          <w:p w14:paraId="0B0D76B6"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1,162</w:t>
            </w:r>
          </w:p>
        </w:tc>
        <w:tc>
          <w:tcPr>
            <w:tcW w:w="332" w:type="pct"/>
            <w:tcBorders>
              <w:top w:val="nil"/>
              <w:left w:val="nil"/>
              <w:bottom w:val="single" w:sz="4" w:space="0" w:color="auto"/>
              <w:right w:val="single" w:sz="4" w:space="0" w:color="auto"/>
            </w:tcBorders>
            <w:shd w:val="clear" w:color="auto" w:fill="auto"/>
            <w:vAlign w:val="center"/>
            <w:hideMark/>
          </w:tcPr>
          <w:p w14:paraId="1E8FDE0A"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1,178</w:t>
            </w:r>
          </w:p>
        </w:tc>
        <w:tc>
          <w:tcPr>
            <w:tcW w:w="332" w:type="pct"/>
            <w:tcBorders>
              <w:top w:val="nil"/>
              <w:left w:val="nil"/>
              <w:bottom w:val="single" w:sz="4" w:space="0" w:color="auto"/>
              <w:right w:val="single" w:sz="4" w:space="0" w:color="auto"/>
            </w:tcBorders>
            <w:shd w:val="clear" w:color="auto" w:fill="auto"/>
            <w:vAlign w:val="center"/>
            <w:hideMark/>
          </w:tcPr>
          <w:p w14:paraId="1045E8C6"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1,178</w:t>
            </w:r>
          </w:p>
        </w:tc>
        <w:tc>
          <w:tcPr>
            <w:tcW w:w="332" w:type="pct"/>
            <w:tcBorders>
              <w:top w:val="nil"/>
              <w:left w:val="nil"/>
              <w:bottom w:val="single" w:sz="4" w:space="0" w:color="auto"/>
              <w:right w:val="single" w:sz="4" w:space="0" w:color="auto"/>
            </w:tcBorders>
            <w:shd w:val="clear" w:color="auto" w:fill="auto"/>
            <w:vAlign w:val="center"/>
            <w:hideMark/>
          </w:tcPr>
          <w:p w14:paraId="64FF9DD0"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1,178</w:t>
            </w:r>
          </w:p>
        </w:tc>
        <w:tc>
          <w:tcPr>
            <w:tcW w:w="332" w:type="pct"/>
            <w:tcBorders>
              <w:top w:val="nil"/>
              <w:left w:val="nil"/>
              <w:bottom w:val="single" w:sz="4" w:space="0" w:color="auto"/>
              <w:right w:val="single" w:sz="4" w:space="0" w:color="auto"/>
            </w:tcBorders>
            <w:shd w:val="clear" w:color="auto" w:fill="auto"/>
            <w:vAlign w:val="center"/>
            <w:hideMark/>
          </w:tcPr>
          <w:p w14:paraId="3D562302"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1,178</w:t>
            </w:r>
          </w:p>
        </w:tc>
        <w:tc>
          <w:tcPr>
            <w:tcW w:w="332" w:type="pct"/>
            <w:tcBorders>
              <w:top w:val="nil"/>
              <w:left w:val="nil"/>
              <w:bottom w:val="single" w:sz="4" w:space="0" w:color="auto"/>
              <w:right w:val="single" w:sz="4" w:space="0" w:color="auto"/>
            </w:tcBorders>
            <w:shd w:val="clear" w:color="auto" w:fill="auto"/>
            <w:vAlign w:val="center"/>
            <w:hideMark/>
          </w:tcPr>
          <w:p w14:paraId="2C89D387"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1,178</w:t>
            </w:r>
          </w:p>
        </w:tc>
        <w:tc>
          <w:tcPr>
            <w:tcW w:w="332" w:type="pct"/>
            <w:tcBorders>
              <w:top w:val="nil"/>
              <w:left w:val="nil"/>
              <w:bottom w:val="single" w:sz="4" w:space="0" w:color="auto"/>
              <w:right w:val="single" w:sz="4" w:space="0" w:color="auto"/>
            </w:tcBorders>
            <w:vAlign w:val="center"/>
          </w:tcPr>
          <w:p w14:paraId="74837DC0" w14:textId="26D58A3F"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1,178</w:t>
            </w:r>
          </w:p>
        </w:tc>
      </w:tr>
      <w:tr w:rsidR="00AE0B97" w:rsidRPr="00C42E8F" w14:paraId="5FD7EC6A" w14:textId="737C1E51" w:rsidTr="00AE0B97">
        <w:trPr>
          <w:trHeight w:val="20"/>
        </w:trPr>
        <w:tc>
          <w:tcPr>
            <w:tcW w:w="1613" w:type="pct"/>
            <w:tcBorders>
              <w:top w:val="nil"/>
              <w:left w:val="single" w:sz="4" w:space="0" w:color="auto"/>
              <w:bottom w:val="single" w:sz="4" w:space="0" w:color="auto"/>
              <w:right w:val="single" w:sz="4" w:space="0" w:color="auto"/>
            </w:tcBorders>
            <w:shd w:val="clear" w:color="auto" w:fill="auto"/>
            <w:vAlign w:val="center"/>
            <w:hideMark/>
          </w:tcPr>
          <w:p w14:paraId="0F76CDA3" w14:textId="77777777" w:rsidR="00AE0B97" w:rsidRPr="00C42E8F" w:rsidRDefault="00AE0B97" w:rsidP="00AE0B97">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Бюджет</w:t>
            </w:r>
          </w:p>
        </w:tc>
        <w:tc>
          <w:tcPr>
            <w:tcW w:w="398" w:type="pct"/>
            <w:tcBorders>
              <w:top w:val="nil"/>
              <w:left w:val="nil"/>
              <w:bottom w:val="single" w:sz="4" w:space="0" w:color="auto"/>
              <w:right w:val="single" w:sz="4" w:space="0" w:color="auto"/>
            </w:tcBorders>
            <w:shd w:val="clear" w:color="auto" w:fill="auto"/>
            <w:vAlign w:val="center"/>
            <w:hideMark/>
          </w:tcPr>
          <w:p w14:paraId="5BBBA1C8"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Гкал/ч</w:t>
            </w:r>
          </w:p>
        </w:tc>
        <w:tc>
          <w:tcPr>
            <w:tcW w:w="332" w:type="pct"/>
            <w:tcBorders>
              <w:top w:val="nil"/>
              <w:left w:val="nil"/>
              <w:bottom w:val="single" w:sz="4" w:space="0" w:color="auto"/>
              <w:right w:val="single" w:sz="4" w:space="0" w:color="auto"/>
            </w:tcBorders>
            <w:shd w:val="clear" w:color="auto" w:fill="auto"/>
            <w:vAlign w:val="center"/>
            <w:hideMark/>
          </w:tcPr>
          <w:p w14:paraId="483A5F01"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1,564</w:t>
            </w:r>
          </w:p>
        </w:tc>
        <w:tc>
          <w:tcPr>
            <w:tcW w:w="332" w:type="pct"/>
            <w:tcBorders>
              <w:top w:val="nil"/>
              <w:left w:val="nil"/>
              <w:bottom w:val="single" w:sz="4" w:space="0" w:color="auto"/>
              <w:right w:val="single" w:sz="4" w:space="0" w:color="auto"/>
            </w:tcBorders>
            <w:shd w:val="clear" w:color="auto" w:fill="auto"/>
            <w:vAlign w:val="center"/>
            <w:hideMark/>
          </w:tcPr>
          <w:p w14:paraId="025B920B"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1,564</w:t>
            </w:r>
          </w:p>
        </w:tc>
        <w:tc>
          <w:tcPr>
            <w:tcW w:w="332" w:type="pct"/>
            <w:tcBorders>
              <w:top w:val="nil"/>
              <w:left w:val="nil"/>
              <w:bottom w:val="single" w:sz="4" w:space="0" w:color="auto"/>
              <w:right w:val="single" w:sz="4" w:space="0" w:color="auto"/>
            </w:tcBorders>
            <w:shd w:val="clear" w:color="auto" w:fill="auto"/>
            <w:vAlign w:val="center"/>
            <w:hideMark/>
          </w:tcPr>
          <w:p w14:paraId="0DFE59F6"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1,564</w:t>
            </w:r>
          </w:p>
        </w:tc>
        <w:tc>
          <w:tcPr>
            <w:tcW w:w="332" w:type="pct"/>
            <w:tcBorders>
              <w:top w:val="nil"/>
              <w:left w:val="nil"/>
              <w:bottom w:val="single" w:sz="4" w:space="0" w:color="auto"/>
              <w:right w:val="single" w:sz="4" w:space="0" w:color="auto"/>
            </w:tcBorders>
            <w:shd w:val="clear" w:color="auto" w:fill="auto"/>
            <w:vAlign w:val="center"/>
            <w:hideMark/>
          </w:tcPr>
          <w:p w14:paraId="71CDDB0E"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1,564</w:t>
            </w:r>
          </w:p>
        </w:tc>
        <w:tc>
          <w:tcPr>
            <w:tcW w:w="332" w:type="pct"/>
            <w:tcBorders>
              <w:top w:val="nil"/>
              <w:left w:val="nil"/>
              <w:bottom w:val="single" w:sz="4" w:space="0" w:color="auto"/>
              <w:right w:val="single" w:sz="4" w:space="0" w:color="auto"/>
            </w:tcBorders>
            <w:shd w:val="clear" w:color="auto" w:fill="auto"/>
            <w:vAlign w:val="center"/>
            <w:hideMark/>
          </w:tcPr>
          <w:p w14:paraId="01598AC5"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1,564</w:t>
            </w:r>
          </w:p>
        </w:tc>
        <w:tc>
          <w:tcPr>
            <w:tcW w:w="332" w:type="pct"/>
            <w:tcBorders>
              <w:top w:val="nil"/>
              <w:left w:val="nil"/>
              <w:bottom w:val="single" w:sz="4" w:space="0" w:color="auto"/>
              <w:right w:val="single" w:sz="4" w:space="0" w:color="auto"/>
            </w:tcBorders>
            <w:shd w:val="clear" w:color="auto" w:fill="auto"/>
            <w:vAlign w:val="center"/>
            <w:hideMark/>
          </w:tcPr>
          <w:p w14:paraId="632D6395"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1,564</w:t>
            </w:r>
          </w:p>
        </w:tc>
        <w:tc>
          <w:tcPr>
            <w:tcW w:w="332" w:type="pct"/>
            <w:tcBorders>
              <w:top w:val="nil"/>
              <w:left w:val="nil"/>
              <w:bottom w:val="single" w:sz="4" w:space="0" w:color="auto"/>
              <w:right w:val="single" w:sz="4" w:space="0" w:color="auto"/>
            </w:tcBorders>
            <w:shd w:val="clear" w:color="auto" w:fill="auto"/>
            <w:vAlign w:val="center"/>
            <w:hideMark/>
          </w:tcPr>
          <w:p w14:paraId="5F5237ED"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1,564</w:t>
            </w:r>
          </w:p>
        </w:tc>
        <w:tc>
          <w:tcPr>
            <w:tcW w:w="332" w:type="pct"/>
            <w:tcBorders>
              <w:top w:val="nil"/>
              <w:left w:val="nil"/>
              <w:bottom w:val="single" w:sz="4" w:space="0" w:color="auto"/>
              <w:right w:val="single" w:sz="4" w:space="0" w:color="auto"/>
            </w:tcBorders>
            <w:shd w:val="clear" w:color="auto" w:fill="auto"/>
            <w:vAlign w:val="center"/>
            <w:hideMark/>
          </w:tcPr>
          <w:p w14:paraId="70385A82"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1,564</w:t>
            </w:r>
          </w:p>
        </w:tc>
        <w:tc>
          <w:tcPr>
            <w:tcW w:w="332" w:type="pct"/>
            <w:tcBorders>
              <w:top w:val="nil"/>
              <w:left w:val="nil"/>
              <w:bottom w:val="single" w:sz="4" w:space="0" w:color="auto"/>
              <w:right w:val="single" w:sz="4" w:space="0" w:color="auto"/>
            </w:tcBorders>
            <w:vAlign w:val="center"/>
          </w:tcPr>
          <w:p w14:paraId="7BA3F518" w14:textId="69256A6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1,564</w:t>
            </w:r>
          </w:p>
        </w:tc>
      </w:tr>
      <w:tr w:rsidR="00AE0B97" w:rsidRPr="00C42E8F" w14:paraId="4E6C6D35" w14:textId="5BFE9AAB" w:rsidTr="00AE0B97">
        <w:trPr>
          <w:trHeight w:val="20"/>
        </w:trPr>
        <w:tc>
          <w:tcPr>
            <w:tcW w:w="1613" w:type="pct"/>
            <w:tcBorders>
              <w:top w:val="nil"/>
              <w:left w:val="single" w:sz="4" w:space="0" w:color="auto"/>
              <w:bottom w:val="single" w:sz="4" w:space="0" w:color="auto"/>
              <w:right w:val="single" w:sz="4" w:space="0" w:color="auto"/>
            </w:tcBorders>
            <w:shd w:val="clear" w:color="auto" w:fill="auto"/>
            <w:vAlign w:val="center"/>
            <w:hideMark/>
          </w:tcPr>
          <w:p w14:paraId="79958F46" w14:textId="77777777" w:rsidR="00AE0B97" w:rsidRPr="00C42E8F" w:rsidRDefault="00AE0B97" w:rsidP="00AE0B97">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Сторонние</w:t>
            </w:r>
          </w:p>
        </w:tc>
        <w:tc>
          <w:tcPr>
            <w:tcW w:w="398" w:type="pct"/>
            <w:tcBorders>
              <w:top w:val="nil"/>
              <w:left w:val="nil"/>
              <w:bottom w:val="single" w:sz="4" w:space="0" w:color="auto"/>
              <w:right w:val="single" w:sz="4" w:space="0" w:color="auto"/>
            </w:tcBorders>
            <w:shd w:val="clear" w:color="auto" w:fill="auto"/>
            <w:vAlign w:val="center"/>
            <w:hideMark/>
          </w:tcPr>
          <w:p w14:paraId="79A6586D"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Гкал/ч</w:t>
            </w:r>
          </w:p>
        </w:tc>
        <w:tc>
          <w:tcPr>
            <w:tcW w:w="332" w:type="pct"/>
            <w:tcBorders>
              <w:top w:val="nil"/>
              <w:left w:val="nil"/>
              <w:bottom w:val="single" w:sz="4" w:space="0" w:color="auto"/>
              <w:right w:val="single" w:sz="4" w:space="0" w:color="auto"/>
            </w:tcBorders>
            <w:shd w:val="clear" w:color="auto" w:fill="auto"/>
            <w:vAlign w:val="center"/>
            <w:hideMark/>
          </w:tcPr>
          <w:p w14:paraId="7D9B524B"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0,051</w:t>
            </w:r>
          </w:p>
        </w:tc>
        <w:tc>
          <w:tcPr>
            <w:tcW w:w="332" w:type="pct"/>
            <w:tcBorders>
              <w:top w:val="nil"/>
              <w:left w:val="nil"/>
              <w:bottom w:val="single" w:sz="4" w:space="0" w:color="auto"/>
              <w:right w:val="single" w:sz="4" w:space="0" w:color="auto"/>
            </w:tcBorders>
            <w:shd w:val="clear" w:color="auto" w:fill="auto"/>
            <w:vAlign w:val="center"/>
            <w:hideMark/>
          </w:tcPr>
          <w:p w14:paraId="4AB0FB76"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0,051</w:t>
            </w:r>
          </w:p>
        </w:tc>
        <w:tc>
          <w:tcPr>
            <w:tcW w:w="332" w:type="pct"/>
            <w:tcBorders>
              <w:top w:val="nil"/>
              <w:left w:val="nil"/>
              <w:bottom w:val="single" w:sz="4" w:space="0" w:color="auto"/>
              <w:right w:val="single" w:sz="4" w:space="0" w:color="auto"/>
            </w:tcBorders>
            <w:shd w:val="clear" w:color="auto" w:fill="auto"/>
            <w:vAlign w:val="center"/>
            <w:hideMark/>
          </w:tcPr>
          <w:p w14:paraId="02ABAD38"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0,051</w:t>
            </w:r>
          </w:p>
        </w:tc>
        <w:tc>
          <w:tcPr>
            <w:tcW w:w="332" w:type="pct"/>
            <w:tcBorders>
              <w:top w:val="nil"/>
              <w:left w:val="nil"/>
              <w:bottom w:val="single" w:sz="4" w:space="0" w:color="auto"/>
              <w:right w:val="single" w:sz="4" w:space="0" w:color="auto"/>
            </w:tcBorders>
            <w:shd w:val="clear" w:color="auto" w:fill="auto"/>
            <w:vAlign w:val="center"/>
            <w:hideMark/>
          </w:tcPr>
          <w:p w14:paraId="0F20FE89"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0,051</w:t>
            </w:r>
          </w:p>
        </w:tc>
        <w:tc>
          <w:tcPr>
            <w:tcW w:w="332" w:type="pct"/>
            <w:tcBorders>
              <w:top w:val="nil"/>
              <w:left w:val="nil"/>
              <w:bottom w:val="single" w:sz="4" w:space="0" w:color="auto"/>
              <w:right w:val="single" w:sz="4" w:space="0" w:color="auto"/>
            </w:tcBorders>
            <w:shd w:val="clear" w:color="auto" w:fill="auto"/>
            <w:vAlign w:val="center"/>
            <w:hideMark/>
          </w:tcPr>
          <w:p w14:paraId="7FD1824B"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0,051</w:t>
            </w:r>
          </w:p>
        </w:tc>
        <w:tc>
          <w:tcPr>
            <w:tcW w:w="332" w:type="pct"/>
            <w:tcBorders>
              <w:top w:val="nil"/>
              <w:left w:val="nil"/>
              <w:bottom w:val="single" w:sz="4" w:space="0" w:color="auto"/>
              <w:right w:val="single" w:sz="4" w:space="0" w:color="auto"/>
            </w:tcBorders>
            <w:shd w:val="clear" w:color="auto" w:fill="auto"/>
            <w:vAlign w:val="center"/>
            <w:hideMark/>
          </w:tcPr>
          <w:p w14:paraId="238074C1"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0,051</w:t>
            </w:r>
          </w:p>
        </w:tc>
        <w:tc>
          <w:tcPr>
            <w:tcW w:w="332" w:type="pct"/>
            <w:tcBorders>
              <w:top w:val="nil"/>
              <w:left w:val="nil"/>
              <w:bottom w:val="single" w:sz="4" w:space="0" w:color="auto"/>
              <w:right w:val="single" w:sz="4" w:space="0" w:color="auto"/>
            </w:tcBorders>
            <w:shd w:val="clear" w:color="auto" w:fill="auto"/>
            <w:vAlign w:val="center"/>
            <w:hideMark/>
          </w:tcPr>
          <w:p w14:paraId="120BCD2F"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0,051</w:t>
            </w:r>
          </w:p>
        </w:tc>
        <w:tc>
          <w:tcPr>
            <w:tcW w:w="332" w:type="pct"/>
            <w:tcBorders>
              <w:top w:val="nil"/>
              <w:left w:val="nil"/>
              <w:bottom w:val="single" w:sz="4" w:space="0" w:color="auto"/>
              <w:right w:val="single" w:sz="4" w:space="0" w:color="auto"/>
            </w:tcBorders>
            <w:shd w:val="clear" w:color="auto" w:fill="auto"/>
            <w:vAlign w:val="center"/>
            <w:hideMark/>
          </w:tcPr>
          <w:p w14:paraId="69CB38F9"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0,051</w:t>
            </w:r>
          </w:p>
        </w:tc>
        <w:tc>
          <w:tcPr>
            <w:tcW w:w="332" w:type="pct"/>
            <w:tcBorders>
              <w:top w:val="nil"/>
              <w:left w:val="nil"/>
              <w:bottom w:val="single" w:sz="4" w:space="0" w:color="auto"/>
              <w:right w:val="single" w:sz="4" w:space="0" w:color="auto"/>
            </w:tcBorders>
            <w:vAlign w:val="center"/>
          </w:tcPr>
          <w:p w14:paraId="51808330" w14:textId="5B6FDCC0"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0,051</w:t>
            </w:r>
          </w:p>
        </w:tc>
      </w:tr>
      <w:tr w:rsidR="00AE0B97" w:rsidRPr="00C42E8F" w14:paraId="32D9EE5A" w14:textId="4A35A5F3" w:rsidTr="00AE0B97">
        <w:trPr>
          <w:trHeight w:val="20"/>
        </w:trPr>
        <w:tc>
          <w:tcPr>
            <w:tcW w:w="1613" w:type="pct"/>
            <w:tcBorders>
              <w:top w:val="nil"/>
              <w:left w:val="single" w:sz="4" w:space="0" w:color="auto"/>
              <w:bottom w:val="single" w:sz="4" w:space="0" w:color="auto"/>
              <w:right w:val="single" w:sz="4" w:space="0" w:color="auto"/>
            </w:tcBorders>
            <w:shd w:val="clear" w:color="auto" w:fill="auto"/>
            <w:vAlign w:val="center"/>
            <w:hideMark/>
          </w:tcPr>
          <w:p w14:paraId="30A65FD3" w14:textId="77777777" w:rsidR="00AE0B97" w:rsidRPr="00C42E8F" w:rsidRDefault="00AE0B97" w:rsidP="00AE0B97">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Собственные потребители</w:t>
            </w:r>
          </w:p>
        </w:tc>
        <w:tc>
          <w:tcPr>
            <w:tcW w:w="398" w:type="pct"/>
            <w:tcBorders>
              <w:top w:val="nil"/>
              <w:left w:val="nil"/>
              <w:bottom w:val="single" w:sz="4" w:space="0" w:color="auto"/>
              <w:right w:val="single" w:sz="4" w:space="0" w:color="auto"/>
            </w:tcBorders>
            <w:shd w:val="clear" w:color="auto" w:fill="auto"/>
            <w:vAlign w:val="center"/>
            <w:hideMark/>
          </w:tcPr>
          <w:p w14:paraId="79B6E5C2"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Гкал/ч</w:t>
            </w:r>
          </w:p>
        </w:tc>
        <w:tc>
          <w:tcPr>
            <w:tcW w:w="332" w:type="pct"/>
            <w:tcBorders>
              <w:top w:val="nil"/>
              <w:left w:val="nil"/>
              <w:bottom w:val="single" w:sz="4" w:space="0" w:color="auto"/>
              <w:right w:val="single" w:sz="4" w:space="0" w:color="auto"/>
            </w:tcBorders>
            <w:shd w:val="clear" w:color="auto" w:fill="auto"/>
            <w:vAlign w:val="center"/>
            <w:hideMark/>
          </w:tcPr>
          <w:p w14:paraId="789947F2"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0,209</w:t>
            </w:r>
          </w:p>
        </w:tc>
        <w:tc>
          <w:tcPr>
            <w:tcW w:w="332" w:type="pct"/>
            <w:tcBorders>
              <w:top w:val="nil"/>
              <w:left w:val="nil"/>
              <w:bottom w:val="single" w:sz="4" w:space="0" w:color="auto"/>
              <w:right w:val="single" w:sz="4" w:space="0" w:color="auto"/>
            </w:tcBorders>
            <w:shd w:val="clear" w:color="auto" w:fill="auto"/>
            <w:vAlign w:val="center"/>
            <w:hideMark/>
          </w:tcPr>
          <w:p w14:paraId="2B6A1483"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0,209</w:t>
            </w:r>
          </w:p>
        </w:tc>
        <w:tc>
          <w:tcPr>
            <w:tcW w:w="332" w:type="pct"/>
            <w:tcBorders>
              <w:top w:val="nil"/>
              <w:left w:val="nil"/>
              <w:bottom w:val="single" w:sz="4" w:space="0" w:color="auto"/>
              <w:right w:val="single" w:sz="4" w:space="0" w:color="auto"/>
            </w:tcBorders>
            <w:shd w:val="clear" w:color="auto" w:fill="auto"/>
            <w:vAlign w:val="center"/>
            <w:hideMark/>
          </w:tcPr>
          <w:p w14:paraId="1FA1BA56"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0,209</w:t>
            </w:r>
          </w:p>
        </w:tc>
        <w:tc>
          <w:tcPr>
            <w:tcW w:w="332" w:type="pct"/>
            <w:tcBorders>
              <w:top w:val="nil"/>
              <w:left w:val="nil"/>
              <w:bottom w:val="single" w:sz="4" w:space="0" w:color="auto"/>
              <w:right w:val="single" w:sz="4" w:space="0" w:color="auto"/>
            </w:tcBorders>
            <w:shd w:val="clear" w:color="auto" w:fill="auto"/>
            <w:vAlign w:val="center"/>
            <w:hideMark/>
          </w:tcPr>
          <w:p w14:paraId="1A76396E"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0,209</w:t>
            </w:r>
          </w:p>
        </w:tc>
        <w:tc>
          <w:tcPr>
            <w:tcW w:w="332" w:type="pct"/>
            <w:tcBorders>
              <w:top w:val="nil"/>
              <w:left w:val="nil"/>
              <w:bottom w:val="single" w:sz="4" w:space="0" w:color="auto"/>
              <w:right w:val="single" w:sz="4" w:space="0" w:color="auto"/>
            </w:tcBorders>
            <w:shd w:val="clear" w:color="auto" w:fill="auto"/>
            <w:vAlign w:val="center"/>
            <w:hideMark/>
          </w:tcPr>
          <w:p w14:paraId="4485EFAD"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0,209</w:t>
            </w:r>
          </w:p>
        </w:tc>
        <w:tc>
          <w:tcPr>
            <w:tcW w:w="332" w:type="pct"/>
            <w:tcBorders>
              <w:top w:val="nil"/>
              <w:left w:val="nil"/>
              <w:bottom w:val="single" w:sz="4" w:space="0" w:color="auto"/>
              <w:right w:val="single" w:sz="4" w:space="0" w:color="auto"/>
            </w:tcBorders>
            <w:shd w:val="clear" w:color="auto" w:fill="auto"/>
            <w:vAlign w:val="center"/>
            <w:hideMark/>
          </w:tcPr>
          <w:p w14:paraId="61489AF5"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0,209</w:t>
            </w:r>
          </w:p>
        </w:tc>
        <w:tc>
          <w:tcPr>
            <w:tcW w:w="332" w:type="pct"/>
            <w:tcBorders>
              <w:top w:val="nil"/>
              <w:left w:val="nil"/>
              <w:bottom w:val="single" w:sz="4" w:space="0" w:color="auto"/>
              <w:right w:val="single" w:sz="4" w:space="0" w:color="auto"/>
            </w:tcBorders>
            <w:shd w:val="clear" w:color="auto" w:fill="auto"/>
            <w:vAlign w:val="center"/>
            <w:hideMark/>
          </w:tcPr>
          <w:p w14:paraId="396DA469"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0,209</w:t>
            </w:r>
          </w:p>
        </w:tc>
        <w:tc>
          <w:tcPr>
            <w:tcW w:w="332" w:type="pct"/>
            <w:tcBorders>
              <w:top w:val="nil"/>
              <w:left w:val="nil"/>
              <w:bottom w:val="single" w:sz="4" w:space="0" w:color="auto"/>
              <w:right w:val="single" w:sz="4" w:space="0" w:color="auto"/>
            </w:tcBorders>
            <w:shd w:val="clear" w:color="auto" w:fill="auto"/>
            <w:vAlign w:val="center"/>
            <w:hideMark/>
          </w:tcPr>
          <w:p w14:paraId="3E493034"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0,209</w:t>
            </w:r>
          </w:p>
        </w:tc>
        <w:tc>
          <w:tcPr>
            <w:tcW w:w="332" w:type="pct"/>
            <w:tcBorders>
              <w:top w:val="nil"/>
              <w:left w:val="nil"/>
              <w:bottom w:val="single" w:sz="4" w:space="0" w:color="auto"/>
              <w:right w:val="single" w:sz="4" w:space="0" w:color="auto"/>
            </w:tcBorders>
            <w:vAlign w:val="center"/>
          </w:tcPr>
          <w:p w14:paraId="072C2922" w14:textId="6D74A67C"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0,209</w:t>
            </w:r>
          </w:p>
        </w:tc>
      </w:tr>
      <w:tr w:rsidR="00AE0B97" w:rsidRPr="00C42E8F" w14:paraId="7BC0EA38" w14:textId="4432A643" w:rsidTr="00AE0B97">
        <w:trPr>
          <w:trHeight w:val="20"/>
        </w:trPr>
        <w:tc>
          <w:tcPr>
            <w:tcW w:w="1613" w:type="pct"/>
            <w:vMerge w:val="restart"/>
            <w:tcBorders>
              <w:top w:val="nil"/>
              <w:left w:val="single" w:sz="4" w:space="0" w:color="auto"/>
              <w:bottom w:val="single" w:sz="4" w:space="0" w:color="auto"/>
              <w:right w:val="single" w:sz="4" w:space="0" w:color="auto"/>
            </w:tcBorders>
            <w:shd w:val="clear" w:color="auto" w:fill="auto"/>
            <w:vAlign w:val="center"/>
            <w:hideMark/>
          </w:tcPr>
          <w:p w14:paraId="6D99CD0E" w14:textId="77777777" w:rsidR="00AE0B97" w:rsidRPr="00C42E8F" w:rsidRDefault="00AE0B97" w:rsidP="00AE0B97">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Резерв (+)/ Дефицит (-) мощности</w:t>
            </w:r>
          </w:p>
        </w:tc>
        <w:tc>
          <w:tcPr>
            <w:tcW w:w="398" w:type="pct"/>
            <w:tcBorders>
              <w:top w:val="nil"/>
              <w:left w:val="nil"/>
              <w:bottom w:val="single" w:sz="4" w:space="0" w:color="auto"/>
              <w:right w:val="single" w:sz="4" w:space="0" w:color="auto"/>
            </w:tcBorders>
            <w:shd w:val="clear" w:color="auto" w:fill="auto"/>
            <w:vAlign w:val="center"/>
            <w:hideMark/>
          </w:tcPr>
          <w:p w14:paraId="405C9489"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Гкал/ч</w:t>
            </w:r>
          </w:p>
        </w:tc>
        <w:tc>
          <w:tcPr>
            <w:tcW w:w="332" w:type="pct"/>
            <w:tcBorders>
              <w:top w:val="nil"/>
              <w:left w:val="nil"/>
              <w:bottom w:val="single" w:sz="4" w:space="0" w:color="auto"/>
              <w:right w:val="single" w:sz="4" w:space="0" w:color="auto"/>
            </w:tcBorders>
            <w:shd w:val="clear" w:color="auto" w:fill="auto"/>
            <w:vAlign w:val="center"/>
            <w:hideMark/>
          </w:tcPr>
          <w:p w14:paraId="3ABB2EC0"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2,154</w:t>
            </w:r>
          </w:p>
        </w:tc>
        <w:tc>
          <w:tcPr>
            <w:tcW w:w="332" w:type="pct"/>
            <w:tcBorders>
              <w:top w:val="nil"/>
              <w:left w:val="nil"/>
              <w:bottom w:val="single" w:sz="4" w:space="0" w:color="auto"/>
              <w:right w:val="single" w:sz="4" w:space="0" w:color="auto"/>
            </w:tcBorders>
            <w:shd w:val="clear" w:color="auto" w:fill="auto"/>
            <w:vAlign w:val="center"/>
            <w:hideMark/>
          </w:tcPr>
          <w:p w14:paraId="39FD5391"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2,154</w:t>
            </w:r>
          </w:p>
        </w:tc>
        <w:tc>
          <w:tcPr>
            <w:tcW w:w="332" w:type="pct"/>
            <w:tcBorders>
              <w:top w:val="nil"/>
              <w:left w:val="nil"/>
              <w:bottom w:val="single" w:sz="4" w:space="0" w:color="auto"/>
              <w:right w:val="single" w:sz="4" w:space="0" w:color="auto"/>
            </w:tcBorders>
            <w:shd w:val="clear" w:color="auto" w:fill="auto"/>
            <w:vAlign w:val="center"/>
            <w:hideMark/>
          </w:tcPr>
          <w:p w14:paraId="467BB705"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2,154</w:t>
            </w:r>
          </w:p>
        </w:tc>
        <w:tc>
          <w:tcPr>
            <w:tcW w:w="332" w:type="pct"/>
            <w:tcBorders>
              <w:top w:val="nil"/>
              <w:left w:val="nil"/>
              <w:bottom w:val="single" w:sz="4" w:space="0" w:color="auto"/>
              <w:right w:val="single" w:sz="4" w:space="0" w:color="auto"/>
            </w:tcBorders>
            <w:shd w:val="clear" w:color="auto" w:fill="auto"/>
            <w:vAlign w:val="center"/>
            <w:hideMark/>
          </w:tcPr>
          <w:p w14:paraId="13291063"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2,137</w:t>
            </w:r>
          </w:p>
        </w:tc>
        <w:tc>
          <w:tcPr>
            <w:tcW w:w="332" w:type="pct"/>
            <w:tcBorders>
              <w:top w:val="nil"/>
              <w:left w:val="nil"/>
              <w:bottom w:val="single" w:sz="4" w:space="0" w:color="auto"/>
              <w:right w:val="single" w:sz="4" w:space="0" w:color="auto"/>
            </w:tcBorders>
            <w:shd w:val="clear" w:color="auto" w:fill="auto"/>
            <w:vAlign w:val="center"/>
            <w:hideMark/>
          </w:tcPr>
          <w:p w14:paraId="29666A14"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2,137</w:t>
            </w:r>
          </w:p>
        </w:tc>
        <w:tc>
          <w:tcPr>
            <w:tcW w:w="332" w:type="pct"/>
            <w:tcBorders>
              <w:top w:val="nil"/>
              <w:left w:val="nil"/>
              <w:bottom w:val="single" w:sz="4" w:space="0" w:color="auto"/>
              <w:right w:val="single" w:sz="4" w:space="0" w:color="auto"/>
            </w:tcBorders>
            <w:shd w:val="clear" w:color="auto" w:fill="auto"/>
            <w:vAlign w:val="center"/>
            <w:hideMark/>
          </w:tcPr>
          <w:p w14:paraId="59003903"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2,137</w:t>
            </w:r>
          </w:p>
        </w:tc>
        <w:tc>
          <w:tcPr>
            <w:tcW w:w="332" w:type="pct"/>
            <w:tcBorders>
              <w:top w:val="nil"/>
              <w:left w:val="nil"/>
              <w:bottom w:val="single" w:sz="4" w:space="0" w:color="auto"/>
              <w:right w:val="single" w:sz="4" w:space="0" w:color="auto"/>
            </w:tcBorders>
            <w:shd w:val="clear" w:color="auto" w:fill="auto"/>
            <w:vAlign w:val="center"/>
            <w:hideMark/>
          </w:tcPr>
          <w:p w14:paraId="78980752"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2,137</w:t>
            </w:r>
          </w:p>
        </w:tc>
        <w:tc>
          <w:tcPr>
            <w:tcW w:w="332" w:type="pct"/>
            <w:tcBorders>
              <w:top w:val="nil"/>
              <w:left w:val="nil"/>
              <w:bottom w:val="single" w:sz="4" w:space="0" w:color="auto"/>
              <w:right w:val="single" w:sz="4" w:space="0" w:color="auto"/>
            </w:tcBorders>
            <w:shd w:val="clear" w:color="auto" w:fill="auto"/>
            <w:vAlign w:val="center"/>
            <w:hideMark/>
          </w:tcPr>
          <w:p w14:paraId="7B5DCFD1"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2,137</w:t>
            </w:r>
          </w:p>
        </w:tc>
        <w:tc>
          <w:tcPr>
            <w:tcW w:w="332" w:type="pct"/>
            <w:tcBorders>
              <w:top w:val="nil"/>
              <w:left w:val="nil"/>
              <w:bottom w:val="single" w:sz="4" w:space="0" w:color="auto"/>
              <w:right w:val="single" w:sz="4" w:space="0" w:color="auto"/>
            </w:tcBorders>
            <w:vAlign w:val="center"/>
          </w:tcPr>
          <w:p w14:paraId="662138EC" w14:textId="2F23E31A"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2,137</w:t>
            </w:r>
          </w:p>
        </w:tc>
      </w:tr>
      <w:tr w:rsidR="00AE0B97" w:rsidRPr="00C42E8F" w14:paraId="548942E8" w14:textId="239194BF" w:rsidTr="00AE0B97">
        <w:trPr>
          <w:trHeight w:val="20"/>
        </w:trPr>
        <w:tc>
          <w:tcPr>
            <w:tcW w:w="1613" w:type="pct"/>
            <w:vMerge/>
            <w:tcBorders>
              <w:top w:val="nil"/>
              <w:left w:val="single" w:sz="4" w:space="0" w:color="auto"/>
              <w:bottom w:val="single" w:sz="4" w:space="0" w:color="auto"/>
              <w:right w:val="single" w:sz="4" w:space="0" w:color="auto"/>
            </w:tcBorders>
            <w:vAlign w:val="center"/>
            <w:hideMark/>
          </w:tcPr>
          <w:p w14:paraId="32E661E7" w14:textId="77777777" w:rsidR="00AE0B97" w:rsidRPr="00C42E8F" w:rsidRDefault="00AE0B97" w:rsidP="00AE0B97">
            <w:pPr>
              <w:spacing w:after="0" w:line="240" w:lineRule="auto"/>
              <w:rPr>
                <w:rFonts w:ascii="Times New Roman" w:eastAsia="Times New Roman" w:hAnsi="Times New Roman" w:cs="Times New Roman"/>
                <w:color w:val="000000"/>
                <w:sz w:val="20"/>
                <w:szCs w:val="20"/>
                <w:lang w:eastAsia="ru-RU"/>
              </w:rPr>
            </w:pPr>
          </w:p>
        </w:tc>
        <w:tc>
          <w:tcPr>
            <w:tcW w:w="398" w:type="pct"/>
            <w:tcBorders>
              <w:top w:val="nil"/>
              <w:left w:val="nil"/>
              <w:bottom w:val="single" w:sz="4" w:space="0" w:color="auto"/>
              <w:right w:val="single" w:sz="4" w:space="0" w:color="auto"/>
            </w:tcBorders>
            <w:shd w:val="clear" w:color="auto" w:fill="auto"/>
            <w:vAlign w:val="center"/>
            <w:hideMark/>
          </w:tcPr>
          <w:p w14:paraId="4B46A2A0"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w:t>
            </w:r>
          </w:p>
        </w:tc>
        <w:tc>
          <w:tcPr>
            <w:tcW w:w="332" w:type="pct"/>
            <w:tcBorders>
              <w:top w:val="nil"/>
              <w:left w:val="nil"/>
              <w:bottom w:val="single" w:sz="4" w:space="0" w:color="auto"/>
              <w:right w:val="single" w:sz="4" w:space="0" w:color="auto"/>
            </w:tcBorders>
            <w:shd w:val="clear" w:color="auto" w:fill="auto"/>
            <w:vAlign w:val="center"/>
            <w:hideMark/>
          </w:tcPr>
          <w:p w14:paraId="6FD9A771"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38,32</w:t>
            </w:r>
          </w:p>
        </w:tc>
        <w:tc>
          <w:tcPr>
            <w:tcW w:w="332" w:type="pct"/>
            <w:tcBorders>
              <w:top w:val="nil"/>
              <w:left w:val="nil"/>
              <w:bottom w:val="single" w:sz="4" w:space="0" w:color="auto"/>
              <w:right w:val="single" w:sz="4" w:space="0" w:color="auto"/>
            </w:tcBorders>
            <w:shd w:val="clear" w:color="auto" w:fill="auto"/>
            <w:vAlign w:val="center"/>
            <w:hideMark/>
          </w:tcPr>
          <w:p w14:paraId="0BF999A8"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38,32</w:t>
            </w:r>
          </w:p>
        </w:tc>
        <w:tc>
          <w:tcPr>
            <w:tcW w:w="332" w:type="pct"/>
            <w:tcBorders>
              <w:top w:val="nil"/>
              <w:left w:val="nil"/>
              <w:bottom w:val="single" w:sz="4" w:space="0" w:color="auto"/>
              <w:right w:val="single" w:sz="4" w:space="0" w:color="auto"/>
            </w:tcBorders>
            <w:shd w:val="clear" w:color="auto" w:fill="auto"/>
            <w:vAlign w:val="center"/>
            <w:hideMark/>
          </w:tcPr>
          <w:p w14:paraId="01888266"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38,32</w:t>
            </w:r>
          </w:p>
        </w:tc>
        <w:tc>
          <w:tcPr>
            <w:tcW w:w="332" w:type="pct"/>
            <w:tcBorders>
              <w:top w:val="nil"/>
              <w:left w:val="nil"/>
              <w:bottom w:val="single" w:sz="4" w:space="0" w:color="auto"/>
              <w:right w:val="single" w:sz="4" w:space="0" w:color="auto"/>
            </w:tcBorders>
            <w:shd w:val="clear" w:color="auto" w:fill="auto"/>
            <w:vAlign w:val="center"/>
            <w:hideMark/>
          </w:tcPr>
          <w:p w14:paraId="6CFF37A7"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38,02</w:t>
            </w:r>
          </w:p>
        </w:tc>
        <w:tc>
          <w:tcPr>
            <w:tcW w:w="332" w:type="pct"/>
            <w:tcBorders>
              <w:top w:val="nil"/>
              <w:left w:val="nil"/>
              <w:bottom w:val="single" w:sz="4" w:space="0" w:color="auto"/>
              <w:right w:val="single" w:sz="4" w:space="0" w:color="auto"/>
            </w:tcBorders>
            <w:shd w:val="clear" w:color="auto" w:fill="auto"/>
            <w:vAlign w:val="center"/>
            <w:hideMark/>
          </w:tcPr>
          <w:p w14:paraId="1606EF24"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38,02</w:t>
            </w:r>
          </w:p>
        </w:tc>
        <w:tc>
          <w:tcPr>
            <w:tcW w:w="332" w:type="pct"/>
            <w:tcBorders>
              <w:top w:val="nil"/>
              <w:left w:val="nil"/>
              <w:bottom w:val="single" w:sz="4" w:space="0" w:color="auto"/>
              <w:right w:val="single" w:sz="4" w:space="0" w:color="auto"/>
            </w:tcBorders>
            <w:shd w:val="clear" w:color="auto" w:fill="auto"/>
            <w:vAlign w:val="center"/>
            <w:hideMark/>
          </w:tcPr>
          <w:p w14:paraId="231105A2"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38,02</w:t>
            </w:r>
          </w:p>
        </w:tc>
        <w:tc>
          <w:tcPr>
            <w:tcW w:w="332" w:type="pct"/>
            <w:tcBorders>
              <w:top w:val="nil"/>
              <w:left w:val="nil"/>
              <w:bottom w:val="single" w:sz="4" w:space="0" w:color="auto"/>
              <w:right w:val="single" w:sz="4" w:space="0" w:color="auto"/>
            </w:tcBorders>
            <w:shd w:val="clear" w:color="auto" w:fill="auto"/>
            <w:vAlign w:val="center"/>
            <w:hideMark/>
          </w:tcPr>
          <w:p w14:paraId="5F11CB40"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38,02</w:t>
            </w:r>
          </w:p>
        </w:tc>
        <w:tc>
          <w:tcPr>
            <w:tcW w:w="332" w:type="pct"/>
            <w:tcBorders>
              <w:top w:val="nil"/>
              <w:left w:val="nil"/>
              <w:bottom w:val="single" w:sz="4" w:space="0" w:color="auto"/>
              <w:right w:val="single" w:sz="4" w:space="0" w:color="auto"/>
            </w:tcBorders>
            <w:shd w:val="clear" w:color="auto" w:fill="auto"/>
            <w:vAlign w:val="center"/>
            <w:hideMark/>
          </w:tcPr>
          <w:p w14:paraId="48AF4751"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38,02</w:t>
            </w:r>
          </w:p>
        </w:tc>
        <w:tc>
          <w:tcPr>
            <w:tcW w:w="332" w:type="pct"/>
            <w:tcBorders>
              <w:top w:val="nil"/>
              <w:left w:val="nil"/>
              <w:bottom w:val="single" w:sz="4" w:space="0" w:color="auto"/>
              <w:right w:val="single" w:sz="4" w:space="0" w:color="auto"/>
            </w:tcBorders>
            <w:vAlign w:val="center"/>
          </w:tcPr>
          <w:p w14:paraId="23042327" w14:textId="0ECC2042"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38,02</w:t>
            </w:r>
          </w:p>
        </w:tc>
      </w:tr>
      <w:tr w:rsidR="00AE0B97" w:rsidRPr="00C42E8F" w14:paraId="52A0A2CF" w14:textId="70C558BF" w:rsidTr="00AE0B97">
        <w:trPr>
          <w:trHeight w:val="20"/>
        </w:trPr>
        <w:tc>
          <w:tcPr>
            <w:tcW w:w="1613" w:type="pct"/>
            <w:tcBorders>
              <w:top w:val="nil"/>
              <w:left w:val="single" w:sz="4" w:space="0" w:color="auto"/>
              <w:bottom w:val="single" w:sz="4" w:space="0" w:color="auto"/>
              <w:right w:val="single" w:sz="4" w:space="0" w:color="auto"/>
            </w:tcBorders>
            <w:shd w:val="clear" w:color="auto" w:fill="auto"/>
            <w:vAlign w:val="center"/>
            <w:hideMark/>
          </w:tcPr>
          <w:p w14:paraId="30D89EDD" w14:textId="77777777" w:rsidR="00AE0B97" w:rsidRPr="00C42E8F" w:rsidRDefault="00AE0B97" w:rsidP="00AE0B97">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Котельная № 2</w:t>
            </w:r>
          </w:p>
        </w:tc>
        <w:tc>
          <w:tcPr>
            <w:tcW w:w="398" w:type="pct"/>
            <w:tcBorders>
              <w:top w:val="nil"/>
              <w:left w:val="nil"/>
              <w:bottom w:val="single" w:sz="4" w:space="0" w:color="auto"/>
              <w:right w:val="single" w:sz="4" w:space="0" w:color="auto"/>
            </w:tcBorders>
            <w:shd w:val="clear" w:color="auto" w:fill="auto"/>
            <w:vAlign w:val="center"/>
            <w:hideMark/>
          </w:tcPr>
          <w:p w14:paraId="0153634C" w14:textId="77777777" w:rsidR="00AE0B97" w:rsidRPr="00C42E8F" w:rsidRDefault="00AE0B97" w:rsidP="00AE0B97">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 </w:t>
            </w:r>
          </w:p>
        </w:tc>
        <w:tc>
          <w:tcPr>
            <w:tcW w:w="332" w:type="pct"/>
            <w:tcBorders>
              <w:top w:val="nil"/>
              <w:left w:val="nil"/>
              <w:bottom w:val="single" w:sz="4" w:space="0" w:color="auto"/>
              <w:right w:val="single" w:sz="4" w:space="0" w:color="auto"/>
            </w:tcBorders>
            <w:shd w:val="clear" w:color="auto" w:fill="auto"/>
            <w:vAlign w:val="center"/>
            <w:hideMark/>
          </w:tcPr>
          <w:p w14:paraId="77151A5F"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332" w:type="pct"/>
            <w:tcBorders>
              <w:top w:val="nil"/>
              <w:left w:val="nil"/>
              <w:bottom w:val="single" w:sz="4" w:space="0" w:color="auto"/>
              <w:right w:val="single" w:sz="4" w:space="0" w:color="auto"/>
            </w:tcBorders>
            <w:shd w:val="clear" w:color="auto" w:fill="auto"/>
            <w:vAlign w:val="center"/>
            <w:hideMark/>
          </w:tcPr>
          <w:p w14:paraId="7FA19E74"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332" w:type="pct"/>
            <w:tcBorders>
              <w:top w:val="nil"/>
              <w:left w:val="nil"/>
              <w:bottom w:val="single" w:sz="4" w:space="0" w:color="auto"/>
              <w:right w:val="single" w:sz="4" w:space="0" w:color="auto"/>
            </w:tcBorders>
            <w:shd w:val="clear" w:color="auto" w:fill="auto"/>
            <w:vAlign w:val="center"/>
            <w:hideMark/>
          </w:tcPr>
          <w:p w14:paraId="7648BBC1"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332" w:type="pct"/>
            <w:tcBorders>
              <w:top w:val="nil"/>
              <w:left w:val="nil"/>
              <w:bottom w:val="single" w:sz="4" w:space="0" w:color="auto"/>
              <w:right w:val="single" w:sz="4" w:space="0" w:color="auto"/>
            </w:tcBorders>
            <w:shd w:val="clear" w:color="auto" w:fill="auto"/>
            <w:vAlign w:val="center"/>
            <w:hideMark/>
          </w:tcPr>
          <w:p w14:paraId="5F57BF71"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332" w:type="pct"/>
            <w:tcBorders>
              <w:top w:val="nil"/>
              <w:left w:val="nil"/>
              <w:bottom w:val="single" w:sz="4" w:space="0" w:color="auto"/>
              <w:right w:val="single" w:sz="4" w:space="0" w:color="auto"/>
            </w:tcBorders>
            <w:shd w:val="clear" w:color="auto" w:fill="auto"/>
            <w:vAlign w:val="center"/>
            <w:hideMark/>
          </w:tcPr>
          <w:p w14:paraId="44583448"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332" w:type="pct"/>
            <w:tcBorders>
              <w:top w:val="nil"/>
              <w:left w:val="nil"/>
              <w:bottom w:val="single" w:sz="4" w:space="0" w:color="auto"/>
              <w:right w:val="single" w:sz="4" w:space="0" w:color="auto"/>
            </w:tcBorders>
            <w:shd w:val="clear" w:color="auto" w:fill="auto"/>
            <w:vAlign w:val="center"/>
            <w:hideMark/>
          </w:tcPr>
          <w:p w14:paraId="06DA8D05"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332" w:type="pct"/>
            <w:tcBorders>
              <w:top w:val="nil"/>
              <w:left w:val="nil"/>
              <w:bottom w:val="single" w:sz="4" w:space="0" w:color="auto"/>
              <w:right w:val="single" w:sz="4" w:space="0" w:color="auto"/>
            </w:tcBorders>
            <w:shd w:val="clear" w:color="auto" w:fill="auto"/>
            <w:noWrap/>
            <w:vAlign w:val="center"/>
            <w:hideMark/>
          </w:tcPr>
          <w:p w14:paraId="0960AAA6" w14:textId="77777777" w:rsidR="00AE0B97" w:rsidRPr="00C42E8F" w:rsidRDefault="00AE0B97" w:rsidP="00AE0B97">
            <w:pPr>
              <w:spacing w:after="0" w:line="240" w:lineRule="auto"/>
              <w:rPr>
                <w:rFonts w:ascii="Calibri" w:eastAsia="Times New Roman" w:hAnsi="Calibri" w:cs="Calibri"/>
                <w:color w:val="000000"/>
                <w:lang w:eastAsia="ru-RU"/>
              </w:rPr>
            </w:pPr>
            <w:r w:rsidRPr="00C42E8F">
              <w:rPr>
                <w:rFonts w:ascii="Calibri" w:eastAsia="Times New Roman" w:hAnsi="Calibri" w:cs="Calibri"/>
                <w:color w:val="000000"/>
                <w:lang w:eastAsia="ru-RU"/>
              </w:rPr>
              <w:t> </w:t>
            </w:r>
          </w:p>
        </w:tc>
        <w:tc>
          <w:tcPr>
            <w:tcW w:w="332" w:type="pct"/>
            <w:tcBorders>
              <w:top w:val="nil"/>
              <w:left w:val="nil"/>
              <w:bottom w:val="single" w:sz="4" w:space="0" w:color="auto"/>
              <w:right w:val="single" w:sz="4" w:space="0" w:color="auto"/>
            </w:tcBorders>
            <w:shd w:val="clear" w:color="auto" w:fill="auto"/>
            <w:noWrap/>
            <w:vAlign w:val="center"/>
            <w:hideMark/>
          </w:tcPr>
          <w:p w14:paraId="5C7F4DC3" w14:textId="77777777" w:rsidR="00AE0B97" w:rsidRPr="00C42E8F" w:rsidRDefault="00AE0B97" w:rsidP="00AE0B97">
            <w:pPr>
              <w:spacing w:after="0" w:line="240" w:lineRule="auto"/>
              <w:rPr>
                <w:rFonts w:ascii="Calibri" w:eastAsia="Times New Roman" w:hAnsi="Calibri" w:cs="Calibri"/>
                <w:color w:val="000000"/>
                <w:lang w:eastAsia="ru-RU"/>
              </w:rPr>
            </w:pPr>
            <w:r w:rsidRPr="00C42E8F">
              <w:rPr>
                <w:rFonts w:ascii="Calibri" w:eastAsia="Times New Roman" w:hAnsi="Calibri" w:cs="Calibri"/>
                <w:color w:val="000000"/>
                <w:lang w:eastAsia="ru-RU"/>
              </w:rPr>
              <w:t> </w:t>
            </w:r>
          </w:p>
        </w:tc>
        <w:tc>
          <w:tcPr>
            <w:tcW w:w="332" w:type="pct"/>
            <w:tcBorders>
              <w:top w:val="nil"/>
              <w:left w:val="nil"/>
              <w:bottom w:val="single" w:sz="4" w:space="0" w:color="auto"/>
              <w:right w:val="single" w:sz="4" w:space="0" w:color="auto"/>
            </w:tcBorders>
          </w:tcPr>
          <w:p w14:paraId="5DEA7F76" w14:textId="77777777" w:rsidR="00AE0B97" w:rsidRPr="00C42E8F" w:rsidRDefault="00AE0B97" w:rsidP="00AE0B97">
            <w:pPr>
              <w:spacing w:after="0" w:line="240" w:lineRule="auto"/>
              <w:rPr>
                <w:rFonts w:ascii="Calibri" w:eastAsia="Times New Roman" w:hAnsi="Calibri" w:cs="Calibri"/>
                <w:color w:val="000000"/>
                <w:lang w:eastAsia="ru-RU"/>
              </w:rPr>
            </w:pPr>
          </w:p>
        </w:tc>
      </w:tr>
      <w:tr w:rsidR="00AE0B97" w:rsidRPr="00C42E8F" w14:paraId="7DDAB767" w14:textId="0828B740" w:rsidTr="00F77B56">
        <w:trPr>
          <w:trHeight w:val="20"/>
        </w:trPr>
        <w:tc>
          <w:tcPr>
            <w:tcW w:w="1613" w:type="pct"/>
            <w:tcBorders>
              <w:top w:val="nil"/>
              <w:left w:val="single" w:sz="4" w:space="0" w:color="auto"/>
              <w:bottom w:val="single" w:sz="4" w:space="0" w:color="auto"/>
              <w:right w:val="single" w:sz="4" w:space="0" w:color="auto"/>
            </w:tcBorders>
            <w:shd w:val="clear" w:color="auto" w:fill="auto"/>
            <w:vAlign w:val="center"/>
            <w:hideMark/>
          </w:tcPr>
          <w:p w14:paraId="7792CA7E" w14:textId="77777777" w:rsidR="00AE0B97" w:rsidRPr="00C42E8F" w:rsidRDefault="00AE0B97" w:rsidP="00AE0B97">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Установленная мощность</w:t>
            </w:r>
          </w:p>
        </w:tc>
        <w:tc>
          <w:tcPr>
            <w:tcW w:w="398" w:type="pct"/>
            <w:tcBorders>
              <w:top w:val="nil"/>
              <w:left w:val="nil"/>
              <w:bottom w:val="single" w:sz="4" w:space="0" w:color="auto"/>
              <w:right w:val="single" w:sz="4" w:space="0" w:color="auto"/>
            </w:tcBorders>
            <w:shd w:val="clear" w:color="auto" w:fill="auto"/>
            <w:vAlign w:val="center"/>
            <w:hideMark/>
          </w:tcPr>
          <w:p w14:paraId="556F482C"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Гкал/ч</w:t>
            </w:r>
          </w:p>
        </w:tc>
        <w:tc>
          <w:tcPr>
            <w:tcW w:w="332" w:type="pct"/>
            <w:tcBorders>
              <w:top w:val="nil"/>
              <w:left w:val="nil"/>
              <w:bottom w:val="single" w:sz="4" w:space="0" w:color="auto"/>
              <w:right w:val="single" w:sz="4" w:space="0" w:color="auto"/>
            </w:tcBorders>
            <w:shd w:val="clear" w:color="auto" w:fill="auto"/>
            <w:vAlign w:val="center"/>
            <w:hideMark/>
          </w:tcPr>
          <w:p w14:paraId="29309854"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2,610</w:t>
            </w:r>
          </w:p>
        </w:tc>
        <w:tc>
          <w:tcPr>
            <w:tcW w:w="332" w:type="pct"/>
            <w:tcBorders>
              <w:top w:val="nil"/>
              <w:left w:val="nil"/>
              <w:bottom w:val="single" w:sz="4" w:space="0" w:color="auto"/>
              <w:right w:val="single" w:sz="4" w:space="0" w:color="auto"/>
            </w:tcBorders>
            <w:shd w:val="clear" w:color="auto" w:fill="auto"/>
            <w:vAlign w:val="center"/>
            <w:hideMark/>
          </w:tcPr>
          <w:p w14:paraId="485087E9"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2,610</w:t>
            </w:r>
          </w:p>
        </w:tc>
        <w:tc>
          <w:tcPr>
            <w:tcW w:w="332" w:type="pct"/>
            <w:tcBorders>
              <w:top w:val="nil"/>
              <w:left w:val="nil"/>
              <w:bottom w:val="single" w:sz="4" w:space="0" w:color="auto"/>
              <w:right w:val="single" w:sz="4" w:space="0" w:color="auto"/>
            </w:tcBorders>
            <w:shd w:val="clear" w:color="auto" w:fill="auto"/>
            <w:vAlign w:val="center"/>
            <w:hideMark/>
          </w:tcPr>
          <w:p w14:paraId="547AD4BA"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2,610</w:t>
            </w:r>
          </w:p>
        </w:tc>
        <w:tc>
          <w:tcPr>
            <w:tcW w:w="332" w:type="pct"/>
            <w:tcBorders>
              <w:top w:val="nil"/>
              <w:left w:val="nil"/>
              <w:bottom w:val="single" w:sz="4" w:space="0" w:color="auto"/>
              <w:right w:val="single" w:sz="4" w:space="0" w:color="auto"/>
            </w:tcBorders>
            <w:shd w:val="clear" w:color="auto" w:fill="auto"/>
            <w:vAlign w:val="center"/>
            <w:hideMark/>
          </w:tcPr>
          <w:p w14:paraId="073FD0AB"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2,610</w:t>
            </w:r>
          </w:p>
        </w:tc>
        <w:tc>
          <w:tcPr>
            <w:tcW w:w="332" w:type="pct"/>
            <w:tcBorders>
              <w:top w:val="nil"/>
              <w:left w:val="nil"/>
              <w:bottom w:val="single" w:sz="4" w:space="0" w:color="auto"/>
              <w:right w:val="single" w:sz="4" w:space="0" w:color="auto"/>
            </w:tcBorders>
            <w:shd w:val="clear" w:color="auto" w:fill="auto"/>
            <w:vAlign w:val="center"/>
            <w:hideMark/>
          </w:tcPr>
          <w:p w14:paraId="3634F595"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2,610</w:t>
            </w:r>
          </w:p>
        </w:tc>
        <w:tc>
          <w:tcPr>
            <w:tcW w:w="332" w:type="pct"/>
            <w:tcBorders>
              <w:top w:val="nil"/>
              <w:left w:val="nil"/>
              <w:bottom w:val="single" w:sz="4" w:space="0" w:color="auto"/>
              <w:right w:val="single" w:sz="4" w:space="0" w:color="auto"/>
            </w:tcBorders>
            <w:shd w:val="clear" w:color="auto" w:fill="auto"/>
            <w:vAlign w:val="center"/>
            <w:hideMark/>
          </w:tcPr>
          <w:p w14:paraId="28BE1738"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2,610</w:t>
            </w:r>
          </w:p>
        </w:tc>
        <w:tc>
          <w:tcPr>
            <w:tcW w:w="332" w:type="pct"/>
            <w:tcBorders>
              <w:top w:val="nil"/>
              <w:left w:val="nil"/>
              <w:bottom w:val="single" w:sz="4" w:space="0" w:color="auto"/>
              <w:right w:val="single" w:sz="4" w:space="0" w:color="auto"/>
            </w:tcBorders>
            <w:shd w:val="clear" w:color="auto" w:fill="auto"/>
            <w:vAlign w:val="center"/>
            <w:hideMark/>
          </w:tcPr>
          <w:p w14:paraId="1F8D7AC4"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2,610</w:t>
            </w:r>
          </w:p>
        </w:tc>
        <w:tc>
          <w:tcPr>
            <w:tcW w:w="332" w:type="pct"/>
            <w:tcBorders>
              <w:top w:val="nil"/>
              <w:left w:val="nil"/>
              <w:bottom w:val="single" w:sz="4" w:space="0" w:color="auto"/>
              <w:right w:val="single" w:sz="4" w:space="0" w:color="auto"/>
            </w:tcBorders>
            <w:shd w:val="clear" w:color="auto" w:fill="auto"/>
            <w:vAlign w:val="center"/>
            <w:hideMark/>
          </w:tcPr>
          <w:p w14:paraId="11AB6641"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2,610</w:t>
            </w:r>
          </w:p>
        </w:tc>
        <w:tc>
          <w:tcPr>
            <w:tcW w:w="332" w:type="pct"/>
            <w:tcBorders>
              <w:top w:val="nil"/>
              <w:left w:val="nil"/>
              <w:bottom w:val="single" w:sz="4" w:space="0" w:color="auto"/>
              <w:right w:val="single" w:sz="4" w:space="0" w:color="auto"/>
            </w:tcBorders>
            <w:vAlign w:val="center"/>
          </w:tcPr>
          <w:p w14:paraId="1D0ABC83" w14:textId="7E0A86BF"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2,610</w:t>
            </w:r>
          </w:p>
        </w:tc>
      </w:tr>
      <w:tr w:rsidR="00AE0B97" w:rsidRPr="00C42E8F" w14:paraId="1ABB05D5" w14:textId="3FEEB226" w:rsidTr="00F77B56">
        <w:trPr>
          <w:trHeight w:val="20"/>
        </w:trPr>
        <w:tc>
          <w:tcPr>
            <w:tcW w:w="1613" w:type="pct"/>
            <w:tcBorders>
              <w:top w:val="nil"/>
              <w:left w:val="single" w:sz="4" w:space="0" w:color="auto"/>
              <w:bottom w:val="single" w:sz="4" w:space="0" w:color="auto"/>
              <w:right w:val="single" w:sz="4" w:space="0" w:color="auto"/>
            </w:tcBorders>
            <w:shd w:val="clear" w:color="auto" w:fill="auto"/>
            <w:vAlign w:val="center"/>
            <w:hideMark/>
          </w:tcPr>
          <w:p w14:paraId="4ABAED3E" w14:textId="77777777" w:rsidR="00AE0B97" w:rsidRPr="00C42E8F" w:rsidRDefault="00AE0B97" w:rsidP="00AE0B97">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Располагаемая тепловая мощность</w:t>
            </w:r>
          </w:p>
        </w:tc>
        <w:tc>
          <w:tcPr>
            <w:tcW w:w="398" w:type="pct"/>
            <w:tcBorders>
              <w:top w:val="nil"/>
              <w:left w:val="nil"/>
              <w:bottom w:val="single" w:sz="4" w:space="0" w:color="auto"/>
              <w:right w:val="single" w:sz="4" w:space="0" w:color="auto"/>
            </w:tcBorders>
            <w:shd w:val="clear" w:color="auto" w:fill="auto"/>
            <w:vAlign w:val="center"/>
            <w:hideMark/>
          </w:tcPr>
          <w:p w14:paraId="002C4310"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Гкал/ч</w:t>
            </w:r>
          </w:p>
        </w:tc>
        <w:tc>
          <w:tcPr>
            <w:tcW w:w="332" w:type="pct"/>
            <w:tcBorders>
              <w:top w:val="nil"/>
              <w:left w:val="nil"/>
              <w:bottom w:val="single" w:sz="4" w:space="0" w:color="auto"/>
              <w:right w:val="single" w:sz="4" w:space="0" w:color="auto"/>
            </w:tcBorders>
            <w:shd w:val="clear" w:color="auto" w:fill="auto"/>
            <w:vAlign w:val="center"/>
            <w:hideMark/>
          </w:tcPr>
          <w:p w14:paraId="3D1560A1"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1,989</w:t>
            </w:r>
          </w:p>
        </w:tc>
        <w:tc>
          <w:tcPr>
            <w:tcW w:w="332" w:type="pct"/>
            <w:tcBorders>
              <w:top w:val="nil"/>
              <w:left w:val="nil"/>
              <w:bottom w:val="single" w:sz="4" w:space="0" w:color="auto"/>
              <w:right w:val="single" w:sz="4" w:space="0" w:color="auto"/>
            </w:tcBorders>
            <w:shd w:val="clear" w:color="auto" w:fill="auto"/>
            <w:vAlign w:val="center"/>
            <w:hideMark/>
          </w:tcPr>
          <w:p w14:paraId="7828D395"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1,989</w:t>
            </w:r>
          </w:p>
        </w:tc>
        <w:tc>
          <w:tcPr>
            <w:tcW w:w="332" w:type="pct"/>
            <w:tcBorders>
              <w:top w:val="nil"/>
              <w:left w:val="nil"/>
              <w:bottom w:val="single" w:sz="4" w:space="0" w:color="auto"/>
              <w:right w:val="single" w:sz="4" w:space="0" w:color="auto"/>
            </w:tcBorders>
            <w:shd w:val="clear" w:color="auto" w:fill="auto"/>
            <w:vAlign w:val="center"/>
            <w:hideMark/>
          </w:tcPr>
          <w:p w14:paraId="5149F436"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1,989</w:t>
            </w:r>
          </w:p>
        </w:tc>
        <w:tc>
          <w:tcPr>
            <w:tcW w:w="332" w:type="pct"/>
            <w:tcBorders>
              <w:top w:val="nil"/>
              <w:left w:val="nil"/>
              <w:bottom w:val="single" w:sz="4" w:space="0" w:color="auto"/>
              <w:right w:val="single" w:sz="4" w:space="0" w:color="auto"/>
            </w:tcBorders>
            <w:shd w:val="clear" w:color="auto" w:fill="auto"/>
            <w:vAlign w:val="center"/>
            <w:hideMark/>
          </w:tcPr>
          <w:p w14:paraId="1D2AA9D7"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1,989</w:t>
            </w:r>
          </w:p>
        </w:tc>
        <w:tc>
          <w:tcPr>
            <w:tcW w:w="332" w:type="pct"/>
            <w:tcBorders>
              <w:top w:val="nil"/>
              <w:left w:val="nil"/>
              <w:bottom w:val="single" w:sz="4" w:space="0" w:color="auto"/>
              <w:right w:val="single" w:sz="4" w:space="0" w:color="auto"/>
            </w:tcBorders>
            <w:shd w:val="clear" w:color="auto" w:fill="auto"/>
            <w:vAlign w:val="center"/>
            <w:hideMark/>
          </w:tcPr>
          <w:p w14:paraId="08C25801"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1,989</w:t>
            </w:r>
          </w:p>
        </w:tc>
        <w:tc>
          <w:tcPr>
            <w:tcW w:w="332" w:type="pct"/>
            <w:tcBorders>
              <w:top w:val="nil"/>
              <w:left w:val="nil"/>
              <w:bottom w:val="single" w:sz="4" w:space="0" w:color="auto"/>
              <w:right w:val="single" w:sz="4" w:space="0" w:color="auto"/>
            </w:tcBorders>
            <w:shd w:val="clear" w:color="auto" w:fill="auto"/>
            <w:vAlign w:val="center"/>
            <w:hideMark/>
          </w:tcPr>
          <w:p w14:paraId="22B6C900"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1,989</w:t>
            </w:r>
          </w:p>
        </w:tc>
        <w:tc>
          <w:tcPr>
            <w:tcW w:w="332" w:type="pct"/>
            <w:tcBorders>
              <w:top w:val="nil"/>
              <w:left w:val="nil"/>
              <w:bottom w:val="single" w:sz="4" w:space="0" w:color="auto"/>
              <w:right w:val="single" w:sz="4" w:space="0" w:color="auto"/>
            </w:tcBorders>
            <w:shd w:val="clear" w:color="auto" w:fill="auto"/>
            <w:vAlign w:val="center"/>
            <w:hideMark/>
          </w:tcPr>
          <w:p w14:paraId="5949C609"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1,989</w:t>
            </w:r>
          </w:p>
        </w:tc>
        <w:tc>
          <w:tcPr>
            <w:tcW w:w="332" w:type="pct"/>
            <w:tcBorders>
              <w:top w:val="nil"/>
              <w:left w:val="nil"/>
              <w:bottom w:val="single" w:sz="4" w:space="0" w:color="auto"/>
              <w:right w:val="single" w:sz="4" w:space="0" w:color="auto"/>
            </w:tcBorders>
            <w:shd w:val="clear" w:color="auto" w:fill="auto"/>
            <w:vAlign w:val="center"/>
            <w:hideMark/>
          </w:tcPr>
          <w:p w14:paraId="7E3F3A95"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1,989</w:t>
            </w:r>
          </w:p>
        </w:tc>
        <w:tc>
          <w:tcPr>
            <w:tcW w:w="332" w:type="pct"/>
            <w:tcBorders>
              <w:top w:val="nil"/>
              <w:left w:val="nil"/>
              <w:bottom w:val="single" w:sz="4" w:space="0" w:color="auto"/>
              <w:right w:val="single" w:sz="4" w:space="0" w:color="auto"/>
            </w:tcBorders>
            <w:vAlign w:val="center"/>
          </w:tcPr>
          <w:p w14:paraId="43353D5D" w14:textId="74E05275"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1,989</w:t>
            </w:r>
          </w:p>
        </w:tc>
      </w:tr>
      <w:tr w:rsidR="00AE0B97" w:rsidRPr="00C42E8F" w14:paraId="1F47AC57" w14:textId="6C7FDF4A" w:rsidTr="00F77B56">
        <w:trPr>
          <w:trHeight w:val="20"/>
        </w:trPr>
        <w:tc>
          <w:tcPr>
            <w:tcW w:w="1613" w:type="pct"/>
            <w:vMerge w:val="restart"/>
            <w:tcBorders>
              <w:top w:val="nil"/>
              <w:left w:val="single" w:sz="4" w:space="0" w:color="auto"/>
              <w:bottom w:val="single" w:sz="4" w:space="0" w:color="000000"/>
              <w:right w:val="single" w:sz="4" w:space="0" w:color="auto"/>
            </w:tcBorders>
            <w:shd w:val="clear" w:color="auto" w:fill="auto"/>
            <w:vAlign w:val="center"/>
            <w:hideMark/>
          </w:tcPr>
          <w:p w14:paraId="13DB77CD" w14:textId="77777777" w:rsidR="00AE0B97" w:rsidRPr="00C42E8F" w:rsidRDefault="00AE0B97" w:rsidP="00AE0B97">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Ограничение тепловой мощности</w:t>
            </w:r>
          </w:p>
        </w:tc>
        <w:tc>
          <w:tcPr>
            <w:tcW w:w="398" w:type="pct"/>
            <w:tcBorders>
              <w:top w:val="nil"/>
              <w:left w:val="nil"/>
              <w:bottom w:val="single" w:sz="4" w:space="0" w:color="auto"/>
              <w:right w:val="single" w:sz="4" w:space="0" w:color="auto"/>
            </w:tcBorders>
            <w:shd w:val="clear" w:color="auto" w:fill="auto"/>
            <w:vAlign w:val="center"/>
            <w:hideMark/>
          </w:tcPr>
          <w:p w14:paraId="658FA885"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Гкал/ч</w:t>
            </w:r>
          </w:p>
        </w:tc>
        <w:tc>
          <w:tcPr>
            <w:tcW w:w="332" w:type="pct"/>
            <w:tcBorders>
              <w:top w:val="nil"/>
              <w:left w:val="nil"/>
              <w:bottom w:val="single" w:sz="4" w:space="0" w:color="auto"/>
              <w:right w:val="single" w:sz="4" w:space="0" w:color="auto"/>
            </w:tcBorders>
            <w:shd w:val="clear" w:color="auto" w:fill="auto"/>
            <w:vAlign w:val="center"/>
            <w:hideMark/>
          </w:tcPr>
          <w:p w14:paraId="5340E73C"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0,621</w:t>
            </w:r>
          </w:p>
        </w:tc>
        <w:tc>
          <w:tcPr>
            <w:tcW w:w="332" w:type="pct"/>
            <w:tcBorders>
              <w:top w:val="nil"/>
              <w:left w:val="nil"/>
              <w:bottom w:val="single" w:sz="4" w:space="0" w:color="auto"/>
              <w:right w:val="single" w:sz="4" w:space="0" w:color="auto"/>
            </w:tcBorders>
            <w:shd w:val="clear" w:color="auto" w:fill="auto"/>
            <w:vAlign w:val="center"/>
            <w:hideMark/>
          </w:tcPr>
          <w:p w14:paraId="7BF3B85E"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0,621</w:t>
            </w:r>
          </w:p>
        </w:tc>
        <w:tc>
          <w:tcPr>
            <w:tcW w:w="332" w:type="pct"/>
            <w:tcBorders>
              <w:top w:val="nil"/>
              <w:left w:val="nil"/>
              <w:bottom w:val="single" w:sz="4" w:space="0" w:color="auto"/>
              <w:right w:val="single" w:sz="4" w:space="0" w:color="auto"/>
            </w:tcBorders>
            <w:shd w:val="clear" w:color="auto" w:fill="auto"/>
            <w:vAlign w:val="center"/>
            <w:hideMark/>
          </w:tcPr>
          <w:p w14:paraId="4FF4EA9B"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0,621</w:t>
            </w:r>
          </w:p>
        </w:tc>
        <w:tc>
          <w:tcPr>
            <w:tcW w:w="332" w:type="pct"/>
            <w:tcBorders>
              <w:top w:val="nil"/>
              <w:left w:val="nil"/>
              <w:bottom w:val="single" w:sz="4" w:space="0" w:color="auto"/>
              <w:right w:val="single" w:sz="4" w:space="0" w:color="auto"/>
            </w:tcBorders>
            <w:shd w:val="clear" w:color="auto" w:fill="auto"/>
            <w:vAlign w:val="center"/>
            <w:hideMark/>
          </w:tcPr>
          <w:p w14:paraId="01D90AEA"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0,621</w:t>
            </w:r>
          </w:p>
        </w:tc>
        <w:tc>
          <w:tcPr>
            <w:tcW w:w="332" w:type="pct"/>
            <w:tcBorders>
              <w:top w:val="nil"/>
              <w:left w:val="nil"/>
              <w:bottom w:val="single" w:sz="4" w:space="0" w:color="auto"/>
              <w:right w:val="single" w:sz="4" w:space="0" w:color="auto"/>
            </w:tcBorders>
            <w:shd w:val="clear" w:color="auto" w:fill="auto"/>
            <w:vAlign w:val="center"/>
            <w:hideMark/>
          </w:tcPr>
          <w:p w14:paraId="7E8454DF"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0,621</w:t>
            </w:r>
          </w:p>
        </w:tc>
        <w:tc>
          <w:tcPr>
            <w:tcW w:w="332" w:type="pct"/>
            <w:tcBorders>
              <w:top w:val="nil"/>
              <w:left w:val="nil"/>
              <w:bottom w:val="single" w:sz="4" w:space="0" w:color="auto"/>
              <w:right w:val="single" w:sz="4" w:space="0" w:color="auto"/>
            </w:tcBorders>
            <w:shd w:val="clear" w:color="auto" w:fill="auto"/>
            <w:vAlign w:val="center"/>
            <w:hideMark/>
          </w:tcPr>
          <w:p w14:paraId="35B8F31D"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0,621</w:t>
            </w:r>
          </w:p>
        </w:tc>
        <w:tc>
          <w:tcPr>
            <w:tcW w:w="332" w:type="pct"/>
            <w:tcBorders>
              <w:top w:val="nil"/>
              <w:left w:val="nil"/>
              <w:bottom w:val="single" w:sz="4" w:space="0" w:color="auto"/>
              <w:right w:val="single" w:sz="4" w:space="0" w:color="auto"/>
            </w:tcBorders>
            <w:shd w:val="clear" w:color="auto" w:fill="auto"/>
            <w:vAlign w:val="center"/>
            <w:hideMark/>
          </w:tcPr>
          <w:p w14:paraId="135372EF"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0,621</w:t>
            </w:r>
          </w:p>
        </w:tc>
        <w:tc>
          <w:tcPr>
            <w:tcW w:w="332" w:type="pct"/>
            <w:tcBorders>
              <w:top w:val="nil"/>
              <w:left w:val="nil"/>
              <w:bottom w:val="single" w:sz="4" w:space="0" w:color="auto"/>
              <w:right w:val="single" w:sz="4" w:space="0" w:color="auto"/>
            </w:tcBorders>
            <w:shd w:val="clear" w:color="auto" w:fill="auto"/>
            <w:vAlign w:val="center"/>
            <w:hideMark/>
          </w:tcPr>
          <w:p w14:paraId="036CF4AC"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0,621</w:t>
            </w:r>
          </w:p>
        </w:tc>
        <w:tc>
          <w:tcPr>
            <w:tcW w:w="332" w:type="pct"/>
            <w:tcBorders>
              <w:top w:val="nil"/>
              <w:left w:val="nil"/>
              <w:bottom w:val="single" w:sz="4" w:space="0" w:color="auto"/>
              <w:right w:val="single" w:sz="4" w:space="0" w:color="auto"/>
            </w:tcBorders>
            <w:vAlign w:val="center"/>
          </w:tcPr>
          <w:p w14:paraId="00A6172B" w14:textId="5CC8431F"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0,621</w:t>
            </w:r>
          </w:p>
        </w:tc>
      </w:tr>
      <w:tr w:rsidR="00AE0B97" w:rsidRPr="00C42E8F" w14:paraId="5CD78480" w14:textId="7ED374B4" w:rsidTr="00F77B56">
        <w:trPr>
          <w:trHeight w:val="20"/>
        </w:trPr>
        <w:tc>
          <w:tcPr>
            <w:tcW w:w="1613" w:type="pct"/>
            <w:vMerge/>
            <w:tcBorders>
              <w:top w:val="nil"/>
              <w:left w:val="single" w:sz="4" w:space="0" w:color="auto"/>
              <w:bottom w:val="single" w:sz="4" w:space="0" w:color="000000"/>
              <w:right w:val="single" w:sz="4" w:space="0" w:color="auto"/>
            </w:tcBorders>
            <w:vAlign w:val="center"/>
            <w:hideMark/>
          </w:tcPr>
          <w:p w14:paraId="1BAB58EE" w14:textId="77777777" w:rsidR="00AE0B97" w:rsidRPr="00C42E8F" w:rsidRDefault="00AE0B97" w:rsidP="00AE0B97">
            <w:pPr>
              <w:spacing w:after="0" w:line="240" w:lineRule="auto"/>
              <w:rPr>
                <w:rFonts w:ascii="Times New Roman" w:eastAsia="Times New Roman" w:hAnsi="Times New Roman" w:cs="Times New Roman"/>
                <w:color w:val="000000"/>
                <w:sz w:val="20"/>
                <w:szCs w:val="20"/>
                <w:lang w:eastAsia="ru-RU"/>
              </w:rPr>
            </w:pPr>
          </w:p>
        </w:tc>
        <w:tc>
          <w:tcPr>
            <w:tcW w:w="398" w:type="pct"/>
            <w:tcBorders>
              <w:top w:val="nil"/>
              <w:left w:val="nil"/>
              <w:bottom w:val="single" w:sz="4" w:space="0" w:color="auto"/>
              <w:right w:val="single" w:sz="4" w:space="0" w:color="auto"/>
            </w:tcBorders>
            <w:shd w:val="clear" w:color="auto" w:fill="auto"/>
            <w:vAlign w:val="center"/>
            <w:hideMark/>
          </w:tcPr>
          <w:p w14:paraId="177F5557"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w:t>
            </w:r>
          </w:p>
        </w:tc>
        <w:tc>
          <w:tcPr>
            <w:tcW w:w="332" w:type="pct"/>
            <w:tcBorders>
              <w:top w:val="nil"/>
              <w:left w:val="nil"/>
              <w:bottom w:val="single" w:sz="4" w:space="0" w:color="auto"/>
              <w:right w:val="single" w:sz="4" w:space="0" w:color="auto"/>
            </w:tcBorders>
            <w:shd w:val="clear" w:color="auto" w:fill="auto"/>
            <w:vAlign w:val="center"/>
            <w:hideMark/>
          </w:tcPr>
          <w:p w14:paraId="0AF9AAE6"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23,8</w:t>
            </w:r>
          </w:p>
        </w:tc>
        <w:tc>
          <w:tcPr>
            <w:tcW w:w="332" w:type="pct"/>
            <w:tcBorders>
              <w:top w:val="nil"/>
              <w:left w:val="nil"/>
              <w:bottom w:val="single" w:sz="4" w:space="0" w:color="auto"/>
              <w:right w:val="single" w:sz="4" w:space="0" w:color="auto"/>
            </w:tcBorders>
            <w:shd w:val="clear" w:color="auto" w:fill="auto"/>
            <w:vAlign w:val="center"/>
            <w:hideMark/>
          </w:tcPr>
          <w:p w14:paraId="271DE730"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23,8</w:t>
            </w:r>
          </w:p>
        </w:tc>
        <w:tc>
          <w:tcPr>
            <w:tcW w:w="332" w:type="pct"/>
            <w:tcBorders>
              <w:top w:val="nil"/>
              <w:left w:val="nil"/>
              <w:bottom w:val="single" w:sz="4" w:space="0" w:color="auto"/>
              <w:right w:val="single" w:sz="4" w:space="0" w:color="auto"/>
            </w:tcBorders>
            <w:shd w:val="clear" w:color="auto" w:fill="auto"/>
            <w:vAlign w:val="center"/>
            <w:hideMark/>
          </w:tcPr>
          <w:p w14:paraId="413AE7AA"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23,8</w:t>
            </w:r>
          </w:p>
        </w:tc>
        <w:tc>
          <w:tcPr>
            <w:tcW w:w="332" w:type="pct"/>
            <w:tcBorders>
              <w:top w:val="nil"/>
              <w:left w:val="nil"/>
              <w:bottom w:val="single" w:sz="4" w:space="0" w:color="auto"/>
              <w:right w:val="single" w:sz="4" w:space="0" w:color="auto"/>
            </w:tcBorders>
            <w:shd w:val="clear" w:color="auto" w:fill="auto"/>
            <w:vAlign w:val="center"/>
            <w:hideMark/>
          </w:tcPr>
          <w:p w14:paraId="0BD64CB0"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23,8</w:t>
            </w:r>
          </w:p>
        </w:tc>
        <w:tc>
          <w:tcPr>
            <w:tcW w:w="332" w:type="pct"/>
            <w:tcBorders>
              <w:top w:val="nil"/>
              <w:left w:val="nil"/>
              <w:bottom w:val="single" w:sz="4" w:space="0" w:color="auto"/>
              <w:right w:val="single" w:sz="4" w:space="0" w:color="auto"/>
            </w:tcBorders>
            <w:shd w:val="clear" w:color="auto" w:fill="auto"/>
            <w:vAlign w:val="center"/>
            <w:hideMark/>
          </w:tcPr>
          <w:p w14:paraId="3748ACF1"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23,8</w:t>
            </w:r>
          </w:p>
        </w:tc>
        <w:tc>
          <w:tcPr>
            <w:tcW w:w="332" w:type="pct"/>
            <w:tcBorders>
              <w:top w:val="nil"/>
              <w:left w:val="nil"/>
              <w:bottom w:val="single" w:sz="4" w:space="0" w:color="auto"/>
              <w:right w:val="single" w:sz="4" w:space="0" w:color="auto"/>
            </w:tcBorders>
            <w:shd w:val="clear" w:color="auto" w:fill="auto"/>
            <w:vAlign w:val="center"/>
            <w:hideMark/>
          </w:tcPr>
          <w:p w14:paraId="7A1F6B72"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23,8</w:t>
            </w:r>
          </w:p>
        </w:tc>
        <w:tc>
          <w:tcPr>
            <w:tcW w:w="332" w:type="pct"/>
            <w:tcBorders>
              <w:top w:val="nil"/>
              <w:left w:val="nil"/>
              <w:bottom w:val="single" w:sz="4" w:space="0" w:color="auto"/>
              <w:right w:val="single" w:sz="4" w:space="0" w:color="auto"/>
            </w:tcBorders>
            <w:shd w:val="clear" w:color="auto" w:fill="auto"/>
            <w:vAlign w:val="center"/>
            <w:hideMark/>
          </w:tcPr>
          <w:p w14:paraId="2269E2B6"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23,8</w:t>
            </w:r>
          </w:p>
        </w:tc>
        <w:tc>
          <w:tcPr>
            <w:tcW w:w="332" w:type="pct"/>
            <w:tcBorders>
              <w:top w:val="nil"/>
              <w:left w:val="nil"/>
              <w:bottom w:val="single" w:sz="4" w:space="0" w:color="auto"/>
              <w:right w:val="single" w:sz="4" w:space="0" w:color="auto"/>
            </w:tcBorders>
            <w:shd w:val="clear" w:color="auto" w:fill="auto"/>
            <w:vAlign w:val="center"/>
            <w:hideMark/>
          </w:tcPr>
          <w:p w14:paraId="532B21FA"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23,8</w:t>
            </w:r>
          </w:p>
        </w:tc>
        <w:tc>
          <w:tcPr>
            <w:tcW w:w="332" w:type="pct"/>
            <w:tcBorders>
              <w:top w:val="nil"/>
              <w:left w:val="nil"/>
              <w:bottom w:val="single" w:sz="4" w:space="0" w:color="auto"/>
              <w:right w:val="single" w:sz="4" w:space="0" w:color="auto"/>
            </w:tcBorders>
            <w:vAlign w:val="center"/>
          </w:tcPr>
          <w:p w14:paraId="1131246A" w14:textId="09C3D66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23,8</w:t>
            </w:r>
          </w:p>
        </w:tc>
      </w:tr>
      <w:tr w:rsidR="00AE0B97" w:rsidRPr="00C42E8F" w14:paraId="3ED8C8D1" w14:textId="254EC1AA" w:rsidTr="00F77B56">
        <w:trPr>
          <w:trHeight w:val="20"/>
        </w:trPr>
        <w:tc>
          <w:tcPr>
            <w:tcW w:w="1613" w:type="pct"/>
            <w:tcBorders>
              <w:top w:val="nil"/>
              <w:left w:val="single" w:sz="4" w:space="0" w:color="auto"/>
              <w:bottom w:val="single" w:sz="4" w:space="0" w:color="auto"/>
              <w:right w:val="single" w:sz="4" w:space="0" w:color="auto"/>
            </w:tcBorders>
            <w:shd w:val="clear" w:color="auto" w:fill="auto"/>
            <w:vAlign w:val="center"/>
            <w:hideMark/>
          </w:tcPr>
          <w:p w14:paraId="5302FCA3" w14:textId="77777777" w:rsidR="00AE0B97" w:rsidRPr="00C42E8F" w:rsidRDefault="00AE0B97" w:rsidP="00AE0B97">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Собственные и хозяйственные нужды</w:t>
            </w:r>
          </w:p>
        </w:tc>
        <w:tc>
          <w:tcPr>
            <w:tcW w:w="398" w:type="pct"/>
            <w:tcBorders>
              <w:top w:val="nil"/>
              <w:left w:val="nil"/>
              <w:bottom w:val="single" w:sz="4" w:space="0" w:color="auto"/>
              <w:right w:val="single" w:sz="4" w:space="0" w:color="auto"/>
            </w:tcBorders>
            <w:shd w:val="clear" w:color="auto" w:fill="auto"/>
            <w:vAlign w:val="center"/>
            <w:hideMark/>
          </w:tcPr>
          <w:p w14:paraId="34A2E6C3"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Гкал/ч</w:t>
            </w:r>
          </w:p>
        </w:tc>
        <w:tc>
          <w:tcPr>
            <w:tcW w:w="332" w:type="pct"/>
            <w:tcBorders>
              <w:top w:val="nil"/>
              <w:left w:val="nil"/>
              <w:bottom w:val="single" w:sz="4" w:space="0" w:color="auto"/>
              <w:right w:val="single" w:sz="4" w:space="0" w:color="auto"/>
            </w:tcBorders>
            <w:shd w:val="clear" w:color="auto" w:fill="auto"/>
            <w:vAlign w:val="center"/>
            <w:hideMark/>
          </w:tcPr>
          <w:p w14:paraId="687B8FBE"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0,040</w:t>
            </w:r>
          </w:p>
        </w:tc>
        <w:tc>
          <w:tcPr>
            <w:tcW w:w="332" w:type="pct"/>
            <w:tcBorders>
              <w:top w:val="nil"/>
              <w:left w:val="nil"/>
              <w:bottom w:val="single" w:sz="4" w:space="0" w:color="auto"/>
              <w:right w:val="single" w:sz="4" w:space="0" w:color="auto"/>
            </w:tcBorders>
            <w:shd w:val="clear" w:color="auto" w:fill="auto"/>
            <w:vAlign w:val="center"/>
            <w:hideMark/>
          </w:tcPr>
          <w:p w14:paraId="6746621C"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0,040</w:t>
            </w:r>
          </w:p>
        </w:tc>
        <w:tc>
          <w:tcPr>
            <w:tcW w:w="332" w:type="pct"/>
            <w:tcBorders>
              <w:top w:val="nil"/>
              <w:left w:val="nil"/>
              <w:bottom w:val="single" w:sz="4" w:space="0" w:color="auto"/>
              <w:right w:val="single" w:sz="4" w:space="0" w:color="auto"/>
            </w:tcBorders>
            <w:shd w:val="clear" w:color="auto" w:fill="auto"/>
            <w:vAlign w:val="center"/>
            <w:hideMark/>
          </w:tcPr>
          <w:p w14:paraId="122EB034"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0,040</w:t>
            </w:r>
          </w:p>
        </w:tc>
        <w:tc>
          <w:tcPr>
            <w:tcW w:w="332" w:type="pct"/>
            <w:tcBorders>
              <w:top w:val="nil"/>
              <w:left w:val="nil"/>
              <w:bottom w:val="single" w:sz="4" w:space="0" w:color="auto"/>
              <w:right w:val="single" w:sz="4" w:space="0" w:color="auto"/>
            </w:tcBorders>
            <w:shd w:val="clear" w:color="auto" w:fill="auto"/>
            <w:vAlign w:val="center"/>
            <w:hideMark/>
          </w:tcPr>
          <w:p w14:paraId="242A812D"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0,040</w:t>
            </w:r>
          </w:p>
        </w:tc>
        <w:tc>
          <w:tcPr>
            <w:tcW w:w="332" w:type="pct"/>
            <w:tcBorders>
              <w:top w:val="nil"/>
              <w:left w:val="nil"/>
              <w:bottom w:val="single" w:sz="4" w:space="0" w:color="auto"/>
              <w:right w:val="single" w:sz="4" w:space="0" w:color="auto"/>
            </w:tcBorders>
            <w:shd w:val="clear" w:color="auto" w:fill="auto"/>
            <w:vAlign w:val="center"/>
            <w:hideMark/>
          </w:tcPr>
          <w:p w14:paraId="0DAA5D5D"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0,040</w:t>
            </w:r>
          </w:p>
        </w:tc>
        <w:tc>
          <w:tcPr>
            <w:tcW w:w="332" w:type="pct"/>
            <w:tcBorders>
              <w:top w:val="nil"/>
              <w:left w:val="nil"/>
              <w:bottom w:val="single" w:sz="4" w:space="0" w:color="auto"/>
              <w:right w:val="single" w:sz="4" w:space="0" w:color="auto"/>
            </w:tcBorders>
            <w:shd w:val="clear" w:color="auto" w:fill="auto"/>
            <w:vAlign w:val="center"/>
            <w:hideMark/>
          </w:tcPr>
          <w:p w14:paraId="5BCC6D3C"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0,040</w:t>
            </w:r>
          </w:p>
        </w:tc>
        <w:tc>
          <w:tcPr>
            <w:tcW w:w="332" w:type="pct"/>
            <w:tcBorders>
              <w:top w:val="nil"/>
              <w:left w:val="nil"/>
              <w:bottom w:val="single" w:sz="4" w:space="0" w:color="auto"/>
              <w:right w:val="single" w:sz="4" w:space="0" w:color="auto"/>
            </w:tcBorders>
            <w:shd w:val="clear" w:color="auto" w:fill="auto"/>
            <w:vAlign w:val="center"/>
            <w:hideMark/>
          </w:tcPr>
          <w:p w14:paraId="4C877654"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0,040</w:t>
            </w:r>
          </w:p>
        </w:tc>
        <w:tc>
          <w:tcPr>
            <w:tcW w:w="332" w:type="pct"/>
            <w:tcBorders>
              <w:top w:val="nil"/>
              <w:left w:val="nil"/>
              <w:bottom w:val="single" w:sz="4" w:space="0" w:color="auto"/>
              <w:right w:val="single" w:sz="4" w:space="0" w:color="auto"/>
            </w:tcBorders>
            <w:shd w:val="clear" w:color="auto" w:fill="auto"/>
            <w:vAlign w:val="center"/>
            <w:hideMark/>
          </w:tcPr>
          <w:p w14:paraId="03D36510"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0,040</w:t>
            </w:r>
          </w:p>
        </w:tc>
        <w:tc>
          <w:tcPr>
            <w:tcW w:w="332" w:type="pct"/>
            <w:tcBorders>
              <w:top w:val="nil"/>
              <w:left w:val="nil"/>
              <w:bottom w:val="single" w:sz="4" w:space="0" w:color="auto"/>
              <w:right w:val="single" w:sz="4" w:space="0" w:color="auto"/>
            </w:tcBorders>
            <w:vAlign w:val="center"/>
          </w:tcPr>
          <w:p w14:paraId="5968515A" w14:textId="3904F49A"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0,040</w:t>
            </w:r>
          </w:p>
        </w:tc>
      </w:tr>
      <w:tr w:rsidR="00AE0B97" w:rsidRPr="00C42E8F" w14:paraId="394CDCB5" w14:textId="1205C530" w:rsidTr="00F77B56">
        <w:trPr>
          <w:trHeight w:val="20"/>
        </w:trPr>
        <w:tc>
          <w:tcPr>
            <w:tcW w:w="1613" w:type="pct"/>
            <w:tcBorders>
              <w:top w:val="nil"/>
              <w:left w:val="single" w:sz="4" w:space="0" w:color="auto"/>
              <w:bottom w:val="single" w:sz="4" w:space="0" w:color="auto"/>
              <w:right w:val="single" w:sz="4" w:space="0" w:color="auto"/>
            </w:tcBorders>
            <w:shd w:val="clear" w:color="auto" w:fill="auto"/>
            <w:vAlign w:val="center"/>
            <w:hideMark/>
          </w:tcPr>
          <w:p w14:paraId="1D9CCCCD" w14:textId="77777777" w:rsidR="00AE0B97" w:rsidRPr="00C42E8F" w:rsidRDefault="00AE0B97" w:rsidP="00AE0B97">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Тепловая мощность нетто</w:t>
            </w:r>
          </w:p>
        </w:tc>
        <w:tc>
          <w:tcPr>
            <w:tcW w:w="398" w:type="pct"/>
            <w:tcBorders>
              <w:top w:val="nil"/>
              <w:left w:val="nil"/>
              <w:bottom w:val="single" w:sz="4" w:space="0" w:color="auto"/>
              <w:right w:val="single" w:sz="4" w:space="0" w:color="auto"/>
            </w:tcBorders>
            <w:shd w:val="clear" w:color="auto" w:fill="auto"/>
            <w:vAlign w:val="center"/>
            <w:hideMark/>
          </w:tcPr>
          <w:p w14:paraId="236983E8"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Гкал/ч</w:t>
            </w:r>
          </w:p>
        </w:tc>
        <w:tc>
          <w:tcPr>
            <w:tcW w:w="332" w:type="pct"/>
            <w:tcBorders>
              <w:top w:val="nil"/>
              <w:left w:val="nil"/>
              <w:bottom w:val="single" w:sz="4" w:space="0" w:color="auto"/>
              <w:right w:val="single" w:sz="4" w:space="0" w:color="auto"/>
            </w:tcBorders>
            <w:shd w:val="clear" w:color="auto" w:fill="auto"/>
            <w:vAlign w:val="center"/>
            <w:hideMark/>
          </w:tcPr>
          <w:p w14:paraId="21F60DEF"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1,949</w:t>
            </w:r>
          </w:p>
        </w:tc>
        <w:tc>
          <w:tcPr>
            <w:tcW w:w="332" w:type="pct"/>
            <w:tcBorders>
              <w:top w:val="nil"/>
              <w:left w:val="nil"/>
              <w:bottom w:val="single" w:sz="4" w:space="0" w:color="auto"/>
              <w:right w:val="single" w:sz="4" w:space="0" w:color="auto"/>
            </w:tcBorders>
            <w:shd w:val="clear" w:color="auto" w:fill="auto"/>
            <w:vAlign w:val="center"/>
            <w:hideMark/>
          </w:tcPr>
          <w:p w14:paraId="77815B91"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1,949</w:t>
            </w:r>
          </w:p>
        </w:tc>
        <w:tc>
          <w:tcPr>
            <w:tcW w:w="332" w:type="pct"/>
            <w:tcBorders>
              <w:top w:val="nil"/>
              <w:left w:val="nil"/>
              <w:bottom w:val="single" w:sz="4" w:space="0" w:color="auto"/>
              <w:right w:val="single" w:sz="4" w:space="0" w:color="auto"/>
            </w:tcBorders>
            <w:shd w:val="clear" w:color="auto" w:fill="auto"/>
            <w:vAlign w:val="center"/>
            <w:hideMark/>
          </w:tcPr>
          <w:p w14:paraId="38A2D066"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1,949</w:t>
            </w:r>
          </w:p>
        </w:tc>
        <w:tc>
          <w:tcPr>
            <w:tcW w:w="332" w:type="pct"/>
            <w:tcBorders>
              <w:top w:val="nil"/>
              <w:left w:val="nil"/>
              <w:bottom w:val="single" w:sz="4" w:space="0" w:color="auto"/>
              <w:right w:val="single" w:sz="4" w:space="0" w:color="auto"/>
            </w:tcBorders>
            <w:shd w:val="clear" w:color="auto" w:fill="auto"/>
            <w:vAlign w:val="center"/>
            <w:hideMark/>
          </w:tcPr>
          <w:p w14:paraId="5921A34F"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1,949</w:t>
            </w:r>
          </w:p>
        </w:tc>
        <w:tc>
          <w:tcPr>
            <w:tcW w:w="332" w:type="pct"/>
            <w:tcBorders>
              <w:top w:val="nil"/>
              <w:left w:val="nil"/>
              <w:bottom w:val="single" w:sz="4" w:space="0" w:color="auto"/>
              <w:right w:val="single" w:sz="4" w:space="0" w:color="auto"/>
            </w:tcBorders>
            <w:shd w:val="clear" w:color="auto" w:fill="auto"/>
            <w:vAlign w:val="center"/>
            <w:hideMark/>
          </w:tcPr>
          <w:p w14:paraId="7A82E7C3"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1,949</w:t>
            </w:r>
          </w:p>
        </w:tc>
        <w:tc>
          <w:tcPr>
            <w:tcW w:w="332" w:type="pct"/>
            <w:tcBorders>
              <w:top w:val="nil"/>
              <w:left w:val="nil"/>
              <w:bottom w:val="single" w:sz="4" w:space="0" w:color="auto"/>
              <w:right w:val="single" w:sz="4" w:space="0" w:color="auto"/>
            </w:tcBorders>
            <w:shd w:val="clear" w:color="auto" w:fill="auto"/>
            <w:vAlign w:val="center"/>
            <w:hideMark/>
          </w:tcPr>
          <w:p w14:paraId="0B020A6C"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1,949</w:t>
            </w:r>
          </w:p>
        </w:tc>
        <w:tc>
          <w:tcPr>
            <w:tcW w:w="332" w:type="pct"/>
            <w:tcBorders>
              <w:top w:val="nil"/>
              <w:left w:val="nil"/>
              <w:bottom w:val="single" w:sz="4" w:space="0" w:color="auto"/>
              <w:right w:val="single" w:sz="4" w:space="0" w:color="auto"/>
            </w:tcBorders>
            <w:shd w:val="clear" w:color="auto" w:fill="auto"/>
            <w:vAlign w:val="center"/>
            <w:hideMark/>
          </w:tcPr>
          <w:p w14:paraId="685677F8"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1,949</w:t>
            </w:r>
          </w:p>
        </w:tc>
        <w:tc>
          <w:tcPr>
            <w:tcW w:w="332" w:type="pct"/>
            <w:tcBorders>
              <w:top w:val="nil"/>
              <w:left w:val="nil"/>
              <w:bottom w:val="single" w:sz="4" w:space="0" w:color="auto"/>
              <w:right w:val="single" w:sz="4" w:space="0" w:color="auto"/>
            </w:tcBorders>
            <w:shd w:val="clear" w:color="auto" w:fill="auto"/>
            <w:vAlign w:val="center"/>
            <w:hideMark/>
          </w:tcPr>
          <w:p w14:paraId="584561C6"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1,949</w:t>
            </w:r>
          </w:p>
        </w:tc>
        <w:tc>
          <w:tcPr>
            <w:tcW w:w="332" w:type="pct"/>
            <w:tcBorders>
              <w:top w:val="nil"/>
              <w:left w:val="nil"/>
              <w:bottom w:val="single" w:sz="4" w:space="0" w:color="auto"/>
              <w:right w:val="single" w:sz="4" w:space="0" w:color="auto"/>
            </w:tcBorders>
            <w:vAlign w:val="center"/>
          </w:tcPr>
          <w:p w14:paraId="026A6D9A" w14:textId="0E2880DB"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1,949</w:t>
            </w:r>
          </w:p>
        </w:tc>
      </w:tr>
      <w:tr w:rsidR="00AE0B97" w:rsidRPr="00C42E8F" w14:paraId="1A89F64E" w14:textId="47FB5209" w:rsidTr="00F77B56">
        <w:trPr>
          <w:trHeight w:val="20"/>
        </w:trPr>
        <w:tc>
          <w:tcPr>
            <w:tcW w:w="1613" w:type="pct"/>
            <w:tcBorders>
              <w:top w:val="nil"/>
              <w:left w:val="single" w:sz="4" w:space="0" w:color="auto"/>
              <w:bottom w:val="single" w:sz="4" w:space="0" w:color="auto"/>
              <w:right w:val="single" w:sz="4" w:space="0" w:color="auto"/>
            </w:tcBorders>
            <w:shd w:val="clear" w:color="auto" w:fill="auto"/>
            <w:vAlign w:val="center"/>
            <w:hideMark/>
          </w:tcPr>
          <w:p w14:paraId="54BBCB24" w14:textId="77777777" w:rsidR="00AE0B97" w:rsidRPr="00C42E8F" w:rsidRDefault="00AE0B97" w:rsidP="00AE0B97">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Нагрузка на коллекторах</w:t>
            </w:r>
          </w:p>
        </w:tc>
        <w:tc>
          <w:tcPr>
            <w:tcW w:w="398" w:type="pct"/>
            <w:tcBorders>
              <w:top w:val="nil"/>
              <w:left w:val="nil"/>
              <w:bottom w:val="single" w:sz="4" w:space="0" w:color="auto"/>
              <w:right w:val="single" w:sz="4" w:space="0" w:color="auto"/>
            </w:tcBorders>
            <w:shd w:val="clear" w:color="auto" w:fill="auto"/>
            <w:vAlign w:val="center"/>
            <w:hideMark/>
          </w:tcPr>
          <w:p w14:paraId="436D178B"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Гкал/ч</w:t>
            </w:r>
          </w:p>
        </w:tc>
        <w:tc>
          <w:tcPr>
            <w:tcW w:w="332" w:type="pct"/>
            <w:tcBorders>
              <w:top w:val="nil"/>
              <w:left w:val="nil"/>
              <w:bottom w:val="single" w:sz="4" w:space="0" w:color="auto"/>
              <w:right w:val="single" w:sz="4" w:space="0" w:color="auto"/>
            </w:tcBorders>
            <w:shd w:val="clear" w:color="auto" w:fill="auto"/>
            <w:vAlign w:val="center"/>
            <w:hideMark/>
          </w:tcPr>
          <w:p w14:paraId="4B2D05D0"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0,301</w:t>
            </w:r>
          </w:p>
        </w:tc>
        <w:tc>
          <w:tcPr>
            <w:tcW w:w="332" w:type="pct"/>
            <w:tcBorders>
              <w:top w:val="nil"/>
              <w:left w:val="nil"/>
              <w:bottom w:val="single" w:sz="4" w:space="0" w:color="auto"/>
              <w:right w:val="single" w:sz="4" w:space="0" w:color="auto"/>
            </w:tcBorders>
            <w:shd w:val="clear" w:color="auto" w:fill="auto"/>
            <w:vAlign w:val="center"/>
            <w:hideMark/>
          </w:tcPr>
          <w:p w14:paraId="1944DFFF"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0,301</w:t>
            </w:r>
          </w:p>
        </w:tc>
        <w:tc>
          <w:tcPr>
            <w:tcW w:w="332" w:type="pct"/>
            <w:tcBorders>
              <w:top w:val="nil"/>
              <w:left w:val="nil"/>
              <w:bottom w:val="single" w:sz="4" w:space="0" w:color="auto"/>
              <w:right w:val="single" w:sz="4" w:space="0" w:color="auto"/>
            </w:tcBorders>
            <w:shd w:val="clear" w:color="auto" w:fill="auto"/>
            <w:vAlign w:val="center"/>
            <w:hideMark/>
          </w:tcPr>
          <w:p w14:paraId="0251EE8A"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0,301</w:t>
            </w:r>
          </w:p>
        </w:tc>
        <w:tc>
          <w:tcPr>
            <w:tcW w:w="332" w:type="pct"/>
            <w:tcBorders>
              <w:top w:val="nil"/>
              <w:left w:val="nil"/>
              <w:bottom w:val="single" w:sz="4" w:space="0" w:color="auto"/>
              <w:right w:val="single" w:sz="4" w:space="0" w:color="auto"/>
            </w:tcBorders>
            <w:shd w:val="clear" w:color="auto" w:fill="auto"/>
            <w:vAlign w:val="center"/>
            <w:hideMark/>
          </w:tcPr>
          <w:p w14:paraId="1C38E0C1"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0,301</w:t>
            </w:r>
          </w:p>
        </w:tc>
        <w:tc>
          <w:tcPr>
            <w:tcW w:w="332" w:type="pct"/>
            <w:tcBorders>
              <w:top w:val="nil"/>
              <w:left w:val="nil"/>
              <w:bottom w:val="single" w:sz="4" w:space="0" w:color="auto"/>
              <w:right w:val="single" w:sz="4" w:space="0" w:color="auto"/>
            </w:tcBorders>
            <w:shd w:val="clear" w:color="auto" w:fill="auto"/>
            <w:vAlign w:val="center"/>
            <w:hideMark/>
          </w:tcPr>
          <w:p w14:paraId="4D12FD91"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0,301</w:t>
            </w:r>
          </w:p>
        </w:tc>
        <w:tc>
          <w:tcPr>
            <w:tcW w:w="332" w:type="pct"/>
            <w:tcBorders>
              <w:top w:val="nil"/>
              <w:left w:val="nil"/>
              <w:bottom w:val="single" w:sz="4" w:space="0" w:color="auto"/>
              <w:right w:val="single" w:sz="4" w:space="0" w:color="auto"/>
            </w:tcBorders>
            <w:shd w:val="clear" w:color="auto" w:fill="auto"/>
            <w:vAlign w:val="center"/>
            <w:hideMark/>
          </w:tcPr>
          <w:p w14:paraId="6C969005"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0,301</w:t>
            </w:r>
          </w:p>
        </w:tc>
        <w:tc>
          <w:tcPr>
            <w:tcW w:w="332" w:type="pct"/>
            <w:tcBorders>
              <w:top w:val="nil"/>
              <w:left w:val="nil"/>
              <w:bottom w:val="single" w:sz="4" w:space="0" w:color="auto"/>
              <w:right w:val="single" w:sz="4" w:space="0" w:color="auto"/>
            </w:tcBorders>
            <w:shd w:val="clear" w:color="auto" w:fill="auto"/>
            <w:vAlign w:val="center"/>
            <w:hideMark/>
          </w:tcPr>
          <w:p w14:paraId="672002AE"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0,301</w:t>
            </w:r>
          </w:p>
        </w:tc>
        <w:tc>
          <w:tcPr>
            <w:tcW w:w="332" w:type="pct"/>
            <w:tcBorders>
              <w:top w:val="nil"/>
              <w:left w:val="nil"/>
              <w:bottom w:val="single" w:sz="4" w:space="0" w:color="auto"/>
              <w:right w:val="single" w:sz="4" w:space="0" w:color="auto"/>
            </w:tcBorders>
            <w:shd w:val="clear" w:color="auto" w:fill="auto"/>
            <w:vAlign w:val="center"/>
            <w:hideMark/>
          </w:tcPr>
          <w:p w14:paraId="5213B895"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0,301</w:t>
            </w:r>
          </w:p>
        </w:tc>
        <w:tc>
          <w:tcPr>
            <w:tcW w:w="332" w:type="pct"/>
            <w:tcBorders>
              <w:top w:val="nil"/>
              <w:left w:val="nil"/>
              <w:bottom w:val="single" w:sz="4" w:space="0" w:color="auto"/>
              <w:right w:val="single" w:sz="4" w:space="0" w:color="auto"/>
            </w:tcBorders>
            <w:vAlign w:val="center"/>
          </w:tcPr>
          <w:p w14:paraId="0F86F9BE" w14:textId="42E3FAEB"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0,301</w:t>
            </w:r>
          </w:p>
        </w:tc>
      </w:tr>
      <w:tr w:rsidR="00AE0B97" w:rsidRPr="00C42E8F" w14:paraId="5F439CB8" w14:textId="4827A9AB" w:rsidTr="00F77B56">
        <w:trPr>
          <w:trHeight w:val="20"/>
        </w:trPr>
        <w:tc>
          <w:tcPr>
            <w:tcW w:w="1613" w:type="pct"/>
            <w:vMerge w:val="restart"/>
            <w:tcBorders>
              <w:top w:val="nil"/>
              <w:left w:val="single" w:sz="4" w:space="0" w:color="auto"/>
              <w:bottom w:val="single" w:sz="4" w:space="0" w:color="000000"/>
              <w:right w:val="single" w:sz="4" w:space="0" w:color="auto"/>
            </w:tcBorders>
            <w:shd w:val="clear" w:color="auto" w:fill="auto"/>
            <w:vAlign w:val="center"/>
            <w:hideMark/>
          </w:tcPr>
          <w:p w14:paraId="39BAC7CF" w14:textId="77777777" w:rsidR="00AE0B97" w:rsidRPr="00C42E8F" w:rsidRDefault="00AE0B97" w:rsidP="00AE0B97">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Потери в сетях</w:t>
            </w:r>
          </w:p>
        </w:tc>
        <w:tc>
          <w:tcPr>
            <w:tcW w:w="398" w:type="pct"/>
            <w:tcBorders>
              <w:top w:val="nil"/>
              <w:left w:val="nil"/>
              <w:bottom w:val="single" w:sz="4" w:space="0" w:color="auto"/>
              <w:right w:val="single" w:sz="4" w:space="0" w:color="auto"/>
            </w:tcBorders>
            <w:shd w:val="clear" w:color="auto" w:fill="auto"/>
            <w:vAlign w:val="center"/>
            <w:hideMark/>
          </w:tcPr>
          <w:p w14:paraId="4D900FE3"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Гкал/ч</w:t>
            </w:r>
          </w:p>
        </w:tc>
        <w:tc>
          <w:tcPr>
            <w:tcW w:w="332" w:type="pct"/>
            <w:tcBorders>
              <w:top w:val="nil"/>
              <w:left w:val="nil"/>
              <w:bottom w:val="single" w:sz="4" w:space="0" w:color="auto"/>
              <w:right w:val="single" w:sz="4" w:space="0" w:color="auto"/>
            </w:tcBorders>
            <w:shd w:val="clear" w:color="auto" w:fill="auto"/>
            <w:vAlign w:val="center"/>
            <w:hideMark/>
          </w:tcPr>
          <w:p w14:paraId="2ABE6071"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0,051</w:t>
            </w:r>
          </w:p>
        </w:tc>
        <w:tc>
          <w:tcPr>
            <w:tcW w:w="332" w:type="pct"/>
            <w:tcBorders>
              <w:top w:val="nil"/>
              <w:left w:val="nil"/>
              <w:bottom w:val="single" w:sz="4" w:space="0" w:color="auto"/>
              <w:right w:val="single" w:sz="4" w:space="0" w:color="auto"/>
            </w:tcBorders>
            <w:shd w:val="clear" w:color="auto" w:fill="auto"/>
            <w:vAlign w:val="center"/>
            <w:hideMark/>
          </w:tcPr>
          <w:p w14:paraId="648694E2"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0,051</w:t>
            </w:r>
          </w:p>
        </w:tc>
        <w:tc>
          <w:tcPr>
            <w:tcW w:w="332" w:type="pct"/>
            <w:tcBorders>
              <w:top w:val="nil"/>
              <w:left w:val="nil"/>
              <w:bottom w:val="single" w:sz="4" w:space="0" w:color="auto"/>
              <w:right w:val="single" w:sz="4" w:space="0" w:color="auto"/>
            </w:tcBorders>
            <w:shd w:val="clear" w:color="auto" w:fill="auto"/>
            <w:vAlign w:val="center"/>
            <w:hideMark/>
          </w:tcPr>
          <w:p w14:paraId="1A0A8708"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0,051</w:t>
            </w:r>
          </w:p>
        </w:tc>
        <w:tc>
          <w:tcPr>
            <w:tcW w:w="332" w:type="pct"/>
            <w:tcBorders>
              <w:top w:val="nil"/>
              <w:left w:val="nil"/>
              <w:bottom w:val="single" w:sz="4" w:space="0" w:color="auto"/>
              <w:right w:val="single" w:sz="4" w:space="0" w:color="auto"/>
            </w:tcBorders>
            <w:shd w:val="clear" w:color="auto" w:fill="auto"/>
            <w:vAlign w:val="center"/>
            <w:hideMark/>
          </w:tcPr>
          <w:p w14:paraId="20EB0B16"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0,051</w:t>
            </w:r>
          </w:p>
        </w:tc>
        <w:tc>
          <w:tcPr>
            <w:tcW w:w="332" w:type="pct"/>
            <w:tcBorders>
              <w:top w:val="nil"/>
              <w:left w:val="nil"/>
              <w:bottom w:val="single" w:sz="4" w:space="0" w:color="auto"/>
              <w:right w:val="single" w:sz="4" w:space="0" w:color="auto"/>
            </w:tcBorders>
            <w:shd w:val="clear" w:color="auto" w:fill="auto"/>
            <w:vAlign w:val="center"/>
            <w:hideMark/>
          </w:tcPr>
          <w:p w14:paraId="741501E9"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0,051</w:t>
            </w:r>
          </w:p>
        </w:tc>
        <w:tc>
          <w:tcPr>
            <w:tcW w:w="332" w:type="pct"/>
            <w:tcBorders>
              <w:top w:val="nil"/>
              <w:left w:val="nil"/>
              <w:bottom w:val="single" w:sz="4" w:space="0" w:color="auto"/>
              <w:right w:val="single" w:sz="4" w:space="0" w:color="auto"/>
            </w:tcBorders>
            <w:shd w:val="clear" w:color="auto" w:fill="auto"/>
            <w:vAlign w:val="center"/>
            <w:hideMark/>
          </w:tcPr>
          <w:p w14:paraId="64F74D51"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0,051</w:t>
            </w:r>
          </w:p>
        </w:tc>
        <w:tc>
          <w:tcPr>
            <w:tcW w:w="332" w:type="pct"/>
            <w:tcBorders>
              <w:top w:val="nil"/>
              <w:left w:val="nil"/>
              <w:bottom w:val="single" w:sz="4" w:space="0" w:color="auto"/>
              <w:right w:val="single" w:sz="4" w:space="0" w:color="auto"/>
            </w:tcBorders>
            <w:shd w:val="clear" w:color="auto" w:fill="auto"/>
            <w:vAlign w:val="center"/>
            <w:hideMark/>
          </w:tcPr>
          <w:p w14:paraId="7E5DF80F"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0,051</w:t>
            </w:r>
          </w:p>
        </w:tc>
        <w:tc>
          <w:tcPr>
            <w:tcW w:w="332" w:type="pct"/>
            <w:tcBorders>
              <w:top w:val="nil"/>
              <w:left w:val="nil"/>
              <w:bottom w:val="single" w:sz="4" w:space="0" w:color="auto"/>
              <w:right w:val="single" w:sz="4" w:space="0" w:color="auto"/>
            </w:tcBorders>
            <w:shd w:val="clear" w:color="auto" w:fill="auto"/>
            <w:vAlign w:val="center"/>
            <w:hideMark/>
          </w:tcPr>
          <w:p w14:paraId="76025D45"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0,051</w:t>
            </w:r>
          </w:p>
        </w:tc>
        <w:tc>
          <w:tcPr>
            <w:tcW w:w="332" w:type="pct"/>
            <w:tcBorders>
              <w:top w:val="nil"/>
              <w:left w:val="nil"/>
              <w:bottom w:val="single" w:sz="4" w:space="0" w:color="auto"/>
              <w:right w:val="single" w:sz="4" w:space="0" w:color="auto"/>
            </w:tcBorders>
            <w:vAlign w:val="center"/>
          </w:tcPr>
          <w:p w14:paraId="34A4CF14" w14:textId="3F1DED6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0,051</w:t>
            </w:r>
          </w:p>
        </w:tc>
      </w:tr>
      <w:tr w:rsidR="00AE0B97" w:rsidRPr="00C42E8F" w14:paraId="18BEF5D1" w14:textId="31A8F075" w:rsidTr="00F77B56">
        <w:trPr>
          <w:trHeight w:val="20"/>
        </w:trPr>
        <w:tc>
          <w:tcPr>
            <w:tcW w:w="1613" w:type="pct"/>
            <w:vMerge/>
            <w:tcBorders>
              <w:top w:val="nil"/>
              <w:left w:val="single" w:sz="4" w:space="0" w:color="auto"/>
              <w:bottom w:val="single" w:sz="4" w:space="0" w:color="000000"/>
              <w:right w:val="single" w:sz="4" w:space="0" w:color="auto"/>
            </w:tcBorders>
            <w:vAlign w:val="center"/>
            <w:hideMark/>
          </w:tcPr>
          <w:p w14:paraId="3FE03202" w14:textId="77777777" w:rsidR="00AE0B97" w:rsidRPr="00C42E8F" w:rsidRDefault="00AE0B97" w:rsidP="00AE0B97">
            <w:pPr>
              <w:spacing w:after="0" w:line="240" w:lineRule="auto"/>
              <w:rPr>
                <w:rFonts w:ascii="Times New Roman" w:eastAsia="Times New Roman" w:hAnsi="Times New Roman" w:cs="Times New Roman"/>
                <w:color w:val="000000"/>
                <w:sz w:val="20"/>
                <w:szCs w:val="20"/>
                <w:lang w:eastAsia="ru-RU"/>
              </w:rPr>
            </w:pPr>
          </w:p>
        </w:tc>
        <w:tc>
          <w:tcPr>
            <w:tcW w:w="398" w:type="pct"/>
            <w:tcBorders>
              <w:top w:val="nil"/>
              <w:left w:val="nil"/>
              <w:bottom w:val="single" w:sz="4" w:space="0" w:color="auto"/>
              <w:right w:val="single" w:sz="4" w:space="0" w:color="auto"/>
            </w:tcBorders>
            <w:shd w:val="clear" w:color="auto" w:fill="auto"/>
            <w:vAlign w:val="center"/>
            <w:hideMark/>
          </w:tcPr>
          <w:p w14:paraId="16EB5789"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w:t>
            </w:r>
          </w:p>
        </w:tc>
        <w:tc>
          <w:tcPr>
            <w:tcW w:w="332" w:type="pct"/>
            <w:tcBorders>
              <w:top w:val="nil"/>
              <w:left w:val="nil"/>
              <w:bottom w:val="single" w:sz="4" w:space="0" w:color="auto"/>
              <w:right w:val="single" w:sz="4" w:space="0" w:color="auto"/>
            </w:tcBorders>
            <w:shd w:val="clear" w:color="auto" w:fill="auto"/>
            <w:vAlign w:val="center"/>
            <w:hideMark/>
          </w:tcPr>
          <w:p w14:paraId="5D89F052"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16,94</w:t>
            </w:r>
          </w:p>
        </w:tc>
        <w:tc>
          <w:tcPr>
            <w:tcW w:w="332" w:type="pct"/>
            <w:tcBorders>
              <w:top w:val="nil"/>
              <w:left w:val="nil"/>
              <w:bottom w:val="single" w:sz="4" w:space="0" w:color="auto"/>
              <w:right w:val="single" w:sz="4" w:space="0" w:color="auto"/>
            </w:tcBorders>
            <w:shd w:val="clear" w:color="auto" w:fill="auto"/>
            <w:vAlign w:val="center"/>
            <w:hideMark/>
          </w:tcPr>
          <w:p w14:paraId="0FD5538E"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16,94</w:t>
            </w:r>
          </w:p>
        </w:tc>
        <w:tc>
          <w:tcPr>
            <w:tcW w:w="332" w:type="pct"/>
            <w:tcBorders>
              <w:top w:val="nil"/>
              <w:left w:val="nil"/>
              <w:bottom w:val="single" w:sz="4" w:space="0" w:color="auto"/>
              <w:right w:val="single" w:sz="4" w:space="0" w:color="auto"/>
            </w:tcBorders>
            <w:shd w:val="clear" w:color="auto" w:fill="auto"/>
            <w:vAlign w:val="center"/>
            <w:hideMark/>
          </w:tcPr>
          <w:p w14:paraId="05F3394B"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16,94</w:t>
            </w:r>
          </w:p>
        </w:tc>
        <w:tc>
          <w:tcPr>
            <w:tcW w:w="332" w:type="pct"/>
            <w:tcBorders>
              <w:top w:val="nil"/>
              <w:left w:val="nil"/>
              <w:bottom w:val="single" w:sz="4" w:space="0" w:color="auto"/>
              <w:right w:val="single" w:sz="4" w:space="0" w:color="auto"/>
            </w:tcBorders>
            <w:shd w:val="clear" w:color="auto" w:fill="auto"/>
            <w:vAlign w:val="center"/>
            <w:hideMark/>
          </w:tcPr>
          <w:p w14:paraId="5EE9A964"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16,94</w:t>
            </w:r>
          </w:p>
        </w:tc>
        <w:tc>
          <w:tcPr>
            <w:tcW w:w="332" w:type="pct"/>
            <w:tcBorders>
              <w:top w:val="nil"/>
              <w:left w:val="nil"/>
              <w:bottom w:val="single" w:sz="4" w:space="0" w:color="auto"/>
              <w:right w:val="single" w:sz="4" w:space="0" w:color="auto"/>
            </w:tcBorders>
            <w:shd w:val="clear" w:color="auto" w:fill="auto"/>
            <w:vAlign w:val="center"/>
            <w:hideMark/>
          </w:tcPr>
          <w:p w14:paraId="4514558B"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16,94</w:t>
            </w:r>
          </w:p>
        </w:tc>
        <w:tc>
          <w:tcPr>
            <w:tcW w:w="332" w:type="pct"/>
            <w:tcBorders>
              <w:top w:val="nil"/>
              <w:left w:val="nil"/>
              <w:bottom w:val="single" w:sz="4" w:space="0" w:color="auto"/>
              <w:right w:val="single" w:sz="4" w:space="0" w:color="auto"/>
            </w:tcBorders>
            <w:shd w:val="clear" w:color="auto" w:fill="auto"/>
            <w:vAlign w:val="center"/>
            <w:hideMark/>
          </w:tcPr>
          <w:p w14:paraId="382284C5"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16,94</w:t>
            </w:r>
          </w:p>
        </w:tc>
        <w:tc>
          <w:tcPr>
            <w:tcW w:w="332" w:type="pct"/>
            <w:tcBorders>
              <w:top w:val="nil"/>
              <w:left w:val="nil"/>
              <w:bottom w:val="single" w:sz="4" w:space="0" w:color="auto"/>
              <w:right w:val="single" w:sz="4" w:space="0" w:color="auto"/>
            </w:tcBorders>
            <w:shd w:val="clear" w:color="auto" w:fill="auto"/>
            <w:vAlign w:val="center"/>
            <w:hideMark/>
          </w:tcPr>
          <w:p w14:paraId="1F4C5A27"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16,94</w:t>
            </w:r>
          </w:p>
        </w:tc>
        <w:tc>
          <w:tcPr>
            <w:tcW w:w="332" w:type="pct"/>
            <w:tcBorders>
              <w:top w:val="nil"/>
              <w:left w:val="nil"/>
              <w:bottom w:val="single" w:sz="4" w:space="0" w:color="auto"/>
              <w:right w:val="single" w:sz="4" w:space="0" w:color="auto"/>
            </w:tcBorders>
            <w:shd w:val="clear" w:color="auto" w:fill="auto"/>
            <w:vAlign w:val="center"/>
            <w:hideMark/>
          </w:tcPr>
          <w:p w14:paraId="4F2B42D0"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16,94</w:t>
            </w:r>
          </w:p>
        </w:tc>
        <w:tc>
          <w:tcPr>
            <w:tcW w:w="332" w:type="pct"/>
            <w:tcBorders>
              <w:top w:val="nil"/>
              <w:left w:val="nil"/>
              <w:bottom w:val="single" w:sz="4" w:space="0" w:color="auto"/>
              <w:right w:val="single" w:sz="4" w:space="0" w:color="auto"/>
            </w:tcBorders>
            <w:vAlign w:val="center"/>
          </w:tcPr>
          <w:p w14:paraId="391D8934" w14:textId="7A294EB3"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16,94</w:t>
            </w:r>
          </w:p>
        </w:tc>
      </w:tr>
      <w:tr w:rsidR="00AE0B97" w:rsidRPr="00C42E8F" w14:paraId="5A4DEFE4" w14:textId="3D255B6B" w:rsidTr="00F77B56">
        <w:trPr>
          <w:trHeight w:val="20"/>
        </w:trPr>
        <w:tc>
          <w:tcPr>
            <w:tcW w:w="1613" w:type="pct"/>
            <w:tcBorders>
              <w:top w:val="nil"/>
              <w:left w:val="single" w:sz="4" w:space="0" w:color="auto"/>
              <w:bottom w:val="single" w:sz="4" w:space="0" w:color="auto"/>
              <w:right w:val="single" w:sz="4" w:space="0" w:color="auto"/>
            </w:tcBorders>
            <w:shd w:val="clear" w:color="auto" w:fill="auto"/>
            <w:vAlign w:val="center"/>
            <w:hideMark/>
          </w:tcPr>
          <w:p w14:paraId="70E911DD" w14:textId="77777777" w:rsidR="00AE0B97" w:rsidRPr="00C42E8F" w:rsidRDefault="00AE0B97" w:rsidP="00AE0B97">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Подключенная нагрузка</w:t>
            </w:r>
          </w:p>
        </w:tc>
        <w:tc>
          <w:tcPr>
            <w:tcW w:w="398" w:type="pct"/>
            <w:tcBorders>
              <w:top w:val="nil"/>
              <w:left w:val="nil"/>
              <w:bottom w:val="single" w:sz="4" w:space="0" w:color="auto"/>
              <w:right w:val="single" w:sz="4" w:space="0" w:color="auto"/>
            </w:tcBorders>
            <w:shd w:val="clear" w:color="auto" w:fill="auto"/>
            <w:vAlign w:val="center"/>
            <w:hideMark/>
          </w:tcPr>
          <w:p w14:paraId="385F3B4E"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Гкал/ч</w:t>
            </w:r>
          </w:p>
        </w:tc>
        <w:tc>
          <w:tcPr>
            <w:tcW w:w="332" w:type="pct"/>
            <w:tcBorders>
              <w:top w:val="nil"/>
              <w:left w:val="nil"/>
              <w:bottom w:val="single" w:sz="4" w:space="0" w:color="auto"/>
              <w:right w:val="single" w:sz="4" w:space="0" w:color="auto"/>
            </w:tcBorders>
            <w:shd w:val="clear" w:color="auto" w:fill="auto"/>
            <w:noWrap/>
            <w:vAlign w:val="center"/>
            <w:hideMark/>
          </w:tcPr>
          <w:p w14:paraId="3872E818"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0,250</w:t>
            </w:r>
          </w:p>
        </w:tc>
        <w:tc>
          <w:tcPr>
            <w:tcW w:w="332" w:type="pct"/>
            <w:tcBorders>
              <w:top w:val="nil"/>
              <w:left w:val="nil"/>
              <w:bottom w:val="single" w:sz="4" w:space="0" w:color="auto"/>
              <w:right w:val="single" w:sz="4" w:space="0" w:color="auto"/>
            </w:tcBorders>
            <w:shd w:val="clear" w:color="auto" w:fill="auto"/>
            <w:noWrap/>
            <w:vAlign w:val="center"/>
            <w:hideMark/>
          </w:tcPr>
          <w:p w14:paraId="2B3EA282"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0,250</w:t>
            </w:r>
          </w:p>
        </w:tc>
        <w:tc>
          <w:tcPr>
            <w:tcW w:w="332" w:type="pct"/>
            <w:tcBorders>
              <w:top w:val="nil"/>
              <w:left w:val="nil"/>
              <w:bottom w:val="single" w:sz="4" w:space="0" w:color="auto"/>
              <w:right w:val="single" w:sz="4" w:space="0" w:color="auto"/>
            </w:tcBorders>
            <w:shd w:val="clear" w:color="auto" w:fill="auto"/>
            <w:noWrap/>
            <w:vAlign w:val="center"/>
            <w:hideMark/>
          </w:tcPr>
          <w:p w14:paraId="1CED1B23"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0,250</w:t>
            </w:r>
          </w:p>
        </w:tc>
        <w:tc>
          <w:tcPr>
            <w:tcW w:w="332" w:type="pct"/>
            <w:tcBorders>
              <w:top w:val="nil"/>
              <w:left w:val="nil"/>
              <w:bottom w:val="single" w:sz="4" w:space="0" w:color="auto"/>
              <w:right w:val="single" w:sz="4" w:space="0" w:color="auto"/>
            </w:tcBorders>
            <w:shd w:val="clear" w:color="auto" w:fill="auto"/>
            <w:noWrap/>
            <w:vAlign w:val="center"/>
            <w:hideMark/>
          </w:tcPr>
          <w:p w14:paraId="4F36D33F"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0,250</w:t>
            </w:r>
          </w:p>
        </w:tc>
        <w:tc>
          <w:tcPr>
            <w:tcW w:w="332" w:type="pct"/>
            <w:tcBorders>
              <w:top w:val="nil"/>
              <w:left w:val="nil"/>
              <w:bottom w:val="single" w:sz="4" w:space="0" w:color="auto"/>
              <w:right w:val="single" w:sz="4" w:space="0" w:color="auto"/>
            </w:tcBorders>
            <w:shd w:val="clear" w:color="auto" w:fill="auto"/>
            <w:noWrap/>
            <w:vAlign w:val="center"/>
            <w:hideMark/>
          </w:tcPr>
          <w:p w14:paraId="0553074F"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0,250</w:t>
            </w:r>
          </w:p>
        </w:tc>
        <w:tc>
          <w:tcPr>
            <w:tcW w:w="332" w:type="pct"/>
            <w:tcBorders>
              <w:top w:val="nil"/>
              <w:left w:val="nil"/>
              <w:bottom w:val="single" w:sz="4" w:space="0" w:color="auto"/>
              <w:right w:val="single" w:sz="4" w:space="0" w:color="auto"/>
            </w:tcBorders>
            <w:shd w:val="clear" w:color="auto" w:fill="auto"/>
            <w:noWrap/>
            <w:vAlign w:val="center"/>
            <w:hideMark/>
          </w:tcPr>
          <w:p w14:paraId="5D4C18FF"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0,250</w:t>
            </w:r>
          </w:p>
        </w:tc>
        <w:tc>
          <w:tcPr>
            <w:tcW w:w="332" w:type="pct"/>
            <w:tcBorders>
              <w:top w:val="nil"/>
              <w:left w:val="nil"/>
              <w:bottom w:val="single" w:sz="4" w:space="0" w:color="auto"/>
              <w:right w:val="single" w:sz="4" w:space="0" w:color="auto"/>
            </w:tcBorders>
            <w:shd w:val="clear" w:color="auto" w:fill="auto"/>
            <w:noWrap/>
            <w:vAlign w:val="center"/>
            <w:hideMark/>
          </w:tcPr>
          <w:p w14:paraId="4B67CA6C"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0,250</w:t>
            </w:r>
          </w:p>
        </w:tc>
        <w:tc>
          <w:tcPr>
            <w:tcW w:w="332" w:type="pct"/>
            <w:tcBorders>
              <w:top w:val="nil"/>
              <w:left w:val="nil"/>
              <w:bottom w:val="single" w:sz="4" w:space="0" w:color="auto"/>
              <w:right w:val="single" w:sz="4" w:space="0" w:color="auto"/>
            </w:tcBorders>
            <w:shd w:val="clear" w:color="auto" w:fill="auto"/>
            <w:noWrap/>
            <w:vAlign w:val="center"/>
            <w:hideMark/>
          </w:tcPr>
          <w:p w14:paraId="67CD7EA1"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0,250</w:t>
            </w:r>
          </w:p>
        </w:tc>
        <w:tc>
          <w:tcPr>
            <w:tcW w:w="332" w:type="pct"/>
            <w:tcBorders>
              <w:top w:val="nil"/>
              <w:left w:val="nil"/>
              <w:bottom w:val="single" w:sz="4" w:space="0" w:color="auto"/>
              <w:right w:val="single" w:sz="4" w:space="0" w:color="auto"/>
            </w:tcBorders>
            <w:vAlign w:val="center"/>
          </w:tcPr>
          <w:p w14:paraId="5D30F54E" w14:textId="1DBD1168"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0,250</w:t>
            </w:r>
          </w:p>
        </w:tc>
      </w:tr>
      <w:tr w:rsidR="00AE0B97" w:rsidRPr="00C42E8F" w14:paraId="015ACDE7" w14:textId="3A3F9E95" w:rsidTr="00F77B56">
        <w:trPr>
          <w:trHeight w:val="20"/>
        </w:trPr>
        <w:tc>
          <w:tcPr>
            <w:tcW w:w="1613" w:type="pct"/>
            <w:tcBorders>
              <w:top w:val="nil"/>
              <w:left w:val="single" w:sz="4" w:space="0" w:color="auto"/>
              <w:bottom w:val="single" w:sz="4" w:space="0" w:color="auto"/>
              <w:right w:val="single" w:sz="4" w:space="0" w:color="auto"/>
            </w:tcBorders>
            <w:shd w:val="clear" w:color="auto" w:fill="auto"/>
            <w:vAlign w:val="center"/>
            <w:hideMark/>
          </w:tcPr>
          <w:p w14:paraId="7AF8F184" w14:textId="77777777" w:rsidR="00AE0B97" w:rsidRPr="00C42E8F" w:rsidRDefault="00AE0B97" w:rsidP="00AE0B97">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Население</w:t>
            </w:r>
          </w:p>
        </w:tc>
        <w:tc>
          <w:tcPr>
            <w:tcW w:w="398" w:type="pct"/>
            <w:tcBorders>
              <w:top w:val="nil"/>
              <w:left w:val="nil"/>
              <w:bottom w:val="single" w:sz="4" w:space="0" w:color="auto"/>
              <w:right w:val="single" w:sz="4" w:space="0" w:color="auto"/>
            </w:tcBorders>
            <w:shd w:val="clear" w:color="auto" w:fill="auto"/>
            <w:vAlign w:val="center"/>
            <w:hideMark/>
          </w:tcPr>
          <w:p w14:paraId="3B56402D"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Гкал/ч</w:t>
            </w:r>
          </w:p>
        </w:tc>
        <w:tc>
          <w:tcPr>
            <w:tcW w:w="332" w:type="pct"/>
            <w:tcBorders>
              <w:top w:val="nil"/>
              <w:left w:val="nil"/>
              <w:bottom w:val="single" w:sz="4" w:space="0" w:color="auto"/>
              <w:right w:val="single" w:sz="4" w:space="0" w:color="auto"/>
            </w:tcBorders>
            <w:shd w:val="clear" w:color="auto" w:fill="auto"/>
            <w:vAlign w:val="center"/>
            <w:hideMark/>
          </w:tcPr>
          <w:p w14:paraId="76E8D57C"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0,098</w:t>
            </w:r>
          </w:p>
        </w:tc>
        <w:tc>
          <w:tcPr>
            <w:tcW w:w="332" w:type="pct"/>
            <w:tcBorders>
              <w:top w:val="nil"/>
              <w:left w:val="nil"/>
              <w:bottom w:val="single" w:sz="4" w:space="0" w:color="auto"/>
              <w:right w:val="single" w:sz="4" w:space="0" w:color="auto"/>
            </w:tcBorders>
            <w:shd w:val="clear" w:color="auto" w:fill="auto"/>
            <w:vAlign w:val="center"/>
            <w:hideMark/>
          </w:tcPr>
          <w:p w14:paraId="5D52FFC3"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0,098</w:t>
            </w:r>
          </w:p>
        </w:tc>
        <w:tc>
          <w:tcPr>
            <w:tcW w:w="332" w:type="pct"/>
            <w:tcBorders>
              <w:top w:val="nil"/>
              <w:left w:val="nil"/>
              <w:bottom w:val="single" w:sz="4" w:space="0" w:color="auto"/>
              <w:right w:val="single" w:sz="4" w:space="0" w:color="auto"/>
            </w:tcBorders>
            <w:shd w:val="clear" w:color="auto" w:fill="auto"/>
            <w:vAlign w:val="center"/>
            <w:hideMark/>
          </w:tcPr>
          <w:p w14:paraId="542AD6A5"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0,098</w:t>
            </w:r>
          </w:p>
        </w:tc>
        <w:tc>
          <w:tcPr>
            <w:tcW w:w="332" w:type="pct"/>
            <w:tcBorders>
              <w:top w:val="nil"/>
              <w:left w:val="nil"/>
              <w:bottom w:val="single" w:sz="4" w:space="0" w:color="auto"/>
              <w:right w:val="single" w:sz="4" w:space="0" w:color="auto"/>
            </w:tcBorders>
            <w:shd w:val="clear" w:color="auto" w:fill="auto"/>
            <w:vAlign w:val="center"/>
            <w:hideMark/>
          </w:tcPr>
          <w:p w14:paraId="0A796CFC"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0,098</w:t>
            </w:r>
          </w:p>
        </w:tc>
        <w:tc>
          <w:tcPr>
            <w:tcW w:w="332" w:type="pct"/>
            <w:tcBorders>
              <w:top w:val="nil"/>
              <w:left w:val="nil"/>
              <w:bottom w:val="single" w:sz="4" w:space="0" w:color="auto"/>
              <w:right w:val="single" w:sz="4" w:space="0" w:color="auto"/>
            </w:tcBorders>
            <w:shd w:val="clear" w:color="auto" w:fill="auto"/>
            <w:vAlign w:val="center"/>
            <w:hideMark/>
          </w:tcPr>
          <w:p w14:paraId="6F56A861"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0,098</w:t>
            </w:r>
          </w:p>
        </w:tc>
        <w:tc>
          <w:tcPr>
            <w:tcW w:w="332" w:type="pct"/>
            <w:tcBorders>
              <w:top w:val="nil"/>
              <w:left w:val="nil"/>
              <w:bottom w:val="single" w:sz="4" w:space="0" w:color="auto"/>
              <w:right w:val="single" w:sz="4" w:space="0" w:color="auto"/>
            </w:tcBorders>
            <w:shd w:val="clear" w:color="auto" w:fill="auto"/>
            <w:vAlign w:val="center"/>
            <w:hideMark/>
          </w:tcPr>
          <w:p w14:paraId="6A869137"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0,098</w:t>
            </w:r>
          </w:p>
        </w:tc>
        <w:tc>
          <w:tcPr>
            <w:tcW w:w="332" w:type="pct"/>
            <w:tcBorders>
              <w:top w:val="nil"/>
              <w:left w:val="nil"/>
              <w:bottom w:val="single" w:sz="4" w:space="0" w:color="auto"/>
              <w:right w:val="single" w:sz="4" w:space="0" w:color="auto"/>
            </w:tcBorders>
            <w:shd w:val="clear" w:color="auto" w:fill="auto"/>
            <w:vAlign w:val="center"/>
            <w:hideMark/>
          </w:tcPr>
          <w:p w14:paraId="477DCE1C"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0,098</w:t>
            </w:r>
          </w:p>
        </w:tc>
        <w:tc>
          <w:tcPr>
            <w:tcW w:w="332" w:type="pct"/>
            <w:tcBorders>
              <w:top w:val="nil"/>
              <w:left w:val="nil"/>
              <w:bottom w:val="single" w:sz="4" w:space="0" w:color="auto"/>
              <w:right w:val="single" w:sz="4" w:space="0" w:color="auto"/>
            </w:tcBorders>
            <w:shd w:val="clear" w:color="auto" w:fill="auto"/>
            <w:vAlign w:val="center"/>
            <w:hideMark/>
          </w:tcPr>
          <w:p w14:paraId="4058EDED"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0,098</w:t>
            </w:r>
          </w:p>
        </w:tc>
        <w:tc>
          <w:tcPr>
            <w:tcW w:w="332" w:type="pct"/>
            <w:tcBorders>
              <w:top w:val="nil"/>
              <w:left w:val="nil"/>
              <w:bottom w:val="single" w:sz="4" w:space="0" w:color="auto"/>
              <w:right w:val="single" w:sz="4" w:space="0" w:color="auto"/>
            </w:tcBorders>
            <w:vAlign w:val="center"/>
          </w:tcPr>
          <w:p w14:paraId="35B38D86" w14:textId="7951774E"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0,098</w:t>
            </w:r>
          </w:p>
        </w:tc>
      </w:tr>
      <w:tr w:rsidR="00AE0B97" w:rsidRPr="00C42E8F" w14:paraId="5BAF3443" w14:textId="44492DE3" w:rsidTr="00F77B56">
        <w:trPr>
          <w:trHeight w:val="20"/>
        </w:trPr>
        <w:tc>
          <w:tcPr>
            <w:tcW w:w="1613" w:type="pct"/>
            <w:tcBorders>
              <w:top w:val="nil"/>
              <w:left w:val="single" w:sz="4" w:space="0" w:color="auto"/>
              <w:bottom w:val="single" w:sz="4" w:space="0" w:color="auto"/>
              <w:right w:val="single" w:sz="4" w:space="0" w:color="auto"/>
            </w:tcBorders>
            <w:shd w:val="clear" w:color="auto" w:fill="auto"/>
            <w:vAlign w:val="center"/>
            <w:hideMark/>
          </w:tcPr>
          <w:p w14:paraId="1399CBD2" w14:textId="77777777" w:rsidR="00AE0B97" w:rsidRPr="00C42E8F" w:rsidRDefault="00AE0B97" w:rsidP="00AE0B97">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Бюджет</w:t>
            </w:r>
          </w:p>
        </w:tc>
        <w:tc>
          <w:tcPr>
            <w:tcW w:w="398" w:type="pct"/>
            <w:tcBorders>
              <w:top w:val="nil"/>
              <w:left w:val="nil"/>
              <w:bottom w:val="single" w:sz="4" w:space="0" w:color="auto"/>
              <w:right w:val="single" w:sz="4" w:space="0" w:color="auto"/>
            </w:tcBorders>
            <w:shd w:val="clear" w:color="auto" w:fill="auto"/>
            <w:vAlign w:val="center"/>
            <w:hideMark/>
          </w:tcPr>
          <w:p w14:paraId="0E2CF3E9"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Гкал/ч</w:t>
            </w:r>
          </w:p>
        </w:tc>
        <w:tc>
          <w:tcPr>
            <w:tcW w:w="332" w:type="pct"/>
            <w:tcBorders>
              <w:top w:val="nil"/>
              <w:left w:val="nil"/>
              <w:bottom w:val="single" w:sz="4" w:space="0" w:color="auto"/>
              <w:right w:val="single" w:sz="4" w:space="0" w:color="auto"/>
            </w:tcBorders>
            <w:shd w:val="clear" w:color="auto" w:fill="auto"/>
            <w:vAlign w:val="center"/>
            <w:hideMark/>
          </w:tcPr>
          <w:p w14:paraId="6D95EE99"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0,130</w:t>
            </w:r>
          </w:p>
        </w:tc>
        <w:tc>
          <w:tcPr>
            <w:tcW w:w="332" w:type="pct"/>
            <w:tcBorders>
              <w:top w:val="nil"/>
              <w:left w:val="nil"/>
              <w:bottom w:val="single" w:sz="4" w:space="0" w:color="auto"/>
              <w:right w:val="single" w:sz="4" w:space="0" w:color="auto"/>
            </w:tcBorders>
            <w:shd w:val="clear" w:color="auto" w:fill="auto"/>
            <w:vAlign w:val="center"/>
            <w:hideMark/>
          </w:tcPr>
          <w:p w14:paraId="2BEF4793"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0,130</w:t>
            </w:r>
          </w:p>
        </w:tc>
        <w:tc>
          <w:tcPr>
            <w:tcW w:w="332" w:type="pct"/>
            <w:tcBorders>
              <w:top w:val="nil"/>
              <w:left w:val="nil"/>
              <w:bottom w:val="single" w:sz="4" w:space="0" w:color="auto"/>
              <w:right w:val="single" w:sz="4" w:space="0" w:color="auto"/>
            </w:tcBorders>
            <w:shd w:val="clear" w:color="auto" w:fill="auto"/>
            <w:vAlign w:val="center"/>
            <w:hideMark/>
          </w:tcPr>
          <w:p w14:paraId="1599A87F"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0,130</w:t>
            </w:r>
          </w:p>
        </w:tc>
        <w:tc>
          <w:tcPr>
            <w:tcW w:w="332" w:type="pct"/>
            <w:tcBorders>
              <w:top w:val="nil"/>
              <w:left w:val="nil"/>
              <w:bottom w:val="single" w:sz="4" w:space="0" w:color="auto"/>
              <w:right w:val="single" w:sz="4" w:space="0" w:color="auto"/>
            </w:tcBorders>
            <w:shd w:val="clear" w:color="auto" w:fill="auto"/>
            <w:vAlign w:val="center"/>
            <w:hideMark/>
          </w:tcPr>
          <w:p w14:paraId="42E1DEA9"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0,130</w:t>
            </w:r>
          </w:p>
        </w:tc>
        <w:tc>
          <w:tcPr>
            <w:tcW w:w="332" w:type="pct"/>
            <w:tcBorders>
              <w:top w:val="nil"/>
              <w:left w:val="nil"/>
              <w:bottom w:val="single" w:sz="4" w:space="0" w:color="auto"/>
              <w:right w:val="single" w:sz="4" w:space="0" w:color="auto"/>
            </w:tcBorders>
            <w:shd w:val="clear" w:color="auto" w:fill="auto"/>
            <w:vAlign w:val="center"/>
            <w:hideMark/>
          </w:tcPr>
          <w:p w14:paraId="6E27E105"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0,130</w:t>
            </w:r>
          </w:p>
        </w:tc>
        <w:tc>
          <w:tcPr>
            <w:tcW w:w="332" w:type="pct"/>
            <w:tcBorders>
              <w:top w:val="nil"/>
              <w:left w:val="nil"/>
              <w:bottom w:val="single" w:sz="4" w:space="0" w:color="auto"/>
              <w:right w:val="single" w:sz="4" w:space="0" w:color="auto"/>
            </w:tcBorders>
            <w:shd w:val="clear" w:color="auto" w:fill="auto"/>
            <w:vAlign w:val="center"/>
            <w:hideMark/>
          </w:tcPr>
          <w:p w14:paraId="0AF05EAD"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0,130</w:t>
            </w:r>
          </w:p>
        </w:tc>
        <w:tc>
          <w:tcPr>
            <w:tcW w:w="332" w:type="pct"/>
            <w:tcBorders>
              <w:top w:val="nil"/>
              <w:left w:val="nil"/>
              <w:bottom w:val="single" w:sz="4" w:space="0" w:color="auto"/>
              <w:right w:val="single" w:sz="4" w:space="0" w:color="auto"/>
            </w:tcBorders>
            <w:shd w:val="clear" w:color="auto" w:fill="auto"/>
            <w:vAlign w:val="center"/>
            <w:hideMark/>
          </w:tcPr>
          <w:p w14:paraId="426CCF04"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0,130</w:t>
            </w:r>
          </w:p>
        </w:tc>
        <w:tc>
          <w:tcPr>
            <w:tcW w:w="332" w:type="pct"/>
            <w:tcBorders>
              <w:top w:val="nil"/>
              <w:left w:val="nil"/>
              <w:bottom w:val="single" w:sz="4" w:space="0" w:color="auto"/>
              <w:right w:val="single" w:sz="4" w:space="0" w:color="auto"/>
            </w:tcBorders>
            <w:shd w:val="clear" w:color="auto" w:fill="auto"/>
            <w:vAlign w:val="center"/>
            <w:hideMark/>
          </w:tcPr>
          <w:p w14:paraId="634EA0D2"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0,130</w:t>
            </w:r>
          </w:p>
        </w:tc>
        <w:tc>
          <w:tcPr>
            <w:tcW w:w="332" w:type="pct"/>
            <w:tcBorders>
              <w:top w:val="nil"/>
              <w:left w:val="nil"/>
              <w:bottom w:val="single" w:sz="4" w:space="0" w:color="auto"/>
              <w:right w:val="single" w:sz="4" w:space="0" w:color="auto"/>
            </w:tcBorders>
            <w:vAlign w:val="center"/>
          </w:tcPr>
          <w:p w14:paraId="46723FFF" w14:textId="455AD1D6"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0,130</w:t>
            </w:r>
          </w:p>
        </w:tc>
      </w:tr>
      <w:tr w:rsidR="00AE0B97" w:rsidRPr="00C42E8F" w14:paraId="2EE97C8C" w14:textId="280DEE02" w:rsidTr="00F77B56">
        <w:trPr>
          <w:trHeight w:val="20"/>
        </w:trPr>
        <w:tc>
          <w:tcPr>
            <w:tcW w:w="1613" w:type="pct"/>
            <w:tcBorders>
              <w:top w:val="nil"/>
              <w:left w:val="single" w:sz="4" w:space="0" w:color="auto"/>
              <w:bottom w:val="single" w:sz="4" w:space="0" w:color="auto"/>
              <w:right w:val="single" w:sz="4" w:space="0" w:color="auto"/>
            </w:tcBorders>
            <w:shd w:val="clear" w:color="auto" w:fill="auto"/>
            <w:vAlign w:val="center"/>
            <w:hideMark/>
          </w:tcPr>
          <w:p w14:paraId="6B74D510" w14:textId="77777777" w:rsidR="00AE0B97" w:rsidRPr="00C42E8F" w:rsidRDefault="00AE0B97" w:rsidP="00AE0B97">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Сторонние</w:t>
            </w:r>
          </w:p>
        </w:tc>
        <w:tc>
          <w:tcPr>
            <w:tcW w:w="398" w:type="pct"/>
            <w:tcBorders>
              <w:top w:val="nil"/>
              <w:left w:val="nil"/>
              <w:bottom w:val="single" w:sz="4" w:space="0" w:color="auto"/>
              <w:right w:val="single" w:sz="4" w:space="0" w:color="auto"/>
            </w:tcBorders>
            <w:shd w:val="clear" w:color="auto" w:fill="auto"/>
            <w:vAlign w:val="center"/>
            <w:hideMark/>
          </w:tcPr>
          <w:p w14:paraId="7C1EC823"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Гкал/ч</w:t>
            </w:r>
          </w:p>
        </w:tc>
        <w:tc>
          <w:tcPr>
            <w:tcW w:w="332" w:type="pct"/>
            <w:tcBorders>
              <w:top w:val="nil"/>
              <w:left w:val="nil"/>
              <w:bottom w:val="single" w:sz="4" w:space="0" w:color="auto"/>
              <w:right w:val="single" w:sz="4" w:space="0" w:color="auto"/>
            </w:tcBorders>
            <w:shd w:val="clear" w:color="auto" w:fill="auto"/>
            <w:vAlign w:val="center"/>
            <w:hideMark/>
          </w:tcPr>
          <w:p w14:paraId="43F0D456"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0,004</w:t>
            </w:r>
          </w:p>
        </w:tc>
        <w:tc>
          <w:tcPr>
            <w:tcW w:w="332" w:type="pct"/>
            <w:tcBorders>
              <w:top w:val="nil"/>
              <w:left w:val="nil"/>
              <w:bottom w:val="single" w:sz="4" w:space="0" w:color="auto"/>
              <w:right w:val="single" w:sz="4" w:space="0" w:color="auto"/>
            </w:tcBorders>
            <w:shd w:val="clear" w:color="auto" w:fill="auto"/>
            <w:vAlign w:val="center"/>
            <w:hideMark/>
          </w:tcPr>
          <w:p w14:paraId="090EB732"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0,004</w:t>
            </w:r>
          </w:p>
        </w:tc>
        <w:tc>
          <w:tcPr>
            <w:tcW w:w="332" w:type="pct"/>
            <w:tcBorders>
              <w:top w:val="nil"/>
              <w:left w:val="nil"/>
              <w:bottom w:val="single" w:sz="4" w:space="0" w:color="auto"/>
              <w:right w:val="single" w:sz="4" w:space="0" w:color="auto"/>
            </w:tcBorders>
            <w:shd w:val="clear" w:color="auto" w:fill="auto"/>
            <w:vAlign w:val="center"/>
            <w:hideMark/>
          </w:tcPr>
          <w:p w14:paraId="1496A560"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0,004</w:t>
            </w:r>
          </w:p>
        </w:tc>
        <w:tc>
          <w:tcPr>
            <w:tcW w:w="332" w:type="pct"/>
            <w:tcBorders>
              <w:top w:val="nil"/>
              <w:left w:val="nil"/>
              <w:bottom w:val="single" w:sz="4" w:space="0" w:color="auto"/>
              <w:right w:val="single" w:sz="4" w:space="0" w:color="auto"/>
            </w:tcBorders>
            <w:shd w:val="clear" w:color="auto" w:fill="auto"/>
            <w:vAlign w:val="center"/>
            <w:hideMark/>
          </w:tcPr>
          <w:p w14:paraId="72530DCB"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0,004</w:t>
            </w:r>
          </w:p>
        </w:tc>
        <w:tc>
          <w:tcPr>
            <w:tcW w:w="332" w:type="pct"/>
            <w:tcBorders>
              <w:top w:val="nil"/>
              <w:left w:val="nil"/>
              <w:bottom w:val="single" w:sz="4" w:space="0" w:color="auto"/>
              <w:right w:val="single" w:sz="4" w:space="0" w:color="auto"/>
            </w:tcBorders>
            <w:shd w:val="clear" w:color="auto" w:fill="auto"/>
            <w:vAlign w:val="center"/>
            <w:hideMark/>
          </w:tcPr>
          <w:p w14:paraId="77450E3E"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0,004</w:t>
            </w:r>
          </w:p>
        </w:tc>
        <w:tc>
          <w:tcPr>
            <w:tcW w:w="332" w:type="pct"/>
            <w:tcBorders>
              <w:top w:val="nil"/>
              <w:left w:val="nil"/>
              <w:bottom w:val="single" w:sz="4" w:space="0" w:color="auto"/>
              <w:right w:val="single" w:sz="4" w:space="0" w:color="auto"/>
            </w:tcBorders>
            <w:shd w:val="clear" w:color="auto" w:fill="auto"/>
            <w:vAlign w:val="center"/>
            <w:hideMark/>
          </w:tcPr>
          <w:p w14:paraId="2F405723"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0,004</w:t>
            </w:r>
          </w:p>
        </w:tc>
        <w:tc>
          <w:tcPr>
            <w:tcW w:w="332" w:type="pct"/>
            <w:tcBorders>
              <w:top w:val="nil"/>
              <w:left w:val="nil"/>
              <w:bottom w:val="single" w:sz="4" w:space="0" w:color="auto"/>
              <w:right w:val="single" w:sz="4" w:space="0" w:color="auto"/>
            </w:tcBorders>
            <w:shd w:val="clear" w:color="auto" w:fill="auto"/>
            <w:vAlign w:val="center"/>
            <w:hideMark/>
          </w:tcPr>
          <w:p w14:paraId="525BA1DF"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0,004</w:t>
            </w:r>
          </w:p>
        </w:tc>
        <w:tc>
          <w:tcPr>
            <w:tcW w:w="332" w:type="pct"/>
            <w:tcBorders>
              <w:top w:val="nil"/>
              <w:left w:val="nil"/>
              <w:bottom w:val="single" w:sz="4" w:space="0" w:color="auto"/>
              <w:right w:val="single" w:sz="4" w:space="0" w:color="auto"/>
            </w:tcBorders>
            <w:shd w:val="clear" w:color="auto" w:fill="auto"/>
            <w:vAlign w:val="center"/>
            <w:hideMark/>
          </w:tcPr>
          <w:p w14:paraId="205DBEC8"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0,004</w:t>
            </w:r>
          </w:p>
        </w:tc>
        <w:tc>
          <w:tcPr>
            <w:tcW w:w="332" w:type="pct"/>
            <w:tcBorders>
              <w:top w:val="nil"/>
              <w:left w:val="nil"/>
              <w:bottom w:val="single" w:sz="4" w:space="0" w:color="auto"/>
              <w:right w:val="single" w:sz="4" w:space="0" w:color="auto"/>
            </w:tcBorders>
            <w:vAlign w:val="center"/>
          </w:tcPr>
          <w:p w14:paraId="39708A6F" w14:textId="4830EB2A"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0,004</w:t>
            </w:r>
          </w:p>
        </w:tc>
      </w:tr>
      <w:tr w:rsidR="00AE0B97" w:rsidRPr="00C42E8F" w14:paraId="466F9E04" w14:textId="2D7B97A5" w:rsidTr="00F77B56">
        <w:trPr>
          <w:trHeight w:val="20"/>
        </w:trPr>
        <w:tc>
          <w:tcPr>
            <w:tcW w:w="1613" w:type="pct"/>
            <w:tcBorders>
              <w:top w:val="nil"/>
              <w:left w:val="single" w:sz="4" w:space="0" w:color="auto"/>
              <w:bottom w:val="single" w:sz="4" w:space="0" w:color="auto"/>
              <w:right w:val="single" w:sz="4" w:space="0" w:color="auto"/>
            </w:tcBorders>
            <w:shd w:val="clear" w:color="auto" w:fill="auto"/>
            <w:vAlign w:val="center"/>
            <w:hideMark/>
          </w:tcPr>
          <w:p w14:paraId="4E5BC98C" w14:textId="77777777" w:rsidR="00AE0B97" w:rsidRPr="00C42E8F" w:rsidRDefault="00AE0B97" w:rsidP="00AE0B97">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Собственные потребители</w:t>
            </w:r>
          </w:p>
        </w:tc>
        <w:tc>
          <w:tcPr>
            <w:tcW w:w="398" w:type="pct"/>
            <w:tcBorders>
              <w:top w:val="nil"/>
              <w:left w:val="nil"/>
              <w:bottom w:val="single" w:sz="4" w:space="0" w:color="auto"/>
              <w:right w:val="single" w:sz="4" w:space="0" w:color="auto"/>
            </w:tcBorders>
            <w:shd w:val="clear" w:color="auto" w:fill="auto"/>
            <w:vAlign w:val="center"/>
            <w:hideMark/>
          </w:tcPr>
          <w:p w14:paraId="324FCCA9"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Гкал/ч</w:t>
            </w:r>
          </w:p>
        </w:tc>
        <w:tc>
          <w:tcPr>
            <w:tcW w:w="332" w:type="pct"/>
            <w:tcBorders>
              <w:top w:val="nil"/>
              <w:left w:val="nil"/>
              <w:bottom w:val="single" w:sz="4" w:space="0" w:color="auto"/>
              <w:right w:val="single" w:sz="4" w:space="0" w:color="auto"/>
            </w:tcBorders>
            <w:shd w:val="clear" w:color="auto" w:fill="auto"/>
            <w:vAlign w:val="center"/>
            <w:hideMark/>
          </w:tcPr>
          <w:p w14:paraId="3A6B5034"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0,018</w:t>
            </w:r>
          </w:p>
        </w:tc>
        <w:tc>
          <w:tcPr>
            <w:tcW w:w="332" w:type="pct"/>
            <w:tcBorders>
              <w:top w:val="nil"/>
              <w:left w:val="nil"/>
              <w:bottom w:val="single" w:sz="4" w:space="0" w:color="auto"/>
              <w:right w:val="single" w:sz="4" w:space="0" w:color="auto"/>
            </w:tcBorders>
            <w:shd w:val="clear" w:color="auto" w:fill="auto"/>
            <w:vAlign w:val="center"/>
            <w:hideMark/>
          </w:tcPr>
          <w:p w14:paraId="41F0A871"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0,018</w:t>
            </w:r>
          </w:p>
        </w:tc>
        <w:tc>
          <w:tcPr>
            <w:tcW w:w="332" w:type="pct"/>
            <w:tcBorders>
              <w:top w:val="nil"/>
              <w:left w:val="nil"/>
              <w:bottom w:val="single" w:sz="4" w:space="0" w:color="auto"/>
              <w:right w:val="single" w:sz="4" w:space="0" w:color="auto"/>
            </w:tcBorders>
            <w:shd w:val="clear" w:color="auto" w:fill="auto"/>
            <w:vAlign w:val="center"/>
            <w:hideMark/>
          </w:tcPr>
          <w:p w14:paraId="487AD0D1"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0,018</w:t>
            </w:r>
          </w:p>
        </w:tc>
        <w:tc>
          <w:tcPr>
            <w:tcW w:w="332" w:type="pct"/>
            <w:tcBorders>
              <w:top w:val="nil"/>
              <w:left w:val="nil"/>
              <w:bottom w:val="single" w:sz="4" w:space="0" w:color="auto"/>
              <w:right w:val="single" w:sz="4" w:space="0" w:color="auto"/>
            </w:tcBorders>
            <w:shd w:val="clear" w:color="auto" w:fill="auto"/>
            <w:vAlign w:val="center"/>
            <w:hideMark/>
          </w:tcPr>
          <w:p w14:paraId="2AA9ACA2"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0,018</w:t>
            </w:r>
          </w:p>
        </w:tc>
        <w:tc>
          <w:tcPr>
            <w:tcW w:w="332" w:type="pct"/>
            <w:tcBorders>
              <w:top w:val="nil"/>
              <w:left w:val="nil"/>
              <w:bottom w:val="single" w:sz="4" w:space="0" w:color="auto"/>
              <w:right w:val="single" w:sz="4" w:space="0" w:color="auto"/>
            </w:tcBorders>
            <w:shd w:val="clear" w:color="auto" w:fill="auto"/>
            <w:vAlign w:val="center"/>
            <w:hideMark/>
          </w:tcPr>
          <w:p w14:paraId="4A507A00"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0,018</w:t>
            </w:r>
          </w:p>
        </w:tc>
        <w:tc>
          <w:tcPr>
            <w:tcW w:w="332" w:type="pct"/>
            <w:tcBorders>
              <w:top w:val="nil"/>
              <w:left w:val="nil"/>
              <w:bottom w:val="single" w:sz="4" w:space="0" w:color="auto"/>
              <w:right w:val="single" w:sz="4" w:space="0" w:color="auto"/>
            </w:tcBorders>
            <w:shd w:val="clear" w:color="auto" w:fill="auto"/>
            <w:vAlign w:val="center"/>
            <w:hideMark/>
          </w:tcPr>
          <w:p w14:paraId="0C651FDB"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0,018</w:t>
            </w:r>
          </w:p>
        </w:tc>
        <w:tc>
          <w:tcPr>
            <w:tcW w:w="332" w:type="pct"/>
            <w:tcBorders>
              <w:top w:val="nil"/>
              <w:left w:val="nil"/>
              <w:bottom w:val="single" w:sz="4" w:space="0" w:color="auto"/>
              <w:right w:val="single" w:sz="4" w:space="0" w:color="auto"/>
            </w:tcBorders>
            <w:shd w:val="clear" w:color="auto" w:fill="auto"/>
            <w:vAlign w:val="center"/>
            <w:hideMark/>
          </w:tcPr>
          <w:p w14:paraId="1E83BD79"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0,018</w:t>
            </w:r>
          </w:p>
        </w:tc>
        <w:tc>
          <w:tcPr>
            <w:tcW w:w="332" w:type="pct"/>
            <w:tcBorders>
              <w:top w:val="nil"/>
              <w:left w:val="nil"/>
              <w:bottom w:val="single" w:sz="4" w:space="0" w:color="auto"/>
              <w:right w:val="single" w:sz="4" w:space="0" w:color="auto"/>
            </w:tcBorders>
            <w:shd w:val="clear" w:color="auto" w:fill="auto"/>
            <w:vAlign w:val="center"/>
            <w:hideMark/>
          </w:tcPr>
          <w:p w14:paraId="3F08852D"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0,018</w:t>
            </w:r>
          </w:p>
        </w:tc>
        <w:tc>
          <w:tcPr>
            <w:tcW w:w="332" w:type="pct"/>
            <w:tcBorders>
              <w:top w:val="nil"/>
              <w:left w:val="nil"/>
              <w:bottom w:val="single" w:sz="4" w:space="0" w:color="auto"/>
              <w:right w:val="single" w:sz="4" w:space="0" w:color="auto"/>
            </w:tcBorders>
            <w:vAlign w:val="center"/>
          </w:tcPr>
          <w:p w14:paraId="79756E2E" w14:textId="17BA7DBB"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0,018</w:t>
            </w:r>
          </w:p>
        </w:tc>
      </w:tr>
      <w:tr w:rsidR="00AE0B97" w:rsidRPr="00C42E8F" w14:paraId="7236B763" w14:textId="2910C15D" w:rsidTr="00F77B56">
        <w:trPr>
          <w:trHeight w:val="20"/>
        </w:trPr>
        <w:tc>
          <w:tcPr>
            <w:tcW w:w="1613" w:type="pct"/>
            <w:vMerge w:val="restart"/>
            <w:tcBorders>
              <w:top w:val="nil"/>
              <w:left w:val="single" w:sz="4" w:space="0" w:color="auto"/>
              <w:bottom w:val="single" w:sz="4" w:space="0" w:color="auto"/>
              <w:right w:val="single" w:sz="4" w:space="0" w:color="auto"/>
            </w:tcBorders>
            <w:shd w:val="clear" w:color="auto" w:fill="auto"/>
            <w:vAlign w:val="center"/>
            <w:hideMark/>
          </w:tcPr>
          <w:p w14:paraId="430DE787" w14:textId="77777777" w:rsidR="00AE0B97" w:rsidRPr="00C42E8F" w:rsidRDefault="00AE0B97" w:rsidP="00AE0B97">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Резерв (+)/ Дефицит (-) мощности</w:t>
            </w:r>
          </w:p>
        </w:tc>
        <w:tc>
          <w:tcPr>
            <w:tcW w:w="398" w:type="pct"/>
            <w:tcBorders>
              <w:top w:val="nil"/>
              <w:left w:val="nil"/>
              <w:bottom w:val="single" w:sz="4" w:space="0" w:color="auto"/>
              <w:right w:val="single" w:sz="4" w:space="0" w:color="auto"/>
            </w:tcBorders>
            <w:shd w:val="clear" w:color="auto" w:fill="auto"/>
            <w:vAlign w:val="center"/>
            <w:hideMark/>
          </w:tcPr>
          <w:p w14:paraId="07780B5A"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Гкал/ч</w:t>
            </w:r>
          </w:p>
        </w:tc>
        <w:tc>
          <w:tcPr>
            <w:tcW w:w="332" w:type="pct"/>
            <w:tcBorders>
              <w:top w:val="nil"/>
              <w:left w:val="nil"/>
              <w:bottom w:val="single" w:sz="4" w:space="0" w:color="auto"/>
              <w:right w:val="single" w:sz="4" w:space="0" w:color="auto"/>
            </w:tcBorders>
            <w:shd w:val="clear" w:color="auto" w:fill="auto"/>
            <w:vAlign w:val="center"/>
            <w:hideMark/>
          </w:tcPr>
          <w:p w14:paraId="23581EFD"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1,648</w:t>
            </w:r>
          </w:p>
        </w:tc>
        <w:tc>
          <w:tcPr>
            <w:tcW w:w="332" w:type="pct"/>
            <w:tcBorders>
              <w:top w:val="nil"/>
              <w:left w:val="nil"/>
              <w:bottom w:val="single" w:sz="4" w:space="0" w:color="auto"/>
              <w:right w:val="single" w:sz="4" w:space="0" w:color="auto"/>
            </w:tcBorders>
            <w:shd w:val="clear" w:color="auto" w:fill="auto"/>
            <w:vAlign w:val="center"/>
            <w:hideMark/>
          </w:tcPr>
          <w:p w14:paraId="06A99898"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1,648</w:t>
            </w:r>
          </w:p>
        </w:tc>
        <w:tc>
          <w:tcPr>
            <w:tcW w:w="332" w:type="pct"/>
            <w:tcBorders>
              <w:top w:val="nil"/>
              <w:left w:val="nil"/>
              <w:bottom w:val="single" w:sz="4" w:space="0" w:color="auto"/>
              <w:right w:val="single" w:sz="4" w:space="0" w:color="auto"/>
            </w:tcBorders>
            <w:shd w:val="clear" w:color="auto" w:fill="auto"/>
            <w:vAlign w:val="center"/>
            <w:hideMark/>
          </w:tcPr>
          <w:p w14:paraId="334FBA0A"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1,648</w:t>
            </w:r>
          </w:p>
        </w:tc>
        <w:tc>
          <w:tcPr>
            <w:tcW w:w="332" w:type="pct"/>
            <w:tcBorders>
              <w:top w:val="nil"/>
              <w:left w:val="nil"/>
              <w:bottom w:val="single" w:sz="4" w:space="0" w:color="auto"/>
              <w:right w:val="single" w:sz="4" w:space="0" w:color="auto"/>
            </w:tcBorders>
            <w:shd w:val="clear" w:color="auto" w:fill="auto"/>
            <w:vAlign w:val="center"/>
            <w:hideMark/>
          </w:tcPr>
          <w:p w14:paraId="14A0DBAA"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1,648</w:t>
            </w:r>
          </w:p>
        </w:tc>
        <w:tc>
          <w:tcPr>
            <w:tcW w:w="332" w:type="pct"/>
            <w:tcBorders>
              <w:top w:val="nil"/>
              <w:left w:val="nil"/>
              <w:bottom w:val="single" w:sz="4" w:space="0" w:color="auto"/>
              <w:right w:val="single" w:sz="4" w:space="0" w:color="auto"/>
            </w:tcBorders>
            <w:shd w:val="clear" w:color="auto" w:fill="auto"/>
            <w:vAlign w:val="center"/>
            <w:hideMark/>
          </w:tcPr>
          <w:p w14:paraId="7A17CDEA"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1,648</w:t>
            </w:r>
          </w:p>
        </w:tc>
        <w:tc>
          <w:tcPr>
            <w:tcW w:w="332" w:type="pct"/>
            <w:tcBorders>
              <w:top w:val="nil"/>
              <w:left w:val="nil"/>
              <w:bottom w:val="single" w:sz="4" w:space="0" w:color="auto"/>
              <w:right w:val="single" w:sz="4" w:space="0" w:color="auto"/>
            </w:tcBorders>
            <w:shd w:val="clear" w:color="auto" w:fill="auto"/>
            <w:vAlign w:val="center"/>
            <w:hideMark/>
          </w:tcPr>
          <w:p w14:paraId="7E437CF2"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1,648</w:t>
            </w:r>
          </w:p>
        </w:tc>
        <w:tc>
          <w:tcPr>
            <w:tcW w:w="332" w:type="pct"/>
            <w:tcBorders>
              <w:top w:val="nil"/>
              <w:left w:val="nil"/>
              <w:bottom w:val="single" w:sz="4" w:space="0" w:color="auto"/>
              <w:right w:val="single" w:sz="4" w:space="0" w:color="auto"/>
            </w:tcBorders>
            <w:shd w:val="clear" w:color="auto" w:fill="auto"/>
            <w:vAlign w:val="center"/>
            <w:hideMark/>
          </w:tcPr>
          <w:p w14:paraId="7E1D4253"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1,648</w:t>
            </w:r>
          </w:p>
        </w:tc>
        <w:tc>
          <w:tcPr>
            <w:tcW w:w="332" w:type="pct"/>
            <w:tcBorders>
              <w:top w:val="nil"/>
              <w:left w:val="nil"/>
              <w:bottom w:val="single" w:sz="4" w:space="0" w:color="auto"/>
              <w:right w:val="single" w:sz="4" w:space="0" w:color="auto"/>
            </w:tcBorders>
            <w:shd w:val="clear" w:color="auto" w:fill="auto"/>
            <w:vAlign w:val="center"/>
            <w:hideMark/>
          </w:tcPr>
          <w:p w14:paraId="43867871"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1,648</w:t>
            </w:r>
          </w:p>
        </w:tc>
        <w:tc>
          <w:tcPr>
            <w:tcW w:w="332" w:type="pct"/>
            <w:tcBorders>
              <w:top w:val="nil"/>
              <w:left w:val="nil"/>
              <w:bottom w:val="single" w:sz="4" w:space="0" w:color="auto"/>
              <w:right w:val="single" w:sz="4" w:space="0" w:color="auto"/>
            </w:tcBorders>
            <w:vAlign w:val="center"/>
          </w:tcPr>
          <w:p w14:paraId="02D6E0EF" w14:textId="68762FBF"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1,648</w:t>
            </w:r>
          </w:p>
        </w:tc>
      </w:tr>
      <w:tr w:rsidR="00AE0B97" w:rsidRPr="00C42E8F" w14:paraId="4C4B4669" w14:textId="087FE3A1" w:rsidTr="00F77B56">
        <w:trPr>
          <w:trHeight w:val="20"/>
        </w:trPr>
        <w:tc>
          <w:tcPr>
            <w:tcW w:w="1613" w:type="pct"/>
            <w:vMerge/>
            <w:tcBorders>
              <w:top w:val="nil"/>
              <w:left w:val="single" w:sz="4" w:space="0" w:color="auto"/>
              <w:bottom w:val="single" w:sz="4" w:space="0" w:color="auto"/>
              <w:right w:val="single" w:sz="4" w:space="0" w:color="auto"/>
            </w:tcBorders>
            <w:vAlign w:val="center"/>
            <w:hideMark/>
          </w:tcPr>
          <w:p w14:paraId="38263991" w14:textId="77777777" w:rsidR="00AE0B97" w:rsidRPr="00C42E8F" w:rsidRDefault="00AE0B97" w:rsidP="00AE0B97">
            <w:pPr>
              <w:spacing w:after="0" w:line="240" w:lineRule="auto"/>
              <w:rPr>
                <w:rFonts w:ascii="Times New Roman" w:eastAsia="Times New Roman" w:hAnsi="Times New Roman" w:cs="Times New Roman"/>
                <w:color w:val="000000"/>
                <w:sz w:val="20"/>
                <w:szCs w:val="20"/>
                <w:lang w:eastAsia="ru-RU"/>
              </w:rPr>
            </w:pPr>
          </w:p>
        </w:tc>
        <w:tc>
          <w:tcPr>
            <w:tcW w:w="398" w:type="pct"/>
            <w:tcBorders>
              <w:top w:val="nil"/>
              <w:left w:val="nil"/>
              <w:bottom w:val="single" w:sz="4" w:space="0" w:color="auto"/>
              <w:right w:val="single" w:sz="4" w:space="0" w:color="auto"/>
            </w:tcBorders>
            <w:shd w:val="clear" w:color="auto" w:fill="auto"/>
            <w:vAlign w:val="center"/>
            <w:hideMark/>
          </w:tcPr>
          <w:p w14:paraId="2D7B3908"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w:t>
            </w:r>
          </w:p>
        </w:tc>
        <w:tc>
          <w:tcPr>
            <w:tcW w:w="332" w:type="pct"/>
            <w:tcBorders>
              <w:top w:val="nil"/>
              <w:left w:val="nil"/>
              <w:bottom w:val="single" w:sz="4" w:space="0" w:color="auto"/>
              <w:right w:val="single" w:sz="4" w:space="0" w:color="auto"/>
            </w:tcBorders>
            <w:shd w:val="clear" w:color="auto" w:fill="auto"/>
            <w:vAlign w:val="center"/>
            <w:hideMark/>
          </w:tcPr>
          <w:p w14:paraId="6B47BB13"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82,86</w:t>
            </w:r>
          </w:p>
        </w:tc>
        <w:tc>
          <w:tcPr>
            <w:tcW w:w="332" w:type="pct"/>
            <w:tcBorders>
              <w:top w:val="nil"/>
              <w:left w:val="nil"/>
              <w:bottom w:val="single" w:sz="4" w:space="0" w:color="auto"/>
              <w:right w:val="single" w:sz="4" w:space="0" w:color="auto"/>
            </w:tcBorders>
            <w:shd w:val="clear" w:color="auto" w:fill="auto"/>
            <w:vAlign w:val="center"/>
            <w:hideMark/>
          </w:tcPr>
          <w:p w14:paraId="39E0B992"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82,86</w:t>
            </w:r>
          </w:p>
        </w:tc>
        <w:tc>
          <w:tcPr>
            <w:tcW w:w="332" w:type="pct"/>
            <w:tcBorders>
              <w:top w:val="nil"/>
              <w:left w:val="nil"/>
              <w:bottom w:val="single" w:sz="4" w:space="0" w:color="auto"/>
              <w:right w:val="single" w:sz="4" w:space="0" w:color="auto"/>
            </w:tcBorders>
            <w:shd w:val="clear" w:color="auto" w:fill="auto"/>
            <w:vAlign w:val="center"/>
            <w:hideMark/>
          </w:tcPr>
          <w:p w14:paraId="7D3BDEA4"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82,86</w:t>
            </w:r>
          </w:p>
        </w:tc>
        <w:tc>
          <w:tcPr>
            <w:tcW w:w="332" w:type="pct"/>
            <w:tcBorders>
              <w:top w:val="nil"/>
              <w:left w:val="nil"/>
              <w:bottom w:val="single" w:sz="4" w:space="0" w:color="auto"/>
              <w:right w:val="single" w:sz="4" w:space="0" w:color="auto"/>
            </w:tcBorders>
            <w:shd w:val="clear" w:color="auto" w:fill="auto"/>
            <w:vAlign w:val="center"/>
            <w:hideMark/>
          </w:tcPr>
          <w:p w14:paraId="7CD93A27"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82,86</w:t>
            </w:r>
          </w:p>
        </w:tc>
        <w:tc>
          <w:tcPr>
            <w:tcW w:w="332" w:type="pct"/>
            <w:tcBorders>
              <w:top w:val="nil"/>
              <w:left w:val="nil"/>
              <w:bottom w:val="single" w:sz="4" w:space="0" w:color="auto"/>
              <w:right w:val="single" w:sz="4" w:space="0" w:color="auto"/>
            </w:tcBorders>
            <w:shd w:val="clear" w:color="auto" w:fill="auto"/>
            <w:vAlign w:val="center"/>
            <w:hideMark/>
          </w:tcPr>
          <w:p w14:paraId="3498DEAF"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82,86</w:t>
            </w:r>
          </w:p>
        </w:tc>
        <w:tc>
          <w:tcPr>
            <w:tcW w:w="332" w:type="pct"/>
            <w:tcBorders>
              <w:top w:val="nil"/>
              <w:left w:val="nil"/>
              <w:bottom w:val="single" w:sz="4" w:space="0" w:color="auto"/>
              <w:right w:val="single" w:sz="4" w:space="0" w:color="auto"/>
            </w:tcBorders>
            <w:shd w:val="clear" w:color="auto" w:fill="auto"/>
            <w:vAlign w:val="center"/>
            <w:hideMark/>
          </w:tcPr>
          <w:p w14:paraId="67A3A46E"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82,86</w:t>
            </w:r>
          </w:p>
        </w:tc>
        <w:tc>
          <w:tcPr>
            <w:tcW w:w="332" w:type="pct"/>
            <w:tcBorders>
              <w:top w:val="nil"/>
              <w:left w:val="nil"/>
              <w:bottom w:val="single" w:sz="4" w:space="0" w:color="auto"/>
              <w:right w:val="single" w:sz="4" w:space="0" w:color="auto"/>
            </w:tcBorders>
            <w:shd w:val="clear" w:color="auto" w:fill="auto"/>
            <w:vAlign w:val="center"/>
            <w:hideMark/>
          </w:tcPr>
          <w:p w14:paraId="0BE80D65"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82,86</w:t>
            </w:r>
          </w:p>
        </w:tc>
        <w:tc>
          <w:tcPr>
            <w:tcW w:w="332" w:type="pct"/>
            <w:tcBorders>
              <w:top w:val="nil"/>
              <w:left w:val="nil"/>
              <w:bottom w:val="single" w:sz="4" w:space="0" w:color="auto"/>
              <w:right w:val="single" w:sz="4" w:space="0" w:color="auto"/>
            </w:tcBorders>
            <w:shd w:val="clear" w:color="auto" w:fill="auto"/>
            <w:vAlign w:val="center"/>
            <w:hideMark/>
          </w:tcPr>
          <w:p w14:paraId="605691B7" w14:textId="77777777"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82,86</w:t>
            </w:r>
          </w:p>
        </w:tc>
        <w:tc>
          <w:tcPr>
            <w:tcW w:w="332" w:type="pct"/>
            <w:tcBorders>
              <w:top w:val="nil"/>
              <w:left w:val="nil"/>
              <w:bottom w:val="single" w:sz="4" w:space="0" w:color="auto"/>
              <w:right w:val="single" w:sz="4" w:space="0" w:color="auto"/>
            </w:tcBorders>
            <w:vAlign w:val="center"/>
          </w:tcPr>
          <w:p w14:paraId="2D4C50D0" w14:textId="191290CD" w:rsidR="00AE0B97" w:rsidRPr="00C42E8F" w:rsidRDefault="00AE0B97" w:rsidP="00AE0B97">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82,86</w:t>
            </w:r>
          </w:p>
        </w:tc>
      </w:tr>
    </w:tbl>
    <w:p w14:paraId="7ED8F837" w14:textId="77777777" w:rsidR="00AF35C2" w:rsidRPr="00C42E8F" w:rsidRDefault="00AF35C2" w:rsidP="00AF35C2">
      <w:pPr>
        <w:spacing w:after="0" w:line="20" w:lineRule="atLeast"/>
        <w:ind w:firstLine="567"/>
        <w:jc w:val="both"/>
        <w:rPr>
          <w:rFonts w:ascii="Times New Roman" w:eastAsia="Times New Roman" w:hAnsi="Times New Roman" w:cs="Times New Roman"/>
          <w:sz w:val="24"/>
          <w:szCs w:val="24"/>
          <w:lang w:eastAsia="ru-RU"/>
        </w:rPr>
        <w:sectPr w:rsidR="00AF35C2" w:rsidRPr="00C42E8F" w:rsidSect="00F77B56">
          <w:pgSz w:w="16840" w:h="11907" w:orient="landscape" w:code="9"/>
          <w:pgMar w:top="1134" w:right="850" w:bottom="1134" w:left="1701" w:header="340" w:footer="454" w:gutter="0"/>
          <w:cols w:space="720"/>
          <w:docGrid w:linePitch="326"/>
        </w:sectPr>
      </w:pPr>
    </w:p>
    <w:p w14:paraId="64B76085" w14:textId="546EFCC7" w:rsidR="00AF35C2" w:rsidRPr="00C42E8F" w:rsidRDefault="00AF35C2" w:rsidP="00AF35C2">
      <w:pPr>
        <w:spacing w:after="0" w:line="360" w:lineRule="auto"/>
        <w:ind w:firstLine="709"/>
        <w:jc w:val="both"/>
        <w:rPr>
          <w:rFonts w:ascii="Times New Roman" w:eastAsia="Times New Roman" w:hAnsi="Times New Roman" w:cs="Times New Roman"/>
          <w:sz w:val="24"/>
          <w:szCs w:val="24"/>
          <w:lang w:val="x-none" w:eastAsia="x-none"/>
        </w:rPr>
      </w:pPr>
      <w:r w:rsidRPr="00C42E8F">
        <w:rPr>
          <w:rFonts w:ascii="Times New Roman" w:eastAsia="Times New Roman" w:hAnsi="Times New Roman" w:cs="Times New Roman"/>
          <w:sz w:val="24"/>
          <w:szCs w:val="24"/>
          <w:lang w:val="x-none" w:eastAsia="x-none"/>
        </w:rPr>
        <w:lastRenderedPageBreak/>
        <w:t xml:space="preserve">Согласно таблице 9, в целом по </w:t>
      </w:r>
      <w:r w:rsidR="00AE0B97" w:rsidRPr="00C42E8F">
        <w:rPr>
          <w:rFonts w:ascii="Times New Roman" w:eastAsia="Times New Roman" w:hAnsi="Times New Roman" w:cs="Times New Roman"/>
          <w:sz w:val="24"/>
          <w:szCs w:val="24"/>
          <w:lang w:val="x-none" w:eastAsia="x-none"/>
        </w:rPr>
        <w:t xml:space="preserve">сельскому поселению Казым к </w:t>
      </w:r>
      <w:r w:rsidR="002E597C" w:rsidRPr="00C42E8F">
        <w:rPr>
          <w:rFonts w:ascii="Times New Roman" w:eastAsia="Times New Roman" w:hAnsi="Times New Roman" w:cs="Times New Roman"/>
          <w:sz w:val="24"/>
          <w:szCs w:val="24"/>
          <w:lang w:val="x-none" w:eastAsia="x-none"/>
        </w:rPr>
        <w:t>2030</w:t>
      </w:r>
      <w:r w:rsidRPr="00C42E8F">
        <w:rPr>
          <w:rFonts w:ascii="Times New Roman" w:eastAsia="Times New Roman" w:hAnsi="Times New Roman" w:cs="Times New Roman"/>
          <w:sz w:val="24"/>
          <w:szCs w:val="24"/>
          <w:lang w:val="x-none" w:eastAsia="x-none"/>
        </w:rPr>
        <w:t xml:space="preserve"> году дефицита мощностей источников тепловой энергии нет.</w:t>
      </w:r>
    </w:p>
    <w:p w14:paraId="489DE0C0" w14:textId="77777777" w:rsidR="004C7CAF" w:rsidRPr="00C42E8F" w:rsidRDefault="004C7CAF" w:rsidP="00C32218">
      <w:pPr>
        <w:pStyle w:val="30"/>
        <w:spacing w:line="360" w:lineRule="auto"/>
        <w:rPr>
          <w:rFonts w:cs="Times New Roman"/>
          <w:lang w:eastAsia="ru-RU"/>
        </w:rPr>
      </w:pPr>
      <w:bookmarkStart w:id="44" w:name="_Toc48395482"/>
      <w:r w:rsidRPr="00C42E8F">
        <w:rPr>
          <w:rFonts w:cs="Times New Roman"/>
          <w:lang w:eastAsia="ru-RU"/>
        </w:rPr>
        <w:t xml:space="preserve">2.2.7. </w:t>
      </w:r>
      <w:bookmarkStart w:id="45" w:name="_Toc490235634"/>
      <w:r w:rsidRPr="00C42E8F">
        <w:rPr>
          <w:rFonts w:cs="Times New Roman"/>
        </w:rPr>
        <w:t>Надежность работы системы теплоснабжения</w:t>
      </w:r>
      <w:bookmarkEnd w:id="44"/>
      <w:bookmarkEnd w:id="45"/>
    </w:p>
    <w:p w14:paraId="6BC40608" w14:textId="77777777" w:rsidR="004C7CAF" w:rsidRPr="00C42E8F" w:rsidRDefault="004C7CAF" w:rsidP="00DB60F2">
      <w:pPr>
        <w:pStyle w:val="a8"/>
        <w:spacing w:line="360" w:lineRule="auto"/>
        <w:ind w:left="0" w:firstLine="709"/>
        <w:jc w:val="both"/>
      </w:pPr>
      <w:r w:rsidRPr="00C42E8F">
        <w:t>Основным показателем работы теплоснабжающего предприятия является бесперебойное и качественное обеспечение потребителей тепловой энергией, которое достигается за счет повышения надежности теплового хозяйства, а также сокращения количества аварий на тепловых сетях.</w:t>
      </w:r>
    </w:p>
    <w:p w14:paraId="5A284A67" w14:textId="3B8B2819" w:rsidR="004C7CAF" w:rsidRPr="00C42E8F" w:rsidRDefault="004C7CAF" w:rsidP="00DB60F2">
      <w:pPr>
        <w:pStyle w:val="a8"/>
        <w:spacing w:line="360" w:lineRule="auto"/>
        <w:ind w:left="0" w:firstLine="709"/>
        <w:jc w:val="both"/>
      </w:pPr>
      <w:r w:rsidRPr="00C42E8F">
        <w:t xml:space="preserve">Показатели надежности теплоснабжения </w:t>
      </w:r>
      <w:r w:rsidR="005E1030" w:rsidRPr="00C42E8F">
        <w:t>сельского</w:t>
      </w:r>
      <w:r w:rsidRPr="00C42E8F">
        <w:t xml:space="preserve"> поселения </w:t>
      </w:r>
      <w:r w:rsidR="005E1030" w:rsidRPr="00C42E8F">
        <w:t>Казым</w:t>
      </w:r>
      <w:r w:rsidR="00DB60F2" w:rsidRPr="00C42E8F">
        <w:t xml:space="preserve"> представлены в</w:t>
      </w:r>
      <w:r w:rsidR="00C32218" w:rsidRPr="00C42E8F">
        <w:t xml:space="preserve"> таблице 10</w:t>
      </w:r>
      <w:r w:rsidRPr="00C42E8F">
        <w:t>.</w:t>
      </w:r>
    </w:p>
    <w:p w14:paraId="56BB4807" w14:textId="2BC478BE" w:rsidR="004C7CAF" w:rsidRPr="00C42E8F" w:rsidRDefault="004C7CAF" w:rsidP="00876974">
      <w:pPr>
        <w:ind w:firstLine="567"/>
        <w:rPr>
          <w:rFonts w:ascii="Times New Roman" w:hAnsi="Times New Roman" w:cs="Times New Roman"/>
          <w:b/>
          <w:sz w:val="24"/>
          <w:szCs w:val="24"/>
        </w:rPr>
      </w:pPr>
      <w:r w:rsidRPr="00C42E8F">
        <w:rPr>
          <w:rFonts w:ascii="Times New Roman" w:hAnsi="Times New Roman" w:cs="Times New Roman"/>
          <w:b/>
          <w:bCs/>
          <w:sz w:val="24"/>
          <w:szCs w:val="24"/>
          <w:lang w:val="x-none" w:eastAsia="x-none"/>
        </w:rPr>
        <w:t xml:space="preserve">Таблица </w:t>
      </w:r>
      <w:r w:rsidRPr="00C42E8F">
        <w:rPr>
          <w:rFonts w:ascii="Times New Roman" w:hAnsi="Times New Roman" w:cs="Times New Roman"/>
          <w:b/>
          <w:bCs/>
          <w:sz w:val="24"/>
          <w:szCs w:val="24"/>
          <w:lang w:val="x-none" w:eastAsia="x-none"/>
        </w:rPr>
        <w:fldChar w:fldCharType="begin"/>
      </w:r>
      <w:r w:rsidRPr="00C42E8F">
        <w:rPr>
          <w:rFonts w:ascii="Times New Roman" w:hAnsi="Times New Roman" w:cs="Times New Roman"/>
          <w:b/>
          <w:bCs/>
          <w:sz w:val="24"/>
          <w:szCs w:val="24"/>
          <w:lang w:val="x-none" w:eastAsia="x-none"/>
        </w:rPr>
        <w:instrText xml:space="preserve"> SEQ Таблица \* ARABIC </w:instrText>
      </w:r>
      <w:r w:rsidRPr="00C42E8F">
        <w:rPr>
          <w:rFonts w:ascii="Times New Roman" w:hAnsi="Times New Roman" w:cs="Times New Roman"/>
          <w:b/>
          <w:bCs/>
          <w:sz w:val="24"/>
          <w:szCs w:val="24"/>
          <w:lang w:val="x-none" w:eastAsia="x-none"/>
        </w:rPr>
        <w:fldChar w:fldCharType="separate"/>
      </w:r>
      <w:r w:rsidR="00F65ECD">
        <w:rPr>
          <w:rFonts w:ascii="Times New Roman" w:hAnsi="Times New Roman" w:cs="Times New Roman"/>
          <w:b/>
          <w:bCs/>
          <w:noProof/>
          <w:sz w:val="24"/>
          <w:szCs w:val="24"/>
          <w:lang w:val="x-none" w:eastAsia="x-none"/>
        </w:rPr>
        <w:t>10</w:t>
      </w:r>
      <w:r w:rsidRPr="00C42E8F">
        <w:rPr>
          <w:rFonts w:ascii="Times New Roman" w:hAnsi="Times New Roman" w:cs="Times New Roman"/>
          <w:b/>
          <w:bCs/>
          <w:sz w:val="24"/>
          <w:szCs w:val="24"/>
          <w:lang w:val="x-none" w:eastAsia="x-none"/>
        </w:rPr>
        <w:fldChar w:fldCharType="end"/>
      </w:r>
      <w:r w:rsidRPr="00C42E8F">
        <w:rPr>
          <w:rFonts w:ascii="Times New Roman" w:hAnsi="Times New Roman" w:cs="Times New Roman"/>
          <w:b/>
          <w:bCs/>
          <w:sz w:val="24"/>
          <w:szCs w:val="24"/>
          <w:lang w:eastAsia="x-none"/>
        </w:rPr>
        <w:t xml:space="preserve"> – </w:t>
      </w:r>
      <w:r w:rsidRPr="00C42E8F">
        <w:rPr>
          <w:rFonts w:ascii="Times New Roman" w:hAnsi="Times New Roman" w:cs="Times New Roman"/>
          <w:b/>
          <w:sz w:val="24"/>
          <w:szCs w:val="24"/>
        </w:rPr>
        <w:t xml:space="preserve">Показатели надежности теплоснабжения </w:t>
      </w:r>
      <w:r w:rsidR="005E1030" w:rsidRPr="00C42E8F">
        <w:rPr>
          <w:rFonts w:ascii="Times New Roman" w:hAnsi="Times New Roman" w:cs="Times New Roman"/>
          <w:b/>
          <w:sz w:val="24"/>
          <w:szCs w:val="24"/>
        </w:rPr>
        <w:t>сельского</w:t>
      </w:r>
      <w:r w:rsidR="00DD04CB" w:rsidRPr="00C42E8F">
        <w:rPr>
          <w:rFonts w:ascii="Times New Roman" w:hAnsi="Times New Roman" w:cs="Times New Roman"/>
          <w:b/>
          <w:sz w:val="24"/>
          <w:szCs w:val="24"/>
        </w:rPr>
        <w:t xml:space="preserve"> поселения </w:t>
      </w:r>
      <w:r w:rsidR="005E1030" w:rsidRPr="00C42E8F">
        <w:rPr>
          <w:rFonts w:ascii="Times New Roman" w:hAnsi="Times New Roman" w:cs="Times New Roman"/>
          <w:b/>
          <w:sz w:val="24"/>
          <w:szCs w:val="24"/>
        </w:rPr>
        <w:t>Казым</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1"/>
        <w:gridCol w:w="1185"/>
        <w:gridCol w:w="2868"/>
      </w:tblGrid>
      <w:tr w:rsidR="004C7CAF" w:rsidRPr="00C42E8F" w14:paraId="680D3B46" w14:textId="77777777" w:rsidTr="002942B2">
        <w:trPr>
          <w:trHeight w:val="20"/>
          <w:jc w:val="center"/>
        </w:trPr>
        <w:tc>
          <w:tcPr>
            <w:tcW w:w="5291" w:type="dxa"/>
            <w:shd w:val="clear" w:color="auto" w:fill="auto"/>
            <w:vAlign w:val="center"/>
            <w:hideMark/>
          </w:tcPr>
          <w:p w14:paraId="69C722FC" w14:textId="77777777" w:rsidR="004C7CAF" w:rsidRPr="00C42E8F" w:rsidRDefault="004C7CAF" w:rsidP="002942B2">
            <w:pPr>
              <w:spacing w:after="0"/>
              <w:jc w:val="center"/>
              <w:rPr>
                <w:rFonts w:ascii="Times New Roman" w:hAnsi="Times New Roman" w:cs="Times New Roman"/>
                <w:b/>
                <w:bCs/>
                <w:sz w:val="20"/>
                <w:szCs w:val="20"/>
              </w:rPr>
            </w:pPr>
            <w:r w:rsidRPr="00C42E8F">
              <w:rPr>
                <w:rFonts w:ascii="Times New Roman" w:hAnsi="Times New Roman" w:cs="Times New Roman"/>
                <w:b/>
                <w:bCs/>
                <w:sz w:val="20"/>
                <w:szCs w:val="20"/>
              </w:rPr>
              <w:t>Показатели</w:t>
            </w:r>
          </w:p>
        </w:tc>
        <w:tc>
          <w:tcPr>
            <w:tcW w:w="1185" w:type="dxa"/>
            <w:shd w:val="clear" w:color="auto" w:fill="auto"/>
            <w:vAlign w:val="center"/>
            <w:hideMark/>
          </w:tcPr>
          <w:p w14:paraId="179613B6" w14:textId="77777777" w:rsidR="004C7CAF" w:rsidRPr="00C42E8F" w:rsidRDefault="004C7CAF" w:rsidP="002942B2">
            <w:pPr>
              <w:spacing w:after="0"/>
              <w:jc w:val="center"/>
              <w:rPr>
                <w:rFonts w:ascii="Times New Roman" w:hAnsi="Times New Roman" w:cs="Times New Roman"/>
                <w:b/>
                <w:bCs/>
                <w:sz w:val="20"/>
                <w:szCs w:val="20"/>
              </w:rPr>
            </w:pPr>
            <w:r w:rsidRPr="00C42E8F">
              <w:rPr>
                <w:rFonts w:ascii="Times New Roman" w:hAnsi="Times New Roman" w:cs="Times New Roman"/>
                <w:b/>
                <w:bCs/>
                <w:sz w:val="20"/>
                <w:szCs w:val="20"/>
              </w:rPr>
              <w:t>Единица измерения</w:t>
            </w:r>
          </w:p>
        </w:tc>
        <w:tc>
          <w:tcPr>
            <w:tcW w:w="2868" w:type="dxa"/>
            <w:shd w:val="clear" w:color="auto" w:fill="auto"/>
            <w:noWrap/>
            <w:vAlign w:val="center"/>
            <w:hideMark/>
          </w:tcPr>
          <w:p w14:paraId="737EF1C0" w14:textId="77777777" w:rsidR="004C7CAF" w:rsidRPr="00C42E8F" w:rsidRDefault="004C7CAF" w:rsidP="002942B2">
            <w:pPr>
              <w:spacing w:after="0"/>
              <w:jc w:val="center"/>
              <w:rPr>
                <w:rFonts w:ascii="Times New Roman" w:hAnsi="Times New Roman" w:cs="Times New Roman"/>
                <w:b/>
                <w:bCs/>
                <w:sz w:val="20"/>
                <w:szCs w:val="20"/>
              </w:rPr>
            </w:pPr>
            <w:r w:rsidRPr="00C42E8F">
              <w:rPr>
                <w:rFonts w:ascii="Times New Roman" w:hAnsi="Times New Roman" w:cs="Times New Roman"/>
                <w:b/>
                <w:bCs/>
                <w:sz w:val="20"/>
                <w:szCs w:val="20"/>
              </w:rPr>
              <w:t xml:space="preserve">Значение </w:t>
            </w:r>
          </w:p>
        </w:tc>
      </w:tr>
      <w:tr w:rsidR="00DD04CB" w:rsidRPr="00C42E8F" w14:paraId="7CD7AB7F" w14:textId="77777777" w:rsidTr="002942B2">
        <w:trPr>
          <w:trHeight w:val="20"/>
          <w:jc w:val="center"/>
        </w:trPr>
        <w:tc>
          <w:tcPr>
            <w:tcW w:w="5291" w:type="dxa"/>
            <w:shd w:val="clear" w:color="auto" w:fill="auto"/>
            <w:noWrap/>
            <w:vAlign w:val="center"/>
            <w:hideMark/>
          </w:tcPr>
          <w:p w14:paraId="5EA7D541" w14:textId="77777777" w:rsidR="00DD04CB" w:rsidRPr="00C42E8F" w:rsidRDefault="00DD04CB" w:rsidP="002942B2">
            <w:pPr>
              <w:spacing w:after="0"/>
              <w:rPr>
                <w:rFonts w:ascii="Times New Roman" w:hAnsi="Times New Roman" w:cs="Times New Roman"/>
                <w:sz w:val="20"/>
                <w:szCs w:val="20"/>
              </w:rPr>
            </w:pPr>
            <w:r w:rsidRPr="00C42E8F">
              <w:rPr>
                <w:rFonts w:ascii="Times New Roman" w:hAnsi="Times New Roman" w:cs="Times New Roman"/>
                <w:sz w:val="20"/>
                <w:szCs w:val="20"/>
              </w:rPr>
              <w:t>Количество аварий</w:t>
            </w:r>
          </w:p>
        </w:tc>
        <w:tc>
          <w:tcPr>
            <w:tcW w:w="1185" w:type="dxa"/>
            <w:shd w:val="clear" w:color="auto" w:fill="auto"/>
            <w:noWrap/>
            <w:vAlign w:val="center"/>
            <w:hideMark/>
          </w:tcPr>
          <w:p w14:paraId="67ACFCDF" w14:textId="77777777" w:rsidR="00DD04CB" w:rsidRPr="00C42E8F" w:rsidRDefault="00DD04CB" w:rsidP="002942B2">
            <w:pPr>
              <w:spacing w:after="0"/>
              <w:rPr>
                <w:rFonts w:ascii="Times New Roman" w:hAnsi="Times New Roman" w:cs="Times New Roman"/>
                <w:sz w:val="20"/>
                <w:szCs w:val="20"/>
              </w:rPr>
            </w:pPr>
            <w:r w:rsidRPr="00C42E8F">
              <w:rPr>
                <w:rFonts w:ascii="Times New Roman" w:hAnsi="Times New Roman" w:cs="Times New Roman"/>
                <w:sz w:val="20"/>
                <w:szCs w:val="20"/>
              </w:rPr>
              <w:t>ед/км</w:t>
            </w:r>
          </w:p>
        </w:tc>
        <w:tc>
          <w:tcPr>
            <w:tcW w:w="2868" w:type="dxa"/>
            <w:shd w:val="clear" w:color="auto" w:fill="auto"/>
            <w:noWrap/>
            <w:vAlign w:val="center"/>
            <w:hideMark/>
          </w:tcPr>
          <w:p w14:paraId="726DE42E" w14:textId="77777777" w:rsidR="00DD04CB" w:rsidRPr="00C42E8F" w:rsidRDefault="005E1030" w:rsidP="002942B2">
            <w:pPr>
              <w:spacing w:after="0"/>
              <w:jc w:val="center"/>
              <w:rPr>
                <w:rFonts w:ascii="Times New Roman" w:hAnsi="Times New Roman" w:cs="Times New Roman"/>
                <w:color w:val="000000"/>
                <w:sz w:val="20"/>
                <w:szCs w:val="20"/>
              </w:rPr>
            </w:pPr>
            <w:r w:rsidRPr="00C42E8F">
              <w:rPr>
                <w:rFonts w:ascii="Times New Roman" w:hAnsi="Times New Roman" w:cs="Times New Roman"/>
                <w:color w:val="000000"/>
                <w:sz w:val="20"/>
                <w:szCs w:val="20"/>
              </w:rPr>
              <w:t>0,00</w:t>
            </w:r>
          </w:p>
        </w:tc>
      </w:tr>
      <w:tr w:rsidR="00DD04CB" w:rsidRPr="00C42E8F" w14:paraId="25EB1E73" w14:textId="77777777" w:rsidTr="002942B2">
        <w:trPr>
          <w:trHeight w:val="20"/>
          <w:jc w:val="center"/>
        </w:trPr>
        <w:tc>
          <w:tcPr>
            <w:tcW w:w="5291" w:type="dxa"/>
            <w:shd w:val="clear" w:color="auto" w:fill="auto"/>
            <w:hideMark/>
          </w:tcPr>
          <w:p w14:paraId="78DB31D3" w14:textId="77777777" w:rsidR="00DD04CB" w:rsidRPr="00C42E8F" w:rsidRDefault="00DD04CB" w:rsidP="002942B2">
            <w:pPr>
              <w:spacing w:after="0"/>
              <w:rPr>
                <w:rFonts w:ascii="Times New Roman" w:hAnsi="Times New Roman" w:cs="Times New Roman"/>
                <w:sz w:val="20"/>
                <w:szCs w:val="20"/>
              </w:rPr>
            </w:pPr>
            <w:r w:rsidRPr="00C42E8F">
              <w:rPr>
                <w:rFonts w:ascii="Times New Roman" w:hAnsi="Times New Roman" w:cs="Times New Roman"/>
                <w:sz w:val="20"/>
                <w:szCs w:val="20"/>
              </w:rPr>
              <w:t>Продолжительность (бесперебойность)  теплоснабжения</w:t>
            </w:r>
          </w:p>
        </w:tc>
        <w:tc>
          <w:tcPr>
            <w:tcW w:w="1185" w:type="dxa"/>
            <w:shd w:val="clear" w:color="auto" w:fill="auto"/>
            <w:noWrap/>
            <w:vAlign w:val="center"/>
            <w:hideMark/>
          </w:tcPr>
          <w:p w14:paraId="0C137440" w14:textId="77777777" w:rsidR="00DD04CB" w:rsidRPr="00C42E8F" w:rsidRDefault="00DD04CB" w:rsidP="002942B2">
            <w:pPr>
              <w:spacing w:after="0"/>
              <w:rPr>
                <w:rFonts w:ascii="Times New Roman" w:hAnsi="Times New Roman" w:cs="Times New Roman"/>
                <w:sz w:val="20"/>
                <w:szCs w:val="20"/>
              </w:rPr>
            </w:pPr>
            <w:r w:rsidRPr="00C42E8F">
              <w:rPr>
                <w:rFonts w:ascii="Times New Roman" w:hAnsi="Times New Roman" w:cs="Times New Roman"/>
                <w:sz w:val="20"/>
                <w:szCs w:val="20"/>
              </w:rPr>
              <w:t>час./дней</w:t>
            </w:r>
          </w:p>
        </w:tc>
        <w:tc>
          <w:tcPr>
            <w:tcW w:w="2868" w:type="dxa"/>
            <w:shd w:val="clear" w:color="auto" w:fill="auto"/>
            <w:noWrap/>
            <w:vAlign w:val="center"/>
            <w:hideMark/>
          </w:tcPr>
          <w:p w14:paraId="615F73D2" w14:textId="77777777" w:rsidR="00DD04CB" w:rsidRPr="00C42E8F" w:rsidRDefault="00DD04CB" w:rsidP="002942B2">
            <w:pPr>
              <w:spacing w:after="0"/>
              <w:jc w:val="center"/>
              <w:rPr>
                <w:rFonts w:ascii="Times New Roman" w:hAnsi="Times New Roman" w:cs="Times New Roman"/>
                <w:color w:val="000000"/>
                <w:sz w:val="20"/>
                <w:szCs w:val="20"/>
              </w:rPr>
            </w:pPr>
            <w:r w:rsidRPr="00C42E8F">
              <w:rPr>
                <w:rFonts w:ascii="Times New Roman" w:hAnsi="Times New Roman" w:cs="Times New Roman"/>
                <w:color w:val="000000"/>
                <w:sz w:val="20"/>
                <w:szCs w:val="20"/>
              </w:rPr>
              <w:t>6312/263</w:t>
            </w:r>
          </w:p>
        </w:tc>
      </w:tr>
      <w:tr w:rsidR="004C7CAF" w:rsidRPr="00C42E8F" w14:paraId="4F9BD4D6" w14:textId="77777777" w:rsidTr="002942B2">
        <w:trPr>
          <w:trHeight w:val="20"/>
          <w:jc w:val="center"/>
        </w:trPr>
        <w:tc>
          <w:tcPr>
            <w:tcW w:w="5291" w:type="dxa"/>
            <w:shd w:val="clear" w:color="auto" w:fill="auto"/>
            <w:noWrap/>
            <w:hideMark/>
          </w:tcPr>
          <w:p w14:paraId="47FBEF7A" w14:textId="77777777" w:rsidR="004C7CAF" w:rsidRPr="00C42E8F" w:rsidRDefault="004C7CAF" w:rsidP="002942B2">
            <w:pPr>
              <w:spacing w:after="0"/>
              <w:rPr>
                <w:rFonts w:ascii="Times New Roman" w:hAnsi="Times New Roman" w:cs="Times New Roman"/>
                <w:sz w:val="20"/>
                <w:szCs w:val="20"/>
              </w:rPr>
            </w:pPr>
            <w:r w:rsidRPr="00C42E8F">
              <w:rPr>
                <w:rFonts w:ascii="Times New Roman" w:hAnsi="Times New Roman" w:cs="Times New Roman"/>
                <w:sz w:val="20"/>
                <w:szCs w:val="20"/>
              </w:rPr>
              <w:t>Уровень потерь</w:t>
            </w:r>
          </w:p>
        </w:tc>
        <w:tc>
          <w:tcPr>
            <w:tcW w:w="1185" w:type="dxa"/>
            <w:shd w:val="clear" w:color="auto" w:fill="auto"/>
            <w:noWrap/>
            <w:vAlign w:val="center"/>
            <w:hideMark/>
          </w:tcPr>
          <w:p w14:paraId="271F0306" w14:textId="77777777" w:rsidR="004C7CAF" w:rsidRPr="00C42E8F" w:rsidRDefault="004C7CAF" w:rsidP="002942B2">
            <w:pPr>
              <w:spacing w:after="0"/>
              <w:rPr>
                <w:rFonts w:ascii="Times New Roman" w:hAnsi="Times New Roman" w:cs="Times New Roman"/>
                <w:sz w:val="20"/>
                <w:szCs w:val="20"/>
              </w:rPr>
            </w:pPr>
            <w:r w:rsidRPr="00C42E8F">
              <w:rPr>
                <w:rFonts w:ascii="Times New Roman" w:hAnsi="Times New Roman" w:cs="Times New Roman"/>
                <w:sz w:val="20"/>
                <w:szCs w:val="20"/>
              </w:rPr>
              <w:t>%</w:t>
            </w:r>
          </w:p>
        </w:tc>
        <w:tc>
          <w:tcPr>
            <w:tcW w:w="2868" w:type="dxa"/>
            <w:shd w:val="clear" w:color="auto" w:fill="auto"/>
            <w:noWrap/>
            <w:vAlign w:val="center"/>
            <w:hideMark/>
          </w:tcPr>
          <w:p w14:paraId="6BC3BFA4" w14:textId="77777777" w:rsidR="004C7CAF" w:rsidRPr="00C42E8F" w:rsidRDefault="005E1030" w:rsidP="002942B2">
            <w:pPr>
              <w:spacing w:after="0"/>
              <w:jc w:val="center"/>
              <w:rPr>
                <w:rFonts w:ascii="Times New Roman" w:hAnsi="Times New Roman" w:cs="Times New Roman"/>
                <w:sz w:val="20"/>
                <w:szCs w:val="20"/>
              </w:rPr>
            </w:pPr>
            <w:r w:rsidRPr="00C42E8F">
              <w:rPr>
                <w:rFonts w:ascii="Times New Roman" w:hAnsi="Times New Roman" w:cs="Times New Roman"/>
                <w:sz w:val="20"/>
                <w:szCs w:val="20"/>
              </w:rPr>
              <w:t>22,8</w:t>
            </w:r>
          </w:p>
        </w:tc>
      </w:tr>
      <w:tr w:rsidR="004C7CAF" w:rsidRPr="00C42E8F" w14:paraId="27EEC63B" w14:textId="77777777" w:rsidTr="002942B2">
        <w:trPr>
          <w:trHeight w:val="20"/>
          <w:jc w:val="center"/>
        </w:trPr>
        <w:tc>
          <w:tcPr>
            <w:tcW w:w="5291" w:type="dxa"/>
            <w:shd w:val="clear" w:color="auto" w:fill="auto"/>
            <w:hideMark/>
          </w:tcPr>
          <w:p w14:paraId="28410310" w14:textId="77777777" w:rsidR="004C7CAF" w:rsidRPr="00C42E8F" w:rsidRDefault="00E77790" w:rsidP="002942B2">
            <w:pPr>
              <w:spacing w:after="0"/>
              <w:rPr>
                <w:rFonts w:ascii="Times New Roman" w:hAnsi="Times New Roman" w:cs="Times New Roman"/>
                <w:color w:val="000000"/>
                <w:sz w:val="20"/>
                <w:szCs w:val="20"/>
              </w:rPr>
            </w:pPr>
            <w:r w:rsidRPr="00C42E8F">
              <w:rPr>
                <w:rFonts w:ascii="Times New Roman" w:hAnsi="Times New Roman" w:cs="Times New Roman"/>
                <w:color w:val="000000"/>
                <w:sz w:val="20"/>
                <w:szCs w:val="20"/>
              </w:rPr>
              <w:t>Отпуск тепловой энергии из тепловой сети (полезный отпуск)</w:t>
            </w:r>
          </w:p>
        </w:tc>
        <w:tc>
          <w:tcPr>
            <w:tcW w:w="1185" w:type="dxa"/>
            <w:shd w:val="clear" w:color="auto" w:fill="auto"/>
            <w:noWrap/>
            <w:vAlign w:val="center"/>
            <w:hideMark/>
          </w:tcPr>
          <w:p w14:paraId="611F572D" w14:textId="77777777" w:rsidR="004C7CAF" w:rsidRPr="00C42E8F" w:rsidRDefault="004C7CAF" w:rsidP="002942B2">
            <w:pPr>
              <w:spacing w:after="0"/>
              <w:rPr>
                <w:rFonts w:ascii="Times New Roman" w:hAnsi="Times New Roman" w:cs="Times New Roman"/>
                <w:sz w:val="20"/>
                <w:szCs w:val="20"/>
              </w:rPr>
            </w:pPr>
            <w:r w:rsidRPr="00C42E8F">
              <w:rPr>
                <w:rFonts w:ascii="Times New Roman" w:hAnsi="Times New Roman" w:cs="Times New Roman"/>
                <w:sz w:val="20"/>
                <w:szCs w:val="20"/>
              </w:rPr>
              <w:t>тыс. Гкал</w:t>
            </w:r>
          </w:p>
        </w:tc>
        <w:tc>
          <w:tcPr>
            <w:tcW w:w="2868" w:type="dxa"/>
            <w:shd w:val="clear" w:color="auto" w:fill="auto"/>
            <w:noWrap/>
            <w:vAlign w:val="center"/>
            <w:hideMark/>
          </w:tcPr>
          <w:p w14:paraId="0A603570" w14:textId="77777777" w:rsidR="004C7CAF" w:rsidRPr="00C42E8F" w:rsidRDefault="005E1030" w:rsidP="002942B2">
            <w:pPr>
              <w:spacing w:after="0"/>
              <w:jc w:val="center"/>
              <w:rPr>
                <w:rFonts w:ascii="Times New Roman" w:hAnsi="Times New Roman" w:cs="Times New Roman"/>
                <w:color w:val="000000"/>
                <w:sz w:val="20"/>
                <w:szCs w:val="20"/>
              </w:rPr>
            </w:pPr>
            <w:r w:rsidRPr="00C42E8F">
              <w:rPr>
                <w:rFonts w:ascii="Times New Roman" w:hAnsi="Times New Roman" w:cs="Times New Roman"/>
                <w:color w:val="000000"/>
                <w:sz w:val="20"/>
                <w:szCs w:val="20"/>
              </w:rPr>
              <w:t>5,38</w:t>
            </w:r>
          </w:p>
        </w:tc>
      </w:tr>
      <w:tr w:rsidR="004C7CAF" w:rsidRPr="00C42E8F" w14:paraId="149E6FA3" w14:textId="77777777" w:rsidTr="002942B2">
        <w:trPr>
          <w:trHeight w:val="20"/>
          <w:jc w:val="center"/>
        </w:trPr>
        <w:tc>
          <w:tcPr>
            <w:tcW w:w="5291" w:type="dxa"/>
            <w:shd w:val="clear" w:color="auto" w:fill="auto"/>
            <w:hideMark/>
          </w:tcPr>
          <w:p w14:paraId="0E379649" w14:textId="77777777" w:rsidR="004C7CAF" w:rsidRPr="00C42E8F" w:rsidRDefault="004C7CAF" w:rsidP="002942B2">
            <w:pPr>
              <w:spacing w:after="0"/>
              <w:rPr>
                <w:rFonts w:ascii="Times New Roman" w:hAnsi="Times New Roman" w:cs="Times New Roman"/>
                <w:sz w:val="20"/>
                <w:szCs w:val="20"/>
              </w:rPr>
            </w:pPr>
            <w:r w:rsidRPr="00C42E8F">
              <w:rPr>
                <w:rFonts w:ascii="Times New Roman" w:hAnsi="Times New Roman" w:cs="Times New Roman"/>
                <w:sz w:val="20"/>
                <w:szCs w:val="20"/>
              </w:rPr>
              <w:t>Общая протяженность тепловых сетей (в двухтрубном исчислении)</w:t>
            </w:r>
          </w:p>
        </w:tc>
        <w:tc>
          <w:tcPr>
            <w:tcW w:w="1185" w:type="dxa"/>
            <w:shd w:val="clear" w:color="auto" w:fill="auto"/>
            <w:noWrap/>
            <w:vAlign w:val="center"/>
            <w:hideMark/>
          </w:tcPr>
          <w:p w14:paraId="058D21A0" w14:textId="77777777" w:rsidR="004C7CAF" w:rsidRPr="00C42E8F" w:rsidRDefault="004C7CAF" w:rsidP="002942B2">
            <w:pPr>
              <w:spacing w:after="0"/>
              <w:rPr>
                <w:rFonts w:ascii="Times New Roman" w:hAnsi="Times New Roman" w:cs="Times New Roman"/>
                <w:sz w:val="20"/>
                <w:szCs w:val="20"/>
              </w:rPr>
            </w:pPr>
            <w:r w:rsidRPr="00C42E8F">
              <w:rPr>
                <w:rFonts w:ascii="Times New Roman" w:hAnsi="Times New Roman" w:cs="Times New Roman"/>
                <w:sz w:val="20"/>
                <w:szCs w:val="20"/>
              </w:rPr>
              <w:t>км.</w:t>
            </w:r>
          </w:p>
        </w:tc>
        <w:tc>
          <w:tcPr>
            <w:tcW w:w="2868" w:type="dxa"/>
            <w:shd w:val="clear" w:color="auto" w:fill="auto"/>
            <w:noWrap/>
            <w:vAlign w:val="center"/>
            <w:hideMark/>
          </w:tcPr>
          <w:p w14:paraId="124FA5F5" w14:textId="77777777" w:rsidR="004C7CAF" w:rsidRPr="00C42E8F" w:rsidRDefault="005E1030" w:rsidP="002942B2">
            <w:pPr>
              <w:spacing w:after="0"/>
              <w:jc w:val="center"/>
              <w:rPr>
                <w:rFonts w:ascii="Times New Roman" w:hAnsi="Times New Roman" w:cs="Times New Roman"/>
                <w:sz w:val="20"/>
                <w:szCs w:val="20"/>
              </w:rPr>
            </w:pPr>
            <w:r w:rsidRPr="00C42E8F">
              <w:rPr>
                <w:rFonts w:ascii="Times New Roman" w:hAnsi="Times New Roman" w:cs="Times New Roman"/>
                <w:sz w:val="20"/>
                <w:szCs w:val="20"/>
              </w:rPr>
              <w:t>5,7</w:t>
            </w:r>
          </w:p>
        </w:tc>
      </w:tr>
      <w:tr w:rsidR="004C7CAF" w:rsidRPr="00C42E8F" w14:paraId="584DC973" w14:textId="77777777" w:rsidTr="002942B2">
        <w:trPr>
          <w:trHeight w:val="20"/>
          <w:jc w:val="center"/>
        </w:trPr>
        <w:tc>
          <w:tcPr>
            <w:tcW w:w="5291" w:type="dxa"/>
            <w:shd w:val="clear" w:color="auto" w:fill="auto"/>
            <w:hideMark/>
          </w:tcPr>
          <w:p w14:paraId="1D2D8C92" w14:textId="77777777" w:rsidR="004C7CAF" w:rsidRPr="00C42E8F" w:rsidRDefault="004C7CAF" w:rsidP="002942B2">
            <w:pPr>
              <w:spacing w:after="0"/>
              <w:rPr>
                <w:rFonts w:ascii="Times New Roman" w:hAnsi="Times New Roman" w:cs="Times New Roman"/>
                <w:sz w:val="20"/>
                <w:szCs w:val="20"/>
              </w:rPr>
            </w:pPr>
            <w:r w:rsidRPr="00C42E8F">
              <w:rPr>
                <w:rFonts w:ascii="Times New Roman" w:hAnsi="Times New Roman" w:cs="Times New Roman"/>
                <w:sz w:val="20"/>
                <w:szCs w:val="20"/>
              </w:rPr>
              <w:t>Удельный вес тепловых сетей, нуждающихся в замене</w:t>
            </w:r>
          </w:p>
        </w:tc>
        <w:tc>
          <w:tcPr>
            <w:tcW w:w="1185" w:type="dxa"/>
            <w:shd w:val="clear" w:color="auto" w:fill="auto"/>
            <w:noWrap/>
            <w:vAlign w:val="center"/>
            <w:hideMark/>
          </w:tcPr>
          <w:p w14:paraId="77767409" w14:textId="77777777" w:rsidR="004C7CAF" w:rsidRPr="00C42E8F" w:rsidRDefault="004C7CAF" w:rsidP="002942B2">
            <w:pPr>
              <w:spacing w:after="0"/>
              <w:rPr>
                <w:rFonts w:ascii="Times New Roman" w:hAnsi="Times New Roman" w:cs="Times New Roman"/>
                <w:sz w:val="20"/>
                <w:szCs w:val="20"/>
              </w:rPr>
            </w:pPr>
            <w:r w:rsidRPr="00C42E8F">
              <w:rPr>
                <w:rFonts w:ascii="Times New Roman" w:hAnsi="Times New Roman" w:cs="Times New Roman"/>
                <w:sz w:val="20"/>
                <w:szCs w:val="20"/>
              </w:rPr>
              <w:t>%</w:t>
            </w:r>
          </w:p>
        </w:tc>
        <w:tc>
          <w:tcPr>
            <w:tcW w:w="2868" w:type="dxa"/>
            <w:shd w:val="clear" w:color="auto" w:fill="auto"/>
            <w:noWrap/>
            <w:vAlign w:val="center"/>
            <w:hideMark/>
          </w:tcPr>
          <w:p w14:paraId="164E638D" w14:textId="77777777" w:rsidR="004C7CAF" w:rsidRPr="00C42E8F" w:rsidRDefault="005E1030" w:rsidP="002942B2">
            <w:pPr>
              <w:spacing w:after="0"/>
              <w:jc w:val="center"/>
              <w:rPr>
                <w:rFonts w:ascii="Times New Roman" w:hAnsi="Times New Roman" w:cs="Times New Roman"/>
                <w:sz w:val="20"/>
                <w:szCs w:val="20"/>
              </w:rPr>
            </w:pPr>
            <w:r w:rsidRPr="00C42E8F">
              <w:rPr>
                <w:rFonts w:ascii="Times New Roman" w:hAnsi="Times New Roman" w:cs="Times New Roman"/>
                <w:sz w:val="20"/>
                <w:szCs w:val="20"/>
              </w:rPr>
              <w:t>2,63</w:t>
            </w:r>
          </w:p>
        </w:tc>
      </w:tr>
      <w:tr w:rsidR="004C7CAF" w:rsidRPr="00C42E8F" w14:paraId="55D363C3" w14:textId="77777777" w:rsidTr="002942B2">
        <w:trPr>
          <w:trHeight w:val="20"/>
          <w:jc w:val="center"/>
        </w:trPr>
        <w:tc>
          <w:tcPr>
            <w:tcW w:w="5291" w:type="dxa"/>
            <w:shd w:val="clear" w:color="auto" w:fill="auto"/>
            <w:noWrap/>
            <w:hideMark/>
          </w:tcPr>
          <w:p w14:paraId="3B362794" w14:textId="77777777" w:rsidR="004C7CAF" w:rsidRPr="00C42E8F" w:rsidRDefault="004C7CAF" w:rsidP="002942B2">
            <w:pPr>
              <w:spacing w:after="0"/>
              <w:rPr>
                <w:rFonts w:ascii="Times New Roman" w:hAnsi="Times New Roman" w:cs="Times New Roman"/>
                <w:sz w:val="20"/>
                <w:szCs w:val="20"/>
              </w:rPr>
            </w:pPr>
            <w:r w:rsidRPr="00C42E8F">
              <w:rPr>
                <w:rFonts w:ascii="Times New Roman" w:hAnsi="Times New Roman" w:cs="Times New Roman"/>
                <w:sz w:val="20"/>
                <w:szCs w:val="20"/>
              </w:rPr>
              <w:t>Протяженность тепловых сетей, нуждающихся в замене</w:t>
            </w:r>
          </w:p>
        </w:tc>
        <w:tc>
          <w:tcPr>
            <w:tcW w:w="1185" w:type="dxa"/>
            <w:shd w:val="clear" w:color="auto" w:fill="auto"/>
            <w:noWrap/>
            <w:vAlign w:val="center"/>
            <w:hideMark/>
          </w:tcPr>
          <w:p w14:paraId="27993AB3" w14:textId="77777777" w:rsidR="004C7CAF" w:rsidRPr="00C42E8F" w:rsidRDefault="004C7CAF" w:rsidP="002942B2">
            <w:pPr>
              <w:spacing w:after="0"/>
              <w:rPr>
                <w:rFonts w:ascii="Times New Roman" w:hAnsi="Times New Roman" w:cs="Times New Roman"/>
                <w:sz w:val="20"/>
                <w:szCs w:val="20"/>
              </w:rPr>
            </w:pPr>
            <w:r w:rsidRPr="00C42E8F">
              <w:rPr>
                <w:rFonts w:ascii="Times New Roman" w:hAnsi="Times New Roman" w:cs="Times New Roman"/>
                <w:sz w:val="20"/>
                <w:szCs w:val="20"/>
              </w:rPr>
              <w:t>км.</w:t>
            </w:r>
          </w:p>
        </w:tc>
        <w:tc>
          <w:tcPr>
            <w:tcW w:w="2868" w:type="dxa"/>
            <w:shd w:val="clear" w:color="auto" w:fill="auto"/>
            <w:noWrap/>
            <w:vAlign w:val="center"/>
            <w:hideMark/>
          </w:tcPr>
          <w:p w14:paraId="3C6DA804" w14:textId="77777777" w:rsidR="004C7CAF" w:rsidRPr="00C42E8F" w:rsidRDefault="005E1030" w:rsidP="002942B2">
            <w:pPr>
              <w:spacing w:after="0"/>
              <w:jc w:val="center"/>
              <w:rPr>
                <w:rFonts w:ascii="Times New Roman" w:hAnsi="Times New Roman" w:cs="Times New Roman"/>
                <w:sz w:val="20"/>
                <w:szCs w:val="20"/>
              </w:rPr>
            </w:pPr>
            <w:r w:rsidRPr="00C42E8F">
              <w:rPr>
                <w:rFonts w:ascii="Times New Roman" w:hAnsi="Times New Roman" w:cs="Times New Roman"/>
                <w:sz w:val="20"/>
                <w:szCs w:val="20"/>
              </w:rPr>
              <w:t>0,15</w:t>
            </w:r>
          </w:p>
        </w:tc>
      </w:tr>
    </w:tbl>
    <w:p w14:paraId="29A72687" w14:textId="77777777" w:rsidR="00E77790" w:rsidRPr="00C42E8F" w:rsidRDefault="00E77790" w:rsidP="00C32218">
      <w:pPr>
        <w:pStyle w:val="30"/>
        <w:spacing w:line="360" w:lineRule="auto"/>
        <w:rPr>
          <w:rFonts w:cs="Times New Roman"/>
          <w:lang w:eastAsia="ru-RU"/>
        </w:rPr>
      </w:pPr>
      <w:bookmarkStart w:id="46" w:name="_Toc490235635"/>
      <w:bookmarkStart w:id="47" w:name="_Toc48395483"/>
      <w:r w:rsidRPr="00C42E8F">
        <w:rPr>
          <w:rFonts w:cs="Times New Roman"/>
          <w:lang w:eastAsia="ru-RU"/>
        </w:rPr>
        <w:t>2.2.8. Качество поставляемого ресурса</w:t>
      </w:r>
      <w:bookmarkEnd w:id="46"/>
      <w:bookmarkEnd w:id="47"/>
    </w:p>
    <w:p w14:paraId="0C7DD819" w14:textId="77777777" w:rsidR="00E77790" w:rsidRPr="00C42E8F" w:rsidRDefault="00E77790" w:rsidP="00DB60F2">
      <w:pPr>
        <w:pStyle w:val="a8"/>
        <w:spacing w:line="360" w:lineRule="auto"/>
        <w:ind w:left="0" w:firstLine="709"/>
        <w:jc w:val="both"/>
      </w:pPr>
      <w:r w:rsidRPr="00C42E8F">
        <w:t xml:space="preserve">Качество услуг по теплоснабжению </w:t>
      </w:r>
      <w:r w:rsidR="00FB18AA" w:rsidRPr="00C42E8F">
        <w:t>сельского п</w:t>
      </w:r>
      <w:r w:rsidRPr="00C42E8F">
        <w:t xml:space="preserve">оселения </w:t>
      </w:r>
      <w:r w:rsidR="00FB18AA" w:rsidRPr="00C42E8F">
        <w:t>Казым</w:t>
      </w:r>
      <w:r w:rsidRPr="00C42E8F">
        <w:t xml:space="preserve"> определено в соответствии с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14:paraId="52D7DC65" w14:textId="77777777" w:rsidR="00E77790" w:rsidRPr="00C42E8F" w:rsidRDefault="00E77790" w:rsidP="00DB60F2">
      <w:pPr>
        <w:pStyle w:val="a8"/>
        <w:spacing w:line="360" w:lineRule="auto"/>
        <w:ind w:left="0" w:firstLine="709"/>
        <w:jc w:val="both"/>
      </w:pPr>
      <w:r w:rsidRPr="00C42E8F">
        <w:t>Основными показателями качества услуг теплоснабжения, предоставляемых теплоснабжающими организациями, являются:</w:t>
      </w:r>
    </w:p>
    <w:p w14:paraId="3E2EFA10" w14:textId="77777777" w:rsidR="00E77790" w:rsidRPr="00C42E8F" w:rsidRDefault="00E77790" w:rsidP="00193BBA">
      <w:pPr>
        <w:pStyle w:val="a8"/>
        <w:numPr>
          <w:ilvl w:val="0"/>
          <w:numId w:val="4"/>
        </w:numPr>
        <w:spacing w:line="360" w:lineRule="auto"/>
        <w:ind w:left="1134" w:hanging="283"/>
        <w:jc w:val="both"/>
      </w:pPr>
      <w:r w:rsidRPr="00C42E8F">
        <w:t>бесперебойное круглосуточное отопление в течение отопительного периода;</w:t>
      </w:r>
    </w:p>
    <w:p w14:paraId="2B3C1CD1" w14:textId="77777777" w:rsidR="00E77790" w:rsidRPr="00C42E8F" w:rsidRDefault="00E77790" w:rsidP="00193BBA">
      <w:pPr>
        <w:pStyle w:val="a8"/>
        <w:numPr>
          <w:ilvl w:val="0"/>
          <w:numId w:val="4"/>
        </w:numPr>
        <w:spacing w:line="360" w:lineRule="auto"/>
        <w:ind w:left="1134" w:hanging="283"/>
        <w:jc w:val="both"/>
      </w:pPr>
      <w:r w:rsidRPr="00C42E8F">
        <w:t>бесперебойное круглосуточное горячее водоснабжение в течение года;</w:t>
      </w:r>
    </w:p>
    <w:p w14:paraId="3C2A5212" w14:textId="77777777" w:rsidR="00E77790" w:rsidRPr="00C42E8F" w:rsidRDefault="00E77790" w:rsidP="00193BBA">
      <w:pPr>
        <w:pStyle w:val="a8"/>
        <w:numPr>
          <w:ilvl w:val="0"/>
          <w:numId w:val="4"/>
        </w:numPr>
        <w:spacing w:line="360" w:lineRule="auto"/>
        <w:ind w:left="1134" w:hanging="283"/>
        <w:jc w:val="both"/>
      </w:pPr>
      <w:r w:rsidRPr="00C42E8F">
        <w:t>обеспечение нормативной температуры воздуха в отапливаемых помещениях;</w:t>
      </w:r>
    </w:p>
    <w:p w14:paraId="3E9B55B4" w14:textId="77777777" w:rsidR="00E77790" w:rsidRPr="00C42E8F" w:rsidRDefault="00E77790" w:rsidP="00193BBA">
      <w:pPr>
        <w:pStyle w:val="a8"/>
        <w:numPr>
          <w:ilvl w:val="0"/>
          <w:numId w:val="4"/>
        </w:numPr>
        <w:spacing w:line="360" w:lineRule="auto"/>
        <w:ind w:left="1134" w:hanging="283"/>
        <w:jc w:val="both"/>
      </w:pPr>
      <w:r w:rsidRPr="00C42E8F">
        <w:t xml:space="preserve">обеспечение соответствия температуры, состава и свойств горячей воды в точке водоразбора требованиям </w:t>
      </w:r>
      <w:hyperlink r:id="rId28" w:anchor="dst100016" w:history="1">
        <w:r w:rsidRPr="00C42E8F">
          <w:t>СанПиН 2.1.4.2496-09</w:t>
        </w:r>
      </w:hyperlink>
      <w:r w:rsidRPr="00C42E8F">
        <w:t>;</w:t>
      </w:r>
    </w:p>
    <w:p w14:paraId="6833BA12" w14:textId="77777777" w:rsidR="004C7CAF" w:rsidRPr="00C42E8F" w:rsidRDefault="00E77790" w:rsidP="00193BBA">
      <w:pPr>
        <w:pStyle w:val="a8"/>
        <w:numPr>
          <w:ilvl w:val="0"/>
          <w:numId w:val="4"/>
        </w:numPr>
        <w:spacing w:line="360" w:lineRule="auto"/>
        <w:ind w:left="1134" w:hanging="283"/>
        <w:jc w:val="both"/>
      </w:pPr>
      <w:r w:rsidRPr="00C42E8F">
        <w:t>обеспечение необходимого давление во внутридомовой системе отопления и в системе горячего водоснабжения в точке разбора.</w:t>
      </w:r>
    </w:p>
    <w:p w14:paraId="23764305" w14:textId="77777777" w:rsidR="00E77790" w:rsidRPr="00C42E8F" w:rsidRDefault="00E77790" w:rsidP="00C32218">
      <w:pPr>
        <w:pStyle w:val="30"/>
        <w:spacing w:line="360" w:lineRule="auto"/>
        <w:rPr>
          <w:rFonts w:cs="Times New Roman"/>
          <w:lang w:eastAsia="ru-RU"/>
        </w:rPr>
      </w:pPr>
      <w:bookmarkStart w:id="48" w:name="_Toc490235636"/>
      <w:bookmarkStart w:id="49" w:name="_Toc48395484"/>
      <w:r w:rsidRPr="00C42E8F">
        <w:rPr>
          <w:rFonts w:cs="Times New Roman"/>
          <w:lang w:eastAsia="ru-RU"/>
        </w:rPr>
        <w:t>2.2.9. Воздействие на окружающую среду</w:t>
      </w:r>
      <w:bookmarkEnd w:id="48"/>
      <w:bookmarkEnd w:id="49"/>
    </w:p>
    <w:p w14:paraId="0AF5E1AC" w14:textId="77777777" w:rsidR="00FB18AA" w:rsidRPr="00C42E8F" w:rsidRDefault="00FB18AA" w:rsidP="002942B2">
      <w:pPr>
        <w:pStyle w:val="a8"/>
        <w:spacing w:line="360" w:lineRule="auto"/>
        <w:ind w:left="0" w:firstLine="709"/>
        <w:jc w:val="both"/>
      </w:pPr>
      <w:r w:rsidRPr="00C42E8F">
        <w:t xml:space="preserve">Для определения влияния системы теплоснабжения на окружающую среду устанавливают предельно допустимые выбросы (ПДВ) вредных веществ предприятиями в </w:t>
      </w:r>
      <w:r w:rsidRPr="00C42E8F">
        <w:lastRenderedPageBreak/>
        <w:t>атмосферу в соответствии с ГОСТ 17.2.3.02-2014 "Правила установления допустимых выбросов загрязняющих веществ промышленными предприятиями" и предельно допустимые сбросы (ПДС) веществ в водные объекты в соответствии с ГОСТ 17.1.1.01-77 "Охрана природы. Гидросфера. Использование и охрана вод." и «Методикой расчета предельно допустимых сбросов (ПДС) веществ в водные объекты со сточными водами».</w:t>
      </w:r>
    </w:p>
    <w:p w14:paraId="15DF4892" w14:textId="77777777" w:rsidR="00FB18AA" w:rsidRPr="00C42E8F" w:rsidRDefault="00FB18AA" w:rsidP="002942B2">
      <w:pPr>
        <w:pStyle w:val="a8"/>
        <w:spacing w:line="360" w:lineRule="auto"/>
        <w:ind w:left="0" w:firstLine="709"/>
        <w:jc w:val="both"/>
      </w:pPr>
      <w:r w:rsidRPr="00C42E8F">
        <w:t>Источники тепловой энергии с.п. Казым работают на природном газе. Нормированию подлежат выбросы загрязняющих веществ, содержащихся в отходящих дымовых газах: оксида углерода, продукты неполного сгорания углеводородов и др.</w:t>
      </w:r>
    </w:p>
    <w:p w14:paraId="31EFCEA6" w14:textId="77777777" w:rsidR="00E77790" w:rsidRPr="00C42E8F" w:rsidRDefault="00FB18AA" w:rsidP="00FB18AA">
      <w:pPr>
        <w:pStyle w:val="a8"/>
        <w:spacing w:line="360" w:lineRule="auto"/>
        <w:ind w:left="0" w:firstLine="709"/>
        <w:jc w:val="both"/>
      </w:pPr>
      <w:r w:rsidRPr="00C42E8F">
        <w:t>Сведения о негативном воздействии деятельности теплоснабжающих предприятий на окружающую среду отсутствуют</w:t>
      </w:r>
    </w:p>
    <w:p w14:paraId="57D78654" w14:textId="77777777" w:rsidR="00E77790" w:rsidRPr="00C42E8F" w:rsidRDefault="00E77790" w:rsidP="00C32218">
      <w:pPr>
        <w:pStyle w:val="30"/>
        <w:spacing w:line="360" w:lineRule="auto"/>
        <w:rPr>
          <w:rFonts w:cs="Times New Roman"/>
          <w:lang w:eastAsia="ru-RU"/>
        </w:rPr>
      </w:pPr>
      <w:bookmarkStart w:id="50" w:name="_Toc490235637"/>
      <w:bookmarkStart w:id="51" w:name="_Toc48395485"/>
      <w:r w:rsidRPr="00C42E8F">
        <w:rPr>
          <w:rFonts w:cs="Times New Roman"/>
          <w:lang w:eastAsia="ru-RU"/>
        </w:rPr>
        <w:t>2.2.10. Тарифы, структура себестоимости производства и транспорта</w:t>
      </w:r>
      <w:bookmarkEnd w:id="50"/>
      <w:bookmarkEnd w:id="51"/>
    </w:p>
    <w:p w14:paraId="6F5CDFCB" w14:textId="77777777" w:rsidR="00AF35C2" w:rsidRPr="00C42E8F" w:rsidRDefault="00AF35C2" w:rsidP="00AF35C2">
      <w:pPr>
        <w:pStyle w:val="a8"/>
        <w:spacing w:line="360" w:lineRule="auto"/>
        <w:ind w:left="0" w:firstLine="709"/>
        <w:jc w:val="both"/>
      </w:pPr>
      <w:r w:rsidRPr="00C42E8F">
        <w:t>Регулируемые цены (тарифы) для сельского поселения Казым утверждаются Региональной службой по тарифам Ханты-Мансийского автономного округа – Югры.</w:t>
      </w:r>
    </w:p>
    <w:p w14:paraId="590264D5" w14:textId="64903382" w:rsidR="00AF35C2" w:rsidRPr="00C42E8F" w:rsidRDefault="00AF35C2" w:rsidP="00AF35C2">
      <w:pPr>
        <w:pStyle w:val="a8"/>
        <w:spacing w:line="360" w:lineRule="auto"/>
        <w:ind w:left="0" w:firstLine="709"/>
        <w:jc w:val="both"/>
      </w:pPr>
      <w:r w:rsidRPr="00C42E8F">
        <w:t xml:space="preserve">Тарифы на тепловую энергию для потребителей на 2020-2022 годы были установлены приказом РСТ Югры от 28.11.2017 №143-нп «Об установлении тарифов на тепловую энергию (мощность), поставляемую теплоснабжающими организациями потребителям» указаны в таблице </w:t>
      </w:r>
      <w:r w:rsidR="00C32218" w:rsidRPr="00C42E8F">
        <w:t>11</w:t>
      </w:r>
      <w:r w:rsidRPr="00C42E8F">
        <w:t>.</w:t>
      </w:r>
    </w:p>
    <w:p w14:paraId="4BE32368" w14:textId="6F9F2D4C" w:rsidR="00AF35C2" w:rsidRPr="00C42E8F" w:rsidRDefault="00AF35C2" w:rsidP="00AF35C2">
      <w:pPr>
        <w:pStyle w:val="a8"/>
        <w:spacing w:line="360" w:lineRule="auto"/>
        <w:ind w:left="0" w:firstLine="709"/>
        <w:jc w:val="both"/>
      </w:pPr>
      <w:r w:rsidRPr="00C42E8F">
        <w:t xml:space="preserve">В соответствии с приказом Региональной службы по тарифам ХМАО - Югры от 13.11.2018 № 111 – нп, и в соответствии с приказом Региональной службы по тарифам ХМАО - Югры от 17.12.2019 № 161 – нп, установленные тарифы приведены в таблице </w:t>
      </w:r>
      <w:r w:rsidR="00C32218" w:rsidRPr="00C42E8F">
        <w:t>12</w:t>
      </w:r>
      <w:r w:rsidRPr="00C42E8F">
        <w:t>.</w:t>
      </w:r>
    </w:p>
    <w:p w14:paraId="63D2396D" w14:textId="056FB9A5" w:rsidR="00AF35C2" w:rsidRPr="00C42E8F" w:rsidRDefault="00AF35C2" w:rsidP="00AF35C2">
      <w:pPr>
        <w:spacing w:after="0" w:line="240" w:lineRule="auto"/>
        <w:jc w:val="both"/>
        <w:rPr>
          <w:rFonts w:ascii="Times New Roman" w:eastAsia="Times New Roman" w:hAnsi="Times New Roman" w:cs="Times New Roman"/>
          <w:b/>
          <w:sz w:val="24"/>
          <w:szCs w:val="24"/>
          <w:lang w:eastAsia="ru-RU"/>
        </w:rPr>
      </w:pPr>
      <w:r w:rsidRPr="00C42E8F">
        <w:rPr>
          <w:rFonts w:ascii="Times New Roman" w:eastAsia="Times New Roman" w:hAnsi="Times New Roman" w:cs="Times New Roman"/>
          <w:b/>
          <w:spacing w:val="-2"/>
          <w:sz w:val="24"/>
          <w:szCs w:val="24"/>
          <w:lang w:eastAsia="ru-RU"/>
        </w:rPr>
        <w:t xml:space="preserve">Таблица </w:t>
      </w:r>
      <w:r w:rsidRPr="00C42E8F">
        <w:rPr>
          <w:rFonts w:ascii="Times New Roman" w:eastAsia="Times New Roman" w:hAnsi="Times New Roman" w:cs="Times New Roman"/>
          <w:b/>
          <w:spacing w:val="-2"/>
          <w:sz w:val="24"/>
          <w:szCs w:val="24"/>
          <w:lang w:eastAsia="ru-RU"/>
        </w:rPr>
        <w:fldChar w:fldCharType="begin"/>
      </w:r>
      <w:r w:rsidRPr="00C42E8F">
        <w:rPr>
          <w:rFonts w:ascii="Times New Roman" w:eastAsia="Times New Roman" w:hAnsi="Times New Roman" w:cs="Times New Roman"/>
          <w:b/>
          <w:spacing w:val="-2"/>
          <w:sz w:val="24"/>
          <w:szCs w:val="24"/>
          <w:lang w:eastAsia="ru-RU"/>
        </w:rPr>
        <w:instrText xml:space="preserve"> SEQ Таблица \* ARABIC </w:instrText>
      </w:r>
      <w:r w:rsidRPr="00C42E8F">
        <w:rPr>
          <w:rFonts w:ascii="Times New Roman" w:eastAsia="Times New Roman" w:hAnsi="Times New Roman" w:cs="Times New Roman"/>
          <w:b/>
          <w:spacing w:val="-2"/>
          <w:sz w:val="24"/>
          <w:szCs w:val="24"/>
          <w:lang w:eastAsia="ru-RU"/>
        </w:rPr>
        <w:fldChar w:fldCharType="separate"/>
      </w:r>
      <w:r w:rsidR="00F65ECD">
        <w:rPr>
          <w:rFonts w:ascii="Times New Roman" w:eastAsia="Times New Roman" w:hAnsi="Times New Roman" w:cs="Times New Roman"/>
          <w:b/>
          <w:noProof/>
          <w:spacing w:val="-2"/>
          <w:sz w:val="24"/>
          <w:szCs w:val="24"/>
          <w:lang w:eastAsia="ru-RU"/>
        </w:rPr>
        <w:t>11</w:t>
      </w:r>
      <w:r w:rsidRPr="00C42E8F">
        <w:rPr>
          <w:rFonts w:ascii="Times New Roman" w:eastAsia="Times New Roman" w:hAnsi="Times New Roman" w:cs="Times New Roman"/>
          <w:b/>
          <w:noProof/>
          <w:spacing w:val="-2"/>
          <w:sz w:val="24"/>
          <w:szCs w:val="24"/>
          <w:lang w:eastAsia="ru-RU"/>
        </w:rPr>
        <w:fldChar w:fldCharType="end"/>
      </w:r>
      <w:r w:rsidRPr="00C42E8F">
        <w:rPr>
          <w:rFonts w:ascii="Times New Roman" w:eastAsia="Times New Roman" w:hAnsi="Times New Roman" w:cs="Times New Roman"/>
          <w:b/>
          <w:spacing w:val="-2"/>
          <w:sz w:val="24"/>
          <w:szCs w:val="24"/>
          <w:lang w:eastAsia="ru-RU"/>
        </w:rPr>
        <w:t xml:space="preserve"> – </w:t>
      </w:r>
      <w:r w:rsidRPr="00C42E8F">
        <w:rPr>
          <w:rFonts w:ascii="Times New Roman" w:eastAsia="Times New Roman" w:hAnsi="Times New Roman" w:cs="Times New Roman"/>
          <w:b/>
          <w:sz w:val="24"/>
          <w:szCs w:val="24"/>
          <w:lang w:eastAsia="ru-RU"/>
        </w:rPr>
        <w:t>Тарифы на тепловую энергию для потребителей на 2020-2022 годы были установлены приказом РСТ Югры от 28.11.2017 № 143-нп «Об установлении тарифов на тепловую энергию (мощность), поставляемую теплоснабжающими организациями потребителям» в размере, руб./Гкал (без НДС)</w:t>
      </w:r>
    </w:p>
    <w:tbl>
      <w:tblPr>
        <w:tblStyle w:val="aff5"/>
        <w:tblW w:w="0" w:type="auto"/>
        <w:tblLook w:val="04A0" w:firstRow="1" w:lastRow="0" w:firstColumn="1" w:lastColumn="0" w:noHBand="0" w:noVBand="1"/>
      </w:tblPr>
      <w:tblGrid>
        <w:gridCol w:w="1349"/>
        <w:gridCol w:w="1327"/>
        <w:gridCol w:w="1327"/>
        <w:gridCol w:w="1327"/>
        <w:gridCol w:w="1328"/>
        <w:gridCol w:w="1348"/>
        <w:gridCol w:w="1340"/>
      </w:tblGrid>
      <w:tr w:rsidR="00AF35C2" w:rsidRPr="00C42E8F" w14:paraId="369C13DF" w14:textId="77777777" w:rsidTr="00F77B56">
        <w:tc>
          <w:tcPr>
            <w:tcW w:w="1349" w:type="dxa"/>
            <w:vMerge w:val="restart"/>
            <w:vAlign w:val="center"/>
          </w:tcPr>
          <w:p w14:paraId="12F1F2FA" w14:textId="77777777" w:rsidR="00AF35C2" w:rsidRPr="00C42E8F" w:rsidRDefault="00AF35C2" w:rsidP="00AF35C2">
            <w:pPr>
              <w:jc w:val="center"/>
              <w:rPr>
                <w:b/>
                <w:bCs/>
              </w:rPr>
            </w:pPr>
            <w:r w:rsidRPr="00C42E8F">
              <w:rPr>
                <w:b/>
                <w:bCs/>
              </w:rPr>
              <w:t>Период действия</w:t>
            </w:r>
          </w:p>
        </w:tc>
        <w:tc>
          <w:tcPr>
            <w:tcW w:w="2654" w:type="dxa"/>
            <w:gridSpan w:val="2"/>
            <w:vAlign w:val="center"/>
          </w:tcPr>
          <w:p w14:paraId="67031545" w14:textId="77777777" w:rsidR="00AF35C2" w:rsidRPr="00C42E8F" w:rsidRDefault="00AF35C2" w:rsidP="00AF35C2">
            <w:pPr>
              <w:jc w:val="center"/>
              <w:rPr>
                <w:b/>
                <w:bCs/>
              </w:rPr>
            </w:pPr>
            <w:r w:rsidRPr="00C42E8F">
              <w:rPr>
                <w:b/>
                <w:bCs/>
              </w:rPr>
              <w:t>Приказ №143-нп</w:t>
            </w:r>
          </w:p>
        </w:tc>
        <w:tc>
          <w:tcPr>
            <w:tcW w:w="2655" w:type="dxa"/>
            <w:gridSpan w:val="2"/>
            <w:vAlign w:val="center"/>
          </w:tcPr>
          <w:p w14:paraId="7C53D799" w14:textId="77777777" w:rsidR="00AF35C2" w:rsidRPr="00C42E8F" w:rsidRDefault="00AF35C2" w:rsidP="00AF35C2">
            <w:pPr>
              <w:jc w:val="center"/>
              <w:rPr>
                <w:b/>
                <w:bCs/>
              </w:rPr>
            </w:pPr>
            <w:r w:rsidRPr="00C42E8F">
              <w:rPr>
                <w:b/>
                <w:bCs/>
              </w:rPr>
              <w:t>Предложено ТСО</w:t>
            </w:r>
          </w:p>
        </w:tc>
        <w:tc>
          <w:tcPr>
            <w:tcW w:w="2688" w:type="dxa"/>
            <w:gridSpan w:val="2"/>
            <w:vMerge w:val="restart"/>
            <w:vAlign w:val="center"/>
          </w:tcPr>
          <w:p w14:paraId="3782F920" w14:textId="77777777" w:rsidR="00AF35C2" w:rsidRPr="00C42E8F" w:rsidRDefault="00AF35C2" w:rsidP="00AF35C2">
            <w:pPr>
              <w:jc w:val="center"/>
              <w:rPr>
                <w:b/>
                <w:bCs/>
              </w:rPr>
            </w:pPr>
            <w:r w:rsidRPr="00C42E8F">
              <w:rPr>
                <w:b/>
                <w:bCs/>
              </w:rPr>
              <w:t>Темп изменения к предшествующему периоду, %</w:t>
            </w:r>
          </w:p>
        </w:tc>
      </w:tr>
      <w:tr w:rsidR="00AF35C2" w:rsidRPr="00C42E8F" w14:paraId="7E0B60AC" w14:textId="77777777" w:rsidTr="00F77B56">
        <w:tc>
          <w:tcPr>
            <w:tcW w:w="1349" w:type="dxa"/>
            <w:vMerge/>
            <w:vAlign w:val="center"/>
          </w:tcPr>
          <w:p w14:paraId="1CB32449" w14:textId="77777777" w:rsidR="00AF35C2" w:rsidRPr="00C42E8F" w:rsidRDefault="00AF35C2" w:rsidP="00AF35C2">
            <w:pPr>
              <w:jc w:val="center"/>
              <w:rPr>
                <w:b/>
                <w:bCs/>
              </w:rPr>
            </w:pPr>
          </w:p>
        </w:tc>
        <w:tc>
          <w:tcPr>
            <w:tcW w:w="1327" w:type="dxa"/>
            <w:vAlign w:val="center"/>
          </w:tcPr>
          <w:p w14:paraId="1F83C8EE" w14:textId="77777777" w:rsidR="00AF35C2" w:rsidRPr="00C42E8F" w:rsidRDefault="00AF35C2" w:rsidP="00AF35C2">
            <w:pPr>
              <w:jc w:val="center"/>
              <w:rPr>
                <w:b/>
                <w:bCs/>
              </w:rPr>
            </w:pPr>
            <w:r w:rsidRPr="00C42E8F">
              <w:rPr>
                <w:b/>
                <w:bCs/>
              </w:rPr>
              <w:t>с 01.01 по 30.06</w:t>
            </w:r>
          </w:p>
        </w:tc>
        <w:tc>
          <w:tcPr>
            <w:tcW w:w="1327" w:type="dxa"/>
            <w:vAlign w:val="center"/>
          </w:tcPr>
          <w:p w14:paraId="1DC02615" w14:textId="77777777" w:rsidR="00AF35C2" w:rsidRPr="00C42E8F" w:rsidRDefault="00AF35C2" w:rsidP="00AF35C2">
            <w:pPr>
              <w:jc w:val="center"/>
              <w:rPr>
                <w:b/>
                <w:bCs/>
              </w:rPr>
            </w:pPr>
            <w:r w:rsidRPr="00C42E8F">
              <w:rPr>
                <w:b/>
                <w:bCs/>
              </w:rPr>
              <w:t>с 01.07 по 31.12</w:t>
            </w:r>
          </w:p>
        </w:tc>
        <w:tc>
          <w:tcPr>
            <w:tcW w:w="1327" w:type="dxa"/>
            <w:vAlign w:val="center"/>
          </w:tcPr>
          <w:p w14:paraId="6F81C260" w14:textId="77777777" w:rsidR="00AF35C2" w:rsidRPr="00C42E8F" w:rsidRDefault="00AF35C2" w:rsidP="00AF35C2">
            <w:pPr>
              <w:jc w:val="center"/>
              <w:rPr>
                <w:b/>
                <w:bCs/>
              </w:rPr>
            </w:pPr>
            <w:r w:rsidRPr="00C42E8F">
              <w:rPr>
                <w:b/>
                <w:bCs/>
              </w:rPr>
              <w:t>с 01.01 по 30.06</w:t>
            </w:r>
          </w:p>
        </w:tc>
        <w:tc>
          <w:tcPr>
            <w:tcW w:w="1328" w:type="dxa"/>
            <w:vAlign w:val="center"/>
          </w:tcPr>
          <w:p w14:paraId="600AD967" w14:textId="77777777" w:rsidR="00AF35C2" w:rsidRPr="00C42E8F" w:rsidRDefault="00AF35C2" w:rsidP="00AF35C2">
            <w:pPr>
              <w:jc w:val="center"/>
              <w:rPr>
                <w:b/>
                <w:bCs/>
              </w:rPr>
            </w:pPr>
            <w:r w:rsidRPr="00C42E8F">
              <w:rPr>
                <w:b/>
                <w:bCs/>
              </w:rPr>
              <w:t>с 01.07 по 31.12</w:t>
            </w:r>
          </w:p>
        </w:tc>
        <w:tc>
          <w:tcPr>
            <w:tcW w:w="2688" w:type="dxa"/>
            <w:gridSpan w:val="2"/>
            <w:vMerge/>
            <w:vAlign w:val="center"/>
          </w:tcPr>
          <w:p w14:paraId="1B43406D" w14:textId="77777777" w:rsidR="00AF35C2" w:rsidRPr="00C42E8F" w:rsidRDefault="00AF35C2" w:rsidP="00AF35C2">
            <w:pPr>
              <w:jc w:val="center"/>
              <w:rPr>
                <w:b/>
                <w:bCs/>
              </w:rPr>
            </w:pPr>
          </w:p>
        </w:tc>
      </w:tr>
      <w:tr w:rsidR="00AF35C2" w:rsidRPr="00C42E8F" w14:paraId="62CD23B6" w14:textId="77777777" w:rsidTr="00F77B56">
        <w:tc>
          <w:tcPr>
            <w:tcW w:w="1349" w:type="dxa"/>
            <w:vAlign w:val="center"/>
          </w:tcPr>
          <w:p w14:paraId="1588A6D7" w14:textId="77777777" w:rsidR="00AF35C2" w:rsidRPr="00C42E8F" w:rsidRDefault="00AF35C2" w:rsidP="00AF35C2">
            <w:pPr>
              <w:jc w:val="center"/>
              <w:rPr>
                <w:bCs/>
              </w:rPr>
            </w:pPr>
            <w:r w:rsidRPr="00C42E8F">
              <w:rPr>
                <w:bCs/>
              </w:rPr>
              <w:t>2020</w:t>
            </w:r>
          </w:p>
        </w:tc>
        <w:tc>
          <w:tcPr>
            <w:tcW w:w="1327" w:type="dxa"/>
            <w:vAlign w:val="center"/>
          </w:tcPr>
          <w:p w14:paraId="36753F6D" w14:textId="77777777" w:rsidR="00AF35C2" w:rsidRPr="00C42E8F" w:rsidRDefault="00AF35C2" w:rsidP="00AF35C2">
            <w:pPr>
              <w:jc w:val="center"/>
              <w:rPr>
                <w:bCs/>
              </w:rPr>
            </w:pPr>
            <w:r w:rsidRPr="00C42E8F">
              <w:rPr>
                <w:bCs/>
              </w:rPr>
              <w:t>275,25</w:t>
            </w:r>
          </w:p>
        </w:tc>
        <w:tc>
          <w:tcPr>
            <w:tcW w:w="1327" w:type="dxa"/>
            <w:vAlign w:val="center"/>
          </w:tcPr>
          <w:p w14:paraId="4B0F10B7" w14:textId="77777777" w:rsidR="00AF35C2" w:rsidRPr="00C42E8F" w:rsidRDefault="00AF35C2" w:rsidP="00AF35C2">
            <w:pPr>
              <w:jc w:val="center"/>
              <w:rPr>
                <w:bCs/>
              </w:rPr>
            </w:pPr>
            <w:r w:rsidRPr="00C42E8F">
              <w:rPr>
                <w:bCs/>
              </w:rPr>
              <w:t>286,56</w:t>
            </w:r>
          </w:p>
        </w:tc>
        <w:tc>
          <w:tcPr>
            <w:tcW w:w="1327" w:type="dxa"/>
            <w:vAlign w:val="center"/>
          </w:tcPr>
          <w:p w14:paraId="1C010756" w14:textId="77777777" w:rsidR="00AF35C2" w:rsidRPr="00C42E8F" w:rsidRDefault="00AF35C2" w:rsidP="00AF35C2">
            <w:pPr>
              <w:jc w:val="center"/>
              <w:rPr>
                <w:bCs/>
              </w:rPr>
            </w:pPr>
            <w:r w:rsidRPr="00C42E8F">
              <w:rPr>
                <w:bCs/>
              </w:rPr>
              <w:t>834,96</w:t>
            </w:r>
          </w:p>
        </w:tc>
        <w:tc>
          <w:tcPr>
            <w:tcW w:w="1328" w:type="dxa"/>
            <w:vAlign w:val="center"/>
          </w:tcPr>
          <w:p w14:paraId="6E833353" w14:textId="77777777" w:rsidR="00AF35C2" w:rsidRPr="00C42E8F" w:rsidRDefault="00AF35C2" w:rsidP="00AF35C2">
            <w:pPr>
              <w:jc w:val="center"/>
              <w:rPr>
                <w:bCs/>
              </w:rPr>
            </w:pPr>
            <w:r w:rsidRPr="00C42E8F">
              <w:rPr>
                <w:bCs/>
              </w:rPr>
              <w:t>868,36</w:t>
            </w:r>
          </w:p>
        </w:tc>
        <w:tc>
          <w:tcPr>
            <w:tcW w:w="1348" w:type="dxa"/>
            <w:vAlign w:val="center"/>
          </w:tcPr>
          <w:p w14:paraId="3A54E320" w14:textId="77777777" w:rsidR="00AF35C2" w:rsidRPr="00C42E8F" w:rsidRDefault="00AF35C2" w:rsidP="00AF35C2">
            <w:pPr>
              <w:jc w:val="center"/>
              <w:rPr>
                <w:bCs/>
              </w:rPr>
            </w:pPr>
            <w:r w:rsidRPr="00C42E8F">
              <w:rPr>
                <w:bCs/>
              </w:rPr>
              <w:t>303,35</w:t>
            </w:r>
          </w:p>
        </w:tc>
        <w:tc>
          <w:tcPr>
            <w:tcW w:w="1340" w:type="dxa"/>
            <w:vAlign w:val="center"/>
          </w:tcPr>
          <w:p w14:paraId="659A12B9" w14:textId="77777777" w:rsidR="00AF35C2" w:rsidRPr="00C42E8F" w:rsidRDefault="00AF35C2" w:rsidP="00AF35C2">
            <w:pPr>
              <w:jc w:val="center"/>
              <w:rPr>
                <w:bCs/>
              </w:rPr>
            </w:pPr>
            <w:r w:rsidRPr="00C42E8F">
              <w:rPr>
                <w:bCs/>
              </w:rPr>
              <w:t>303,35</w:t>
            </w:r>
          </w:p>
        </w:tc>
      </w:tr>
      <w:tr w:rsidR="00AF35C2" w:rsidRPr="00C42E8F" w14:paraId="37D092DE" w14:textId="77777777" w:rsidTr="00F77B56">
        <w:tc>
          <w:tcPr>
            <w:tcW w:w="1349" w:type="dxa"/>
            <w:vAlign w:val="center"/>
          </w:tcPr>
          <w:p w14:paraId="72DFFB85" w14:textId="77777777" w:rsidR="00AF35C2" w:rsidRPr="00C42E8F" w:rsidRDefault="00AF35C2" w:rsidP="00AF35C2">
            <w:pPr>
              <w:jc w:val="center"/>
              <w:rPr>
                <w:bCs/>
              </w:rPr>
            </w:pPr>
            <w:r w:rsidRPr="00C42E8F">
              <w:rPr>
                <w:bCs/>
              </w:rPr>
              <w:t>2021</w:t>
            </w:r>
          </w:p>
        </w:tc>
        <w:tc>
          <w:tcPr>
            <w:tcW w:w="1327" w:type="dxa"/>
            <w:vAlign w:val="center"/>
          </w:tcPr>
          <w:p w14:paraId="15C10791" w14:textId="77777777" w:rsidR="00AF35C2" w:rsidRPr="00C42E8F" w:rsidRDefault="00AF35C2" w:rsidP="00AF35C2">
            <w:pPr>
              <w:jc w:val="center"/>
              <w:rPr>
                <w:bCs/>
              </w:rPr>
            </w:pPr>
            <w:r w:rsidRPr="00C42E8F">
              <w:rPr>
                <w:bCs/>
              </w:rPr>
              <w:t>286,26</w:t>
            </w:r>
          </w:p>
        </w:tc>
        <w:tc>
          <w:tcPr>
            <w:tcW w:w="1327" w:type="dxa"/>
            <w:vAlign w:val="center"/>
          </w:tcPr>
          <w:p w14:paraId="294C0F08" w14:textId="77777777" w:rsidR="00AF35C2" w:rsidRPr="00C42E8F" w:rsidRDefault="00AF35C2" w:rsidP="00AF35C2">
            <w:pPr>
              <w:jc w:val="center"/>
              <w:rPr>
                <w:bCs/>
              </w:rPr>
            </w:pPr>
            <w:r w:rsidRPr="00C42E8F">
              <w:rPr>
                <w:bCs/>
              </w:rPr>
              <w:t>297,71</w:t>
            </w:r>
          </w:p>
        </w:tc>
        <w:tc>
          <w:tcPr>
            <w:tcW w:w="1327" w:type="dxa"/>
            <w:vAlign w:val="center"/>
          </w:tcPr>
          <w:p w14:paraId="65E97913" w14:textId="77777777" w:rsidR="00AF35C2" w:rsidRPr="00C42E8F" w:rsidRDefault="00AF35C2" w:rsidP="00AF35C2">
            <w:pPr>
              <w:jc w:val="center"/>
              <w:rPr>
                <w:bCs/>
              </w:rPr>
            </w:pPr>
            <w:r w:rsidRPr="00C42E8F">
              <w:rPr>
                <w:bCs/>
              </w:rPr>
              <w:t>868,36</w:t>
            </w:r>
          </w:p>
        </w:tc>
        <w:tc>
          <w:tcPr>
            <w:tcW w:w="1328" w:type="dxa"/>
            <w:vAlign w:val="center"/>
          </w:tcPr>
          <w:p w14:paraId="48D6BF91" w14:textId="77777777" w:rsidR="00AF35C2" w:rsidRPr="00C42E8F" w:rsidRDefault="00AF35C2" w:rsidP="00AF35C2">
            <w:pPr>
              <w:jc w:val="center"/>
              <w:rPr>
                <w:bCs/>
              </w:rPr>
            </w:pPr>
            <w:r w:rsidRPr="00C42E8F">
              <w:rPr>
                <w:bCs/>
              </w:rPr>
              <w:t>758,4</w:t>
            </w:r>
          </w:p>
        </w:tc>
        <w:tc>
          <w:tcPr>
            <w:tcW w:w="1348" w:type="dxa"/>
            <w:vAlign w:val="center"/>
          </w:tcPr>
          <w:p w14:paraId="71800C91" w14:textId="77777777" w:rsidR="00AF35C2" w:rsidRPr="00C42E8F" w:rsidRDefault="00AF35C2" w:rsidP="00AF35C2">
            <w:pPr>
              <w:jc w:val="center"/>
              <w:rPr>
                <w:bCs/>
              </w:rPr>
            </w:pPr>
            <w:r w:rsidRPr="00C42E8F">
              <w:rPr>
                <w:bCs/>
              </w:rPr>
              <w:t>303,35</w:t>
            </w:r>
          </w:p>
        </w:tc>
        <w:tc>
          <w:tcPr>
            <w:tcW w:w="1340" w:type="dxa"/>
            <w:vAlign w:val="center"/>
          </w:tcPr>
          <w:p w14:paraId="586F1049" w14:textId="77777777" w:rsidR="00AF35C2" w:rsidRPr="00C42E8F" w:rsidRDefault="00AF35C2" w:rsidP="00AF35C2">
            <w:pPr>
              <w:jc w:val="center"/>
              <w:rPr>
                <w:bCs/>
              </w:rPr>
            </w:pPr>
            <w:r w:rsidRPr="00C42E8F">
              <w:rPr>
                <w:bCs/>
              </w:rPr>
              <w:t>254,74</w:t>
            </w:r>
          </w:p>
        </w:tc>
      </w:tr>
      <w:tr w:rsidR="00AF35C2" w:rsidRPr="00C42E8F" w14:paraId="542BB480" w14:textId="77777777" w:rsidTr="00F77B56">
        <w:tc>
          <w:tcPr>
            <w:tcW w:w="1349" w:type="dxa"/>
            <w:vAlign w:val="center"/>
          </w:tcPr>
          <w:p w14:paraId="579F1A06" w14:textId="77777777" w:rsidR="00AF35C2" w:rsidRPr="00C42E8F" w:rsidRDefault="00AF35C2" w:rsidP="00AF35C2">
            <w:pPr>
              <w:jc w:val="center"/>
              <w:rPr>
                <w:bCs/>
              </w:rPr>
            </w:pPr>
            <w:r w:rsidRPr="00C42E8F">
              <w:rPr>
                <w:bCs/>
              </w:rPr>
              <w:t>2022</w:t>
            </w:r>
          </w:p>
        </w:tc>
        <w:tc>
          <w:tcPr>
            <w:tcW w:w="1327" w:type="dxa"/>
            <w:vAlign w:val="center"/>
          </w:tcPr>
          <w:p w14:paraId="0DB64E0C" w14:textId="77777777" w:rsidR="00AF35C2" w:rsidRPr="00C42E8F" w:rsidRDefault="00AF35C2" w:rsidP="00AF35C2">
            <w:pPr>
              <w:jc w:val="center"/>
              <w:rPr>
                <w:bCs/>
              </w:rPr>
            </w:pPr>
            <w:r w:rsidRPr="00C42E8F">
              <w:rPr>
                <w:bCs/>
              </w:rPr>
              <w:t>297,71</w:t>
            </w:r>
          </w:p>
        </w:tc>
        <w:tc>
          <w:tcPr>
            <w:tcW w:w="1327" w:type="dxa"/>
            <w:vAlign w:val="center"/>
          </w:tcPr>
          <w:p w14:paraId="25DCCB1F" w14:textId="77777777" w:rsidR="00AF35C2" w:rsidRPr="00C42E8F" w:rsidRDefault="00AF35C2" w:rsidP="00AF35C2">
            <w:pPr>
              <w:jc w:val="center"/>
              <w:rPr>
                <w:bCs/>
              </w:rPr>
            </w:pPr>
            <w:r w:rsidRPr="00C42E8F">
              <w:rPr>
                <w:bCs/>
              </w:rPr>
              <w:t>309,62</w:t>
            </w:r>
          </w:p>
        </w:tc>
        <w:tc>
          <w:tcPr>
            <w:tcW w:w="1327" w:type="dxa"/>
            <w:vAlign w:val="center"/>
          </w:tcPr>
          <w:p w14:paraId="226936E9" w14:textId="77777777" w:rsidR="00AF35C2" w:rsidRPr="00C42E8F" w:rsidRDefault="00AF35C2" w:rsidP="00AF35C2">
            <w:pPr>
              <w:jc w:val="center"/>
              <w:rPr>
                <w:bCs/>
              </w:rPr>
            </w:pPr>
            <w:r w:rsidRPr="00C42E8F">
              <w:rPr>
                <w:bCs/>
              </w:rPr>
              <w:t>758,4</w:t>
            </w:r>
          </w:p>
        </w:tc>
        <w:tc>
          <w:tcPr>
            <w:tcW w:w="1328" w:type="dxa"/>
            <w:vAlign w:val="center"/>
          </w:tcPr>
          <w:p w14:paraId="396C4988" w14:textId="77777777" w:rsidR="00AF35C2" w:rsidRPr="00C42E8F" w:rsidRDefault="00AF35C2" w:rsidP="00AF35C2">
            <w:pPr>
              <w:jc w:val="center"/>
              <w:rPr>
                <w:bCs/>
              </w:rPr>
            </w:pPr>
            <w:r w:rsidRPr="00C42E8F">
              <w:rPr>
                <w:bCs/>
              </w:rPr>
              <w:t>886,88</w:t>
            </w:r>
          </w:p>
        </w:tc>
        <w:tc>
          <w:tcPr>
            <w:tcW w:w="1348" w:type="dxa"/>
            <w:vAlign w:val="center"/>
          </w:tcPr>
          <w:p w14:paraId="0A4DCBCA" w14:textId="77777777" w:rsidR="00AF35C2" w:rsidRPr="00C42E8F" w:rsidRDefault="00AF35C2" w:rsidP="00AF35C2">
            <w:pPr>
              <w:jc w:val="center"/>
              <w:rPr>
                <w:bCs/>
              </w:rPr>
            </w:pPr>
            <w:r w:rsidRPr="00C42E8F">
              <w:rPr>
                <w:bCs/>
              </w:rPr>
              <w:t>254,74</w:t>
            </w:r>
          </w:p>
        </w:tc>
        <w:tc>
          <w:tcPr>
            <w:tcW w:w="1340" w:type="dxa"/>
            <w:vAlign w:val="center"/>
          </w:tcPr>
          <w:p w14:paraId="658FAEA4" w14:textId="77777777" w:rsidR="00AF35C2" w:rsidRPr="00C42E8F" w:rsidRDefault="00AF35C2" w:rsidP="00AF35C2">
            <w:pPr>
              <w:jc w:val="center"/>
              <w:rPr>
                <w:bCs/>
              </w:rPr>
            </w:pPr>
            <w:r w:rsidRPr="00C42E8F">
              <w:rPr>
                <w:bCs/>
              </w:rPr>
              <w:t>286,44</w:t>
            </w:r>
          </w:p>
        </w:tc>
      </w:tr>
    </w:tbl>
    <w:p w14:paraId="2BB8740F" w14:textId="77777777" w:rsidR="00AF35C2" w:rsidRPr="00C42E8F" w:rsidRDefault="00AF35C2" w:rsidP="00AF35C2">
      <w:pPr>
        <w:spacing w:after="0" w:line="240" w:lineRule="auto"/>
        <w:jc w:val="both"/>
        <w:rPr>
          <w:rFonts w:ascii="Times New Roman" w:eastAsia="Times New Roman" w:hAnsi="Times New Roman" w:cs="Times New Roman"/>
          <w:bCs/>
          <w:sz w:val="24"/>
          <w:szCs w:val="24"/>
          <w:lang w:eastAsia="ru-RU"/>
        </w:rPr>
      </w:pPr>
    </w:p>
    <w:p w14:paraId="5E4929F5" w14:textId="2FFE6DD9" w:rsidR="00AF35C2" w:rsidRPr="00C42E8F" w:rsidRDefault="00AF35C2" w:rsidP="00AF35C2">
      <w:pPr>
        <w:spacing w:after="0" w:line="240" w:lineRule="auto"/>
        <w:jc w:val="both"/>
        <w:rPr>
          <w:rFonts w:ascii="Times New Roman" w:eastAsia="Times New Roman" w:hAnsi="Times New Roman" w:cs="Times New Roman"/>
          <w:b/>
          <w:sz w:val="24"/>
          <w:szCs w:val="24"/>
          <w:lang w:eastAsia="ru-RU"/>
        </w:rPr>
      </w:pPr>
      <w:r w:rsidRPr="00C42E8F">
        <w:rPr>
          <w:rFonts w:ascii="Times New Roman" w:eastAsia="Times New Roman" w:hAnsi="Times New Roman" w:cs="Times New Roman"/>
          <w:b/>
          <w:spacing w:val="-2"/>
          <w:sz w:val="24"/>
          <w:szCs w:val="24"/>
          <w:lang w:eastAsia="ru-RU"/>
        </w:rPr>
        <w:t xml:space="preserve">Таблица </w:t>
      </w:r>
      <w:r w:rsidRPr="00C42E8F">
        <w:rPr>
          <w:rFonts w:ascii="Times New Roman" w:eastAsia="Times New Roman" w:hAnsi="Times New Roman" w:cs="Times New Roman"/>
          <w:b/>
          <w:spacing w:val="-2"/>
          <w:sz w:val="24"/>
          <w:szCs w:val="24"/>
          <w:lang w:eastAsia="ru-RU"/>
        </w:rPr>
        <w:fldChar w:fldCharType="begin"/>
      </w:r>
      <w:r w:rsidRPr="00C42E8F">
        <w:rPr>
          <w:rFonts w:ascii="Times New Roman" w:eastAsia="Times New Roman" w:hAnsi="Times New Roman" w:cs="Times New Roman"/>
          <w:b/>
          <w:spacing w:val="-2"/>
          <w:sz w:val="24"/>
          <w:szCs w:val="24"/>
          <w:lang w:eastAsia="ru-RU"/>
        </w:rPr>
        <w:instrText xml:space="preserve"> SEQ Таблица \* ARABIC </w:instrText>
      </w:r>
      <w:r w:rsidRPr="00C42E8F">
        <w:rPr>
          <w:rFonts w:ascii="Times New Roman" w:eastAsia="Times New Roman" w:hAnsi="Times New Roman" w:cs="Times New Roman"/>
          <w:b/>
          <w:spacing w:val="-2"/>
          <w:sz w:val="24"/>
          <w:szCs w:val="24"/>
          <w:lang w:eastAsia="ru-RU"/>
        </w:rPr>
        <w:fldChar w:fldCharType="separate"/>
      </w:r>
      <w:r w:rsidR="00F65ECD">
        <w:rPr>
          <w:rFonts w:ascii="Times New Roman" w:eastAsia="Times New Roman" w:hAnsi="Times New Roman" w:cs="Times New Roman"/>
          <w:b/>
          <w:noProof/>
          <w:spacing w:val="-2"/>
          <w:sz w:val="24"/>
          <w:szCs w:val="24"/>
          <w:lang w:eastAsia="ru-RU"/>
        </w:rPr>
        <w:t>12</w:t>
      </w:r>
      <w:r w:rsidRPr="00C42E8F">
        <w:rPr>
          <w:rFonts w:ascii="Times New Roman" w:eastAsia="Times New Roman" w:hAnsi="Times New Roman" w:cs="Times New Roman"/>
          <w:b/>
          <w:noProof/>
          <w:spacing w:val="-2"/>
          <w:sz w:val="24"/>
          <w:szCs w:val="24"/>
          <w:lang w:eastAsia="ru-RU"/>
        </w:rPr>
        <w:fldChar w:fldCharType="end"/>
      </w:r>
      <w:r w:rsidRPr="00C42E8F">
        <w:rPr>
          <w:rFonts w:ascii="Times New Roman" w:eastAsia="Times New Roman" w:hAnsi="Times New Roman" w:cs="Times New Roman"/>
          <w:b/>
          <w:spacing w:val="-2"/>
          <w:sz w:val="24"/>
          <w:szCs w:val="24"/>
          <w:lang w:eastAsia="ru-RU"/>
        </w:rPr>
        <w:t xml:space="preserve"> – </w:t>
      </w:r>
      <w:r w:rsidRPr="00C42E8F">
        <w:rPr>
          <w:rFonts w:ascii="Times New Roman" w:eastAsia="Times New Roman" w:hAnsi="Times New Roman" w:cs="Times New Roman"/>
          <w:b/>
          <w:sz w:val="24"/>
          <w:szCs w:val="24"/>
          <w:lang w:eastAsia="ru-RU"/>
        </w:rPr>
        <w:t>Динамика тарифов на тепловую энергию с. п. Казым</w:t>
      </w:r>
    </w:p>
    <w:tbl>
      <w:tblPr>
        <w:tblW w:w="5000" w:type="pct"/>
        <w:tblLook w:val="04A0" w:firstRow="1" w:lastRow="0" w:firstColumn="1" w:lastColumn="0" w:noHBand="0" w:noVBand="1"/>
      </w:tblPr>
      <w:tblGrid>
        <w:gridCol w:w="2761"/>
        <w:gridCol w:w="2325"/>
        <w:gridCol w:w="2348"/>
        <w:gridCol w:w="1912"/>
      </w:tblGrid>
      <w:tr w:rsidR="00AF35C2" w:rsidRPr="00C42E8F" w14:paraId="6B6E5C64" w14:textId="77777777" w:rsidTr="00F77B56">
        <w:trPr>
          <w:trHeight w:val="85"/>
        </w:trPr>
        <w:tc>
          <w:tcPr>
            <w:tcW w:w="14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DB72EC" w14:textId="77777777" w:rsidR="00AF35C2" w:rsidRPr="00C42E8F" w:rsidRDefault="00AF35C2" w:rsidP="00AF35C2">
            <w:pPr>
              <w:spacing w:after="0" w:line="240" w:lineRule="auto"/>
              <w:jc w:val="center"/>
              <w:rPr>
                <w:rFonts w:ascii="Times New Roman" w:eastAsia="Times New Roman" w:hAnsi="Times New Roman" w:cs="Times New Roman"/>
                <w:b/>
                <w:color w:val="000000" w:themeColor="text1"/>
                <w:sz w:val="20"/>
                <w:szCs w:val="20"/>
                <w:lang w:eastAsia="ru-RU"/>
              </w:rPr>
            </w:pPr>
            <w:r w:rsidRPr="00C42E8F">
              <w:rPr>
                <w:rFonts w:ascii="Times New Roman" w:eastAsia="Times New Roman" w:hAnsi="Times New Roman" w:cs="Times New Roman"/>
                <w:b/>
                <w:color w:val="000000" w:themeColor="text1"/>
                <w:sz w:val="20"/>
                <w:szCs w:val="20"/>
                <w:lang w:eastAsia="ru-RU"/>
              </w:rPr>
              <w:t>Показатель</w:t>
            </w:r>
          </w:p>
        </w:tc>
        <w:tc>
          <w:tcPr>
            <w:tcW w:w="1244" w:type="pct"/>
            <w:tcBorders>
              <w:top w:val="single" w:sz="4" w:space="0" w:color="auto"/>
              <w:left w:val="nil"/>
              <w:bottom w:val="single" w:sz="4" w:space="0" w:color="auto"/>
              <w:right w:val="single" w:sz="4" w:space="0" w:color="auto"/>
            </w:tcBorders>
            <w:shd w:val="clear" w:color="auto" w:fill="auto"/>
            <w:vAlign w:val="center"/>
            <w:hideMark/>
          </w:tcPr>
          <w:p w14:paraId="78D4962E" w14:textId="77777777" w:rsidR="00AF35C2" w:rsidRPr="00C42E8F" w:rsidRDefault="00AF35C2" w:rsidP="00AF35C2">
            <w:pPr>
              <w:spacing w:after="0" w:line="240" w:lineRule="auto"/>
              <w:jc w:val="center"/>
              <w:rPr>
                <w:rFonts w:ascii="Times New Roman" w:eastAsia="Times New Roman" w:hAnsi="Times New Roman" w:cs="Times New Roman"/>
                <w:b/>
                <w:color w:val="000000" w:themeColor="text1"/>
                <w:sz w:val="20"/>
                <w:szCs w:val="20"/>
                <w:lang w:eastAsia="ru-RU"/>
              </w:rPr>
            </w:pPr>
            <w:r w:rsidRPr="00C42E8F">
              <w:rPr>
                <w:rFonts w:ascii="Times New Roman" w:eastAsia="Times New Roman" w:hAnsi="Times New Roman" w:cs="Times New Roman"/>
                <w:b/>
                <w:color w:val="000000" w:themeColor="text1"/>
                <w:sz w:val="20"/>
                <w:szCs w:val="20"/>
                <w:lang w:eastAsia="ru-RU"/>
              </w:rPr>
              <w:t>с 1 января по 30 июня</w:t>
            </w:r>
          </w:p>
        </w:tc>
        <w:tc>
          <w:tcPr>
            <w:tcW w:w="1256" w:type="pct"/>
            <w:tcBorders>
              <w:top w:val="single" w:sz="4" w:space="0" w:color="auto"/>
              <w:left w:val="nil"/>
              <w:bottom w:val="single" w:sz="4" w:space="0" w:color="auto"/>
              <w:right w:val="single" w:sz="4" w:space="0" w:color="auto"/>
            </w:tcBorders>
            <w:shd w:val="clear" w:color="auto" w:fill="auto"/>
            <w:vAlign w:val="center"/>
            <w:hideMark/>
          </w:tcPr>
          <w:p w14:paraId="0E9269BC" w14:textId="77777777" w:rsidR="00AF35C2" w:rsidRPr="00C42E8F" w:rsidRDefault="00AF35C2" w:rsidP="00AF35C2">
            <w:pPr>
              <w:spacing w:after="0" w:line="240" w:lineRule="auto"/>
              <w:jc w:val="center"/>
              <w:rPr>
                <w:rFonts w:ascii="Times New Roman" w:eastAsia="Times New Roman" w:hAnsi="Times New Roman" w:cs="Times New Roman"/>
                <w:b/>
                <w:color w:val="000000" w:themeColor="text1"/>
                <w:sz w:val="20"/>
                <w:szCs w:val="20"/>
                <w:lang w:eastAsia="ru-RU"/>
              </w:rPr>
            </w:pPr>
            <w:r w:rsidRPr="00C42E8F">
              <w:rPr>
                <w:rFonts w:ascii="Times New Roman" w:eastAsia="Times New Roman" w:hAnsi="Times New Roman" w:cs="Times New Roman"/>
                <w:b/>
                <w:color w:val="000000" w:themeColor="text1"/>
                <w:sz w:val="20"/>
                <w:szCs w:val="20"/>
                <w:lang w:eastAsia="ru-RU"/>
              </w:rPr>
              <w:t>с 1</w:t>
            </w:r>
            <w:r w:rsidRPr="00C42E8F">
              <w:rPr>
                <w:rFonts w:ascii="Times New Roman" w:eastAsia="Times New Roman" w:hAnsi="Times New Roman" w:cs="Times New Roman"/>
                <w:b/>
                <w:color w:val="000000" w:themeColor="text1"/>
                <w:sz w:val="20"/>
                <w:szCs w:val="20"/>
                <w:lang w:val="en-US" w:eastAsia="ru-RU"/>
              </w:rPr>
              <w:t xml:space="preserve"> </w:t>
            </w:r>
            <w:r w:rsidRPr="00C42E8F">
              <w:rPr>
                <w:rFonts w:ascii="Times New Roman" w:eastAsia="Times New Roman" w:hAnsi="Times New Roman" w:cs="Times New Roman"/>
                <w:b/>
                <w:color w:val="000000" w:themeColor="text1"/>
                <w:sz w:val="20"/>
                <w:szCs w:val="20"/>
                <w:lang w:eastAsia="ru-RU"/>
              </w:rPr>
              <w:t>июля по 31 декабря</w:t>
            </w:r>
          </w:p>
        </w:tc>
        <w:tc>
          <w:tcPr>
            <w:tcW w:w="1023" w:type="pct"/>
            <w:tcBorders>
              <w:top w:val="single" w:sz="4" w:space="0" w:color="auto"/>
              <w:left w:val="nil"/>
              <w:bottom w:val="single" w:sz="4" w:space="0" w:color="auto"/>
              <w:right w:val="single" w:sz="4" w:space="0" w:color="auto"/>
            </w:tcBorders>
            <w:shd w:val="clear" w:color="auto" w:fill="auto"/>
            <w:vAlign w:val="center"/>
            <w:hideMark/>
          </w:tcPr>
          <w:p w14:paraId="21EF1110" w14:textId="77777777" w:rsidR="00AF35C2" w:rsidRPr="00C42E8F" w:rsidRDefault="00AF35C2" w:rsidP="00AF35C2">
            <w:pPr>
              <w:spacing w:after="0" w:line="240" w:lineRule="auto"/>
              <w:jc w:val="center"/>
              <w:rPr>
                <w:rFonts w:ascii="Times New Roman" w:eastAsia="Times New Roman" w:hAnsi="Times New Roman" w:cs="Times New Roman"/>
                <w:b/>
                <w:color w:val="000000" w:themeColor="text1"/>
                <w:sz w:val="20"/>
                <w:szCs w:val="20"/>
                <w:lang w:eastAsia="ru-RU"/>
              </w:rPr>
            </w:pPr>
            <w:r w:rsidRPr="00C42E8F">
              <w:rPr>
                <w:rFonts w:ascii="Times New Roman" w:eastAsia="Times New Roman" w:hAnsi="Times New Roman" w:cs="Times New Roman"/>
                <w:b/>
                <w:color w:val="000000" w:themeColor="text1"/>
                <w:sz w:val="20"/>
                <w:szCs w:val="20"/>
                <w:lang w:eastAsia="ru-RU"/>
              </w:rPr>
              <w:t>Отклонение,  %</w:t>
            </w:r>
          </w:p>
        </w:tc>
      </w:tr>
      <w:tr w:rsidR="00AF35C2" w:rsidRPr="00C42E8F" w14:paraId="0FA864CD" w14:textId="77777777" w:rsidTr="00F77B56">
        <w:trPr>
          <w:trHeight w:val="8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3DB5068" w14:textId="77777777" w:rsidR="00AF35C2" w:rsidRPr="00C42E8F" w:rsidRDefault="00AF35C2" w:rsidP="00AF35C2">
            <w:pPr>
              <w:spacing w:after="0" w:line="240" w:lineRule="auto"/>
              <w:jc w:val="center"/>
              <w:rPr>
                <w:rFonts w:ascii="Times New Roman" w:eastAsia="Times New Roman" w:hAnsi="Times New Roman" w:cs="Times New Roman"/>
                <w:color w:val="000000" w:themeColor="text1"/>
                <w:sz w:val="20"/>
                <w:szCs w:val="20"/>
                <w:lang w:eastAsia="ru-RU"/>
              </w:rPr>
            </w:pPr>
            <w:r w:rsidRPr="00C42E8F">
              <w:rPr>
                <w:rFonts w:ascii="Times New Roman" w:eastAsia="Times New Roman" w:hAnsi="Times New Roman" w:cs="Times New Roman"/>
                <w:color w:val="000000" w:themeColor="text1"/>
                <w:sz w:val="20"/>
                <w:szCs w:val="20"/>
                <w:lang w:eastAsia="ru-RU"/>
              </w:rPr>
              <w:t>Тариф для потребителей, в случае отсутствия дифференсации тарифов по схеме подключения(без НДС), руб./Гкал</w:t>
            </w:r>
          </w:p>
        </w:tc>
      </w:tr>
      <w:tr w:rsidR="00AF35C2" w:rsidRPr="00C42E8F" w14:paraId="78234EB2" w14:textId="77777777" w:rsidTr="00F77B56">
        <w:trPr>
          <w:trHeight w:val="315"/>
        </w:trPr>
        <w:tc>
          <w:tcPr>
            <w:tcW w:w="1477" w:type="pct"/>
            <w:tcBorders>
              <w:top w:val="nil"/>
              <w:left w:val="single" w:sz="4" w:space="0" w:color="auto"/>
              <w:bottom w:val="single" w:sz="4" w:space="0" w:color="auto"/>
              <w:right w:val="single" w:sz="4" w:space="0" w:color="auto"/>
            </w:tcBorders>
            <w:shd w:val="clear" w:color="auto" w:fill="auto"/>
            <w:vAlign w:val="center"/>
            <w:hideMark/>
          </w:tcPr>
          <w:p w14:paraId="4A2FB6BB" w14:textId="77777777" w:rsidR="00AF35C2" w:rsidRPr="00C42E8F" w:rsidRDefault="00AF35C2" w:rsidP="00AF35C2">
            <w:pPr>
              <w:spacing w:after="0" w:line="240" w:lineRule="auto"/>
              <w:jc w:val="center"/>
              <w:rPr>
                <w:rFonts w:ascii="Times New Roman" w:eastAsia="Times New Roman" w:hAnsi="Times New Roman" w:cs="Times New Roman"/>
                <w:color w:val="000000" w:themeColor="text1"/>
                <w:sz w:val="20"/>
                <w:szCs w:val="20"/>
                <w:lang w:eastAsia="ru-RU"/>
              </w:rPr>
            </w:pPr>
            <w:r w:rsidRPr="00C42E8F">
              <w:rPr>
                <w:rFonts w:ascii="Times New Roman" w:eastAsia="Times New Roman" w:hAnsi="Times New Roman" w:cs="Times New Roman"/>
                <w:color w:val="000000" w:themeColor="text1"/>
                <w:sz w:val="20"/>
                <w:szCs w:val="20"/>
                <w:lang w:eastAsia="ru-RU"/>
              </w:rPr>
              <w:t>2019</w:t>
            </w:r>
          </w:p>
        </w:tc>
        <w:tc>
          <w:tcPr>
            <w:tcW w:w="1244" w:type="pct"/>
            <w:tcBorders>
              <w:top w:val="nil"/>
              <w:left w:val="nil"/>
              <w:bottom w:val="single" w:sz="4" w:space="0" w:color="auto"/>
              <w:right w:val="single" w:sz="4" w:space="0" w:color="auto"/>
            </w:tcBorders>
            <w:shd w:val="clear" w:color="auto" w:fill="auto"/>
            <w:vAlign w:val="center"/>
            <w:hideMark/>
          </w:tcPr>
          <w:p w14:paraId="23820EDC" w14:textId="77777777" w:rsidR="00AF35C2" w:rsidRPr="00C42E8F" w:rsidRDefault="00AF35C2" w:rsidP="00AF35C2">
            <w:pPr>
              <w:spacing w:after="0" w:line="240" w:lineRule="auto"/>
              <w:jc w:val="center"/>
              <w:rPr>
                <w:rFonts w:ascii="Times New Roman" w:eastAsia="Times New Roman" w:hAnsi="Times New Roman" w:cs="Times New Roman"/>
                <w:color w:val="000000" w:themeColor="text1"/>
                <w:sz w:val="20"/>
                <w:szCs w:val="20"/>
                <w:lang w:eastAsia="ru-RU"/>
              </w:rPr>
            </w:pPr>
            <w:r w:rsidRPr="00C42E8F">
              <w:rPr>
                <w:rFonts w:ascii="Times New Roman" w:eastAsia="Times New Roman" w:hAnsi="Times New Roman" w:cs="Times New Roman"/>
                <w:color w:val="000000" w:themeColor="text1"/>
                <w:sz w:val="20"/>
                <w:szCs w:val="20"/>
                <w:lang w:eastAsia="ru-RU"/>
              </w:rPr>
              <w:t>2335,94</w:t>
            </w:r>
          </w:p>
        </w:tc>
        <w:tc>
          <w:tcPr>
            <w:tcW w:w="1256" w:type="pct"/>
            <w:tcBorders>
              <w:top w:val="nil"/>
              <w:left w:val="nil"/>
              <w:bottom w:val="single" w:sz="4" w:space="0" w:color="auto"/>
              <w:right w:val="single" w:sz="4" w:space="0" w:color="auto"/>
            </w:tcBorders>
            <w:shd w:val="clear" w:color="auto" w:fill="auto"/>
            <w:vAlign w:val="center"/>
            <w:hideMark/>
          </w:tcPr>
          <w:p w14:paraId="4F80C91D" w14:textId="77777777" w:rsidR="00AF35C2" w:rsidRPr="00C42E8F" w:rsidRDefault="00AF35C2" w:rsidP="00AF35C2">
            <w:pPr>
              <w:spacing w:after="0" w:line="240" w:lineRule="auto"/>
              <w:jc w:val="center"/>
              <w:rPr>
                <w:rFonts w:ascii="Times New Roman" w:eastAsia="Times New Roman" w:hAnsi="Times New Roman" w:cs="Times New Roman"/>
                <w:color w:val="000000" w:themeColor="text1"/>
                <w:sz w:val="20"/>
                <w:szCs w:val="20"/>
                <w:lang w:eastAsia="ru-RU"/>
              </w:rPr>
            </w:pPr>
            <w:r w:rsidRPr="00C42E8F">
              <w:rPr>
                <w:rFonts w:ascii="Times New Roman" w:eastAsia="Times New Roman" w:hAnsi="Times New Roman" w:cs="Times New Roman"/>
                <w:color w:val="000000" w:themeColor="text1"/>
                <w:sz w:val="20"/>
                <w:szCs w:val="20"/>
                <w:lang w:eastAsia="ru-RU"/>
              </w:rPr>
              <w:t>2382,59</w:t>
            </w:r>
          </w:p>
        </w:tc>
        <w:tc>
          <w:tcPr>
            <w:tcW w:w="1023" w:type="pct"/>
            <w:tcBorders>
              <w:top w:val="nil"/>
              <w:left w:val="nil"/>
              <w:bottom w:val="single" w:sz="4" w:space="0" w:color="auto"/>
              <w:right w:val="single" w:sz="4" w:space="0" w:color="auto"/>
            </w:tcBorders>
            <w:shd w:val="clear" w:color="auto" w:fill="auto"/>
            <w:vAlign w:val="center"/>
            <w:hideMark/>
          </w:tcPr>
          <w:p w14:paraId="1AB04A69" w14:textId="77777777" w:rsidR="00AF35C2" w:rsidRPr="00C42E8F" w:rsidRDefault="00AF35C2" w:rsidP="00AF35C2">
            <w:pPr>
              <w:spacing w:after="0" w:line="240" w:lineRule="auto"/>
              <w:jc w:val="center"/>
              <w:rPr>
                <w:rFonts w:ascii="Times New Roman" w:eastAsia="Times New Roman" w:hAnsi="Times New Roman" w:cs="Times New Roman"/>
                <w:color w:val="000000" w:themeColor="text1"/>
                <w:sz w:val="20"/>
                <w:szCs w:val="20"/>
                <w:lang w:eastAsia="ru-RU"/>
              </w:rPr>
            </w:pPr>
            <w:r w:rsidRPr="00C42E8F">
              <w:rPr>
                <w:rFonts w:ascii="Times New Roman" w:eastAsia="Times New Roman" w:hAnsi="Times New Roman" w:cs="Times New Roman"/>
                <w:color w:val="000000" w:themeColor="text1"/>
                <w:sz w:val="20"/>
                <w:szCs w:val="20"/>
                <w:lang w:eastAsia="ru-RU"/>
              </w:rPr>
              <w:t>102,0%</w:t>
            </w:r>
          </w:p>
        </w:tc>
      </w:tr>
      <w:tr w:rsidR="00AF35C2" w:rsidRPr="00C42E8F" w14:paraId="4912B1D1" w14:textId="77777777" w:rsidTr="00F77B56">
        <w:trPr>
          <w:trHeight w:val="85"/>
        </w:trPr>
        <w:tc>
          <w:tcPr>
            <w:tcW w:w="1477" w:type="pct"/>
            <w:tcBorders>
              <w:top w:val="nil"/>
              <w:left w:val="single" w:sz="4" w:space="0" w:color="auto"/>
              <w:bottom w:val="single" w:sz="4" w:space="0" w:color="auto"/>
              <w:right w:val="single" w:sz="4" w:space="0" w:color="auto"/>
            </w:tcBorders>
            <w:shd w:val="clear" w:color="auto" w:fill="auto"/>
            <w:vAlign w:val="center"/>
            <w:hideMark/>
          </w:tcPr>
          <w:p w14:paraId="7D8EF779" w14:textId="77777777" w:rsidR="00AF35C2" w:rsidRPr="00C42E8F" w:rsidRDefault="00AF35C2" w:rsidP="00AF35C2">
            <w:pPr>
              <w:spacing w:after="0" w:line="240" w:lineRule="auto"/>
              <w:jc w:val="center"/>
              <w:rPr>
                <w:rFonts w:ascii="Times New Roman" w:eastAsia="Times New Roman" w:hAnsi="Times New Roman" w:cs="Times New Roman"/>
                <w:color w:val="000000" w:themeColor="text1"/>
                <w:sz w:val="20"/>
                <w:szCs w:val="20"/>
                <w:lang w:eastAsia="ru-RU"/>
              </w:rPr>
            </w:pPr>
            <w:r w:rsidRPr="00C42E8F">
              <w:rPr>
                <w:rFonts w:ascii="Times New Roman" w:eastAsia="Times New Roman" w:hAnsi="Times New Roman" w:cs="Times New Roman"/>
                <w:color w:val="000000" w:themeColor="text1"/>
                <w:sz w:val="20"/>
                <w:szCs w:val="20"/>
                <w:lang w:eastAsia="ru-RU"/>
              </w:rPr>
              <w:t>2020</w:t>
            </w:r>
          </w:p>
        </w:tc>
        <w:tc>
          <w:tcPr>
            <w:tcW w:w="1244" w:type="pct"/>
            <w:tcBorders>
              <w:top w:val="nil"/>
              <w:left w:val="nil"/>
              <w:bottom w:val="single" w:sz="4" w:space="0" w:color="auto"/>
              <w:right w:val="single" w:sz="4" w:space="0" w:color="auto"/>
            </w:tcBorders>
            <w:shd w:val="clear" w:color="auto" w:fill="auto"/>
            <w:vAlign w:val="center"/>
            <w:hideMark/>
          </w:tcPr>
          <w:p w14:paraId="70B8E40D" w14:textId="77777777" w:rsidR="00AF35C2" w:rsidRPr="00C42E8F" w:rsidRDefault="00AF35C2" w:rsidP="00AF35C2">
            <w:pPr>
              <w:spacing w:after="0" w:line="240" w:lineRule="auto"/>
              <w:jc w:val="center"/>
              <w:rPr>
                <w:rFonts w:ascii="Times New Roman" w:eastAsia="Times New Roman" w:hAnsi="Times New Roman" w:cs="Times New Roman"/>
                <w:color w:val="000000" w:themeColor="text1"/>
                <w:sz w:val="20"/>
                <w:szCs w:val="20"/>
                <w:lang w:eastAsia="ru-RU"/>
              </w:rPr>
            </w:pPr>
            <w:r w:rsidRPr="00C42E8F">
              <w:rPr>
                <w:rFonts w:ascii="Times New Roman" w:eastAsia="Times New Roman" w:hAnsi="Times New Roman" w:cs="Times New Roman"/>
                <w:color w:val="000000" w:themeColor="text1"/>
                <w:sz w:val="20"/>
                <w:szCs w:val="20"/>
                <w:lang w:eastAsia="ru-RU"/>
              </w:rPr>
              <w:t>2382,59</w:t>
            </w:r>
          </w:p>
        </w:tc>
        <w:tc>
          <w:tcPr>
            <w:tcW w:w="1256" w:type="pct"/>
            <w:tcBorders>
              <w:top w:val="nil"/>
              <w:left w:val="nil"/>
              <w:bottom w:val="single" w:sz="4" w:space="0" w:color="auto"/>
              <w:right w:val="single" w:sz="4" w:space="0" w:color="auto"/>
            </w:tcBorders>
            <w:shd w:val="clear" w:color="auto" w:fill="auto"/>
            <w:vAlign w:val="center"/>
            <w:hideMark/>
          </w:tcPr>
          <w:p w14:paraId="0011B3BF" w14:textId="77777777" w:rsidR="00AF35C2" w:rsidRPr="00C42E8F" w:rsidRDefault="00AF35C2" w:rsidP="00AF35C2">
            <w:pPr>
              <w:spacing w:after="0" w:line="240" w:lineRule="auto"/>
              <w:jc w:val="center"/>
              <w:rPr>
                <w:rFonts w:ascii="Times New Roman" w:eastAsia="Times New Roman" w:hAnsi="Times New Roman" w:cs="Times New Roman"/>
                <w:color w:val="000000" w:themeColor="text1"/>
                <w:sz w:val="20"/>
                <w:szCs w:val="20"/>
                <w:lang w:eastAsia="ru-RU"/>
              </w:rPr>
            </w:pPr>
            <w:r w:rsidRPr="00C42E8F">
              <w:rPr>
                <w:rFonts w:ascii="Times New Roman" w:eastAsia="Times New Roman" w:hAnsi="Times New Roman" w:cs="Times New Roman"/>
                <w:color w:val="000000" w:themeColor="text1"/>
                <w:sz w:val="20"/>
                <w:szCs w:val="20"/>
                <w:lang w:eastAsia="ru-RU"/>
              </w:rPr>
              <w:t>2425,09</w:t>
            </w:r>
          </w:p>
        </w:tc>
        <w:tc>
          <w:tcPr>
            <w:tcW w:w="1023" w:type="pct"/>
            <w:tcBorders>
              <w:top w:val="nil"/>
              <w:left w:val="nil"/>
              <w:bottom w:val="single" w:sz="4" w:space="0" w:color="auto"/>
              <w:right w:val="single" w:sz="4" w:space="0" w:color="auto"/>
            </w:tcBorders>
            <w:shd w:val="clear" w:color="auto" w:fill="auto"/>
            <w:vAlign w:val="center"/>
            <w:hideMark/>
          </w:tcPr>
          <w:p w14:paraId="422964F4" w14:textId="77777777" w:rsidR="00AF35C2" w:rsidRPr="00C42E8F" w:rsidRDefault="00AF35C2" w:rsidP="00AF35C2">
            <w:pPr>
              <w:spacing w:after="0" w:line="240" w:lineRule="auto"/>
              <w:jc w:val="center"/>
              <w:rPr>
                <w:rFonts w:ascii="Times New Roman" w:eastAsia="Times New Roman" w:hAnsi="Times New Roman" w:cs="Times New Roman"/>
                <w:color w:val="000000" w:themeColor="text1"/>
                <w:sz w:val="20"/>
                <w:szCs w:val="20"/>
                <w:lang w:eastAsia="ru-RU"/>
              </w:rPr>
            </w:pPr>
            <w:r w:rsidRPr="00C42E8F">
              <w:rPr>
                <w:rFonts w:ascii="Times New Roman" w:eastAsia="Times New Roman" w:hAnsi="Times New Roman" w:cs="Times New Roman"/>
                <w:color w:val="000000" w:themeColor="text1"/>
                <w:sz w:val="20"/>
                <w:szCs w:val="20"/>
                <w:lang w:eastAsia="ru-RU"/>
              </w:rPr>
              <w:t>101,8%</w:t>
            </w:r>
          </w:p>
        </w:tc>
      </w:tr>
      <w:tr w:rsidR="00AF35C2" w:rsidRPr="00C42E8F" w14:paraId="46812B63" w14:textId="77777777" w:rsidTr="00F77B56">
        <w:trPr>
          <w:trHeight w:val="85"/>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hideMark/>
          </w:tcPr>
          <w:p w14:paraId="6D3C89D9" w14:textId="77777777" w:rsidR="00AF35C2" w:rsidRPr="00C42E8F" w:rsidRDefault="00AF35C2" w:rsidP="00AF35C2">
            <w:pPr>
              <w:spacing w:after="0" w:line="240" w:lineRule="auto"/>
              <w:jc w:val="center"/>
              <w:rPr>
                <w:rFonts w:ascii="Times New Roman" w:eastAsia="Times New Roman" w:hAnsi="Times New Roman" w:cs="Times New Roman"/>
                <w:color w:val="000000" w:themeColor="text1"/>
                <w:sz w:val="20"/>
                <w:szCs w:val="20"/>
                <w:lang w:eastAsia="ru-RU"/>
              </w:rPr>
            </w:pPr>
            <w:r w:rsidRPr="00C42E8F">
              <w:rPr>
                <w:rFonts w:ascii="Times New Roman" w:eastAsia="Times New Roman" w:hAnsi="Times New Roman" w:cs="Times New Roman"/>
                <w:color w:val="000000" w:themeColor="text1"/>
                <w:sz w:val="20"/>
                <w:szCs w:val="20"/>
                <w:lang w:eastAsia="ru-RU"/>
              </w:rPr>
              <w:t>Тариф  для населения  (с учетом НДС), руб./Гкал</w:t>
            </w:r>
          </w:p>
        </w:tc>
      </w:tr>
      <w:tr w:rsidR="00AF35C2" w:rsidRPr="00C42E8F" w14:paraId="126AE558" w14:textId="77777777" w:rsidTr="00F77B56">
        <w:trPr>
          <w:trHeight w:val="85"/>
        </w:trPr>
        <w:tc>
          <w:tcPr>
            <w:tcW w:w="1477" w:type="pct"/>
            <w:tcBorders>
              <w:top w:val="nil"/>
              <w:left w:val="single" w:sz="4" w:space="0" w:color="auto"/>
              <w:bottom w:val="single" w:sz="4" w:space="0" w:color="auto"/>
              <w:right w:val="single" w:sz="4" w:space="0" w:color="auto"/>
            </w:tcBorders>
            <w:shd w:val="clear" w:color="auto" w:fill="auto"/>
            <w:vAlign w:val="center"/>
            <w:hideMark/>
          </w:tcPr>
          <w:p w14:paraId="646A61FC" w14:textId="77777777" w:rsidR="00AF35C2" w:rsidRPr="00C42E8F" w:rsidRDefault="00AF35C2" w:rsidP="00AF35C2">
            <w:pPr>
              <w:spacing w:after="0" w:line="240" w:lineRule="auto"/>
              <w:jc w:val="center"/>
              <w:rPr>
                <w:rFonts w:ascii="Times New Roman" w:eastAsia="Times New Roman" w:hAnsi="Times New Roman" w:cs="Times New Roman"/>
                <w:color w:val="000000" w:themeColor="text1"/>
                <w:sz w:val="20"/>
                <w:szCs w:val="20"/>
                <w:lang w:eastAsia="ru-RU"/>
              </w:rPr>
            </w:pPr>
            <w:r w:rsidRPr="00C42E8F">
              <w:rPr>
                <w:rFonts w:ascii="Times New Roman" w:eastAsia="Times New Roman" w:hAnsi="Times New Roman" w:cs="Times New Roman"/>
                <w:color w:val="000000" w:themeColor="text1"/>
                <w:sz w:val="20"/>
                <w:szCs w:val="20"/>
                <w:lang w:eastAsia="ru-RU"/>
              </w:rPr>
              <w:t>2019</w:t>
            </w:r>
          </w:p>
        </w:tc>
        <w:tc>
          <w:tcPr>
            <w:tcW w:w="1244" w:type="pct"/>
            <w:tcBorders>
              <w:top w:val="nil"/>
              <w:left w:val="nil"/>
              <w:bottom w:val="single" w:sz="4" w:space="0" w:color="auto"/>
              <w:right w:val="single" w:sz="4" w:space="0" w:color="auto"/>
            </w:tcBorders>
            <w:shd w:val="clear" w:color="auto" w:fill="auto"/>
            <w:vAlign w:val="center"/>
            <w:hideMark/>
          </w:tcPr>
          <w:p w14:paraId="603DE566" w14:textId="77777777" w:rsidR="00AF35C2" w:rsidRPr="00C42E8F" w:rsidRDefault="00AF35C2" w:rsidP="00AF35C2">
            <w:pPr>
              <w:spacing w:after="0" w:line="240" w:lineRule="auto"/>
              <w:jc w:val="center"/>
              <w:rPr>
                <w:rFonts w:ascii="Times New Roman" w:eastAsia="Times New Roman" w:hAnsi="Times New Roman" w:cs="Times New Roman"/>
                <w:color w:val="000000" w:themeColor="text1"/>
                <w:sz w:val="20"/>
                <w:szCs w:val="20"/>
                <w:lang w:eastAsia="ru-RU"/>
              </w:rPr>
            </w:pPr>
            <w:r w:rsidRPr="00C42E8F">
              <w:rPr>
                <w:rFonts w:ascii="Times New Roman" w:eastAsia="Times New Roman" w:hAnsi="Times New Roman" w:cs="Times New Roman"/>
                <w:color w:val="000000" w:themeColor="text1"/>
                <w:sz w:val="20"/>
                <w:szCs w:val="20"/>
                <w:lang w:eastAsia="ru-RU"/>
              </w:rPr>
              <w:t>2803,13</w:t>
            </w:r>
          </w:p>
        </w:tc>
        <w:tc>
          <w:tcPr>
            <w:tcW w:w="1256" w:type="pct"/>
            <w:tcBorders>
              <w:top w:val="nil"/>
              <w:left w:val="nil"/>
              <w:bottom w:val="single" w:sz="4" w:space="0" w:color="auto"/>
              <w:right w:val="single" w:sz="4" w:space="0" w:color="auto"/>
            </w:tcBorders>
            <w:shd w:val="clear" w:color="auto" w:fill="auto"/>
            <w:vAlign w:val="center"/>
            <w:hideMark/>
          </w:tcPr>
          <w:p w14:paraId="419666A0" w14:textId="77777777" w:rsidR="00AF35C2" w:rsidRPr="00C42E8F" w:rsidRDefault="00AF35C2" w:rsidP="00AF35C2">
            <w:pPr>
              <w:spacing w:after="0" w:line="240" w:lineRule="auto"/>
              <w:jc w:val="center"/>
              <w:rPr>
                <w:rFonts w:ascii="Times New Roman" w:eastAsia="Times New Roman" w:hAnsi="Times New Roman" w:cs="Times New Roman"/>
                <w:color w:val="000000" w:themeColor="text1"/>
                <w:sz w:val="20"/>
                <w:szCs w:val="20"/>
                <w:lang w:eastAsia="ru-RU"/>
              </w:rPr>
            </w:pPr>
            <w:r w:rsidRPr="00C42E8F">
              <w:rPr>
                <w:rFonts w:ascii="Times New Roman" w:eastAsia="Times New Roman" w:hAnsi="Times New Roman" w:cs="Times New Roman"/>
                <w:color w:val="000000" w:themeColor="text1"/>
                <w:sz w:val="20"/>
                <w:szCs w:val="20"/>
                <w:lang w:eastAsia="ru-RU"/>
              </w:rPr>
              <w:t>2859,11</w:t>
            </w:r>
          </w:p>
        </w:tc>
        <w:tc>
          <w:tcPr>
            <w:tcW w:w="1023" w:type="pct"/>
            <w:tcBorders>
              <w:top w:val="nil"/>
              <w:left w:val="nil"/>
              <w:bottom w:val="single" w:sz="4" w:space="0" w:color="auto"/>
              <w:right w:val="single" w:sz="4" w:space="0" w:color="auto"/>
            </w:tcBorders>
            <w:shd w:val="clear" w:color="auto" w:fill="auto"/>
            <w:vAlign w:val="center"/>
            <w:hideMark/>
          </w:tcPr>
          <w:p w14:paraId="41EBE988" w14:textId="77777777" w:rsidR="00AF35C2" w:rsidRPr="00C42E8F" w:rsidRDefault="00AF35C2" w:rsidP="00AF35C2">
            <w:pPr>
              <w:spacing w:after="0" w:line="240" w:lineRule="auto"/>
              <w:jc w:val="center"/>
              <w:rPr>
                <w:rFonts w:ascii="Times New Roman" w:eastAsia="Times New Roman" w:hAnsi="Times New Roman" w:cs="Times New Roman"/>
                <w:color w:val="000000" w:themeColor="text1"/>
                <w:sz w:val="20"/>
                <w:szCs w:val="20"/>
                <w:lang w:eastAsia="ru-RU"/>
              </w:rPr>
            </w:pPr>
            <w:r w:rsidRPr="00C42E8F">
              <w:rPr>
                <w:rFonts w:ascii="Times New Roman" w:eastAsia="Times New Roman" w:hAnsi="Times New Roman" w:cs="Times New Roman"/>
                <w:color w:val="000000" w:themeColor="text1"/>
                <w:sz w:val="20"/>
                <w:szCs w:val="20"/>
                <w:lang w:eastAsia="ru-RU"/>
              </w:rPr>
              <w:t>102,0%</w:t>
            </w:r>
          </w:p>
        </w:tc>
      </w:tr>
      <w:tr w:rsidR="00AF35C2" w:rsidRPr="00C42E8F" w14:paraId="0BF798F8" w14:textId="77777777" w:rsidTr="00F77B56">
        <w:trPr>
          <w:trHeight w:val="85"/>
        </w:trPr>
        <w:tc>
          <w:tcPr>
            <w:tcW w:w="1477" w:type="pct"/>
            <w:tcBorders>
              <w:top w:val="nil"/>
              <w:left w:val="single" w:sz="4" w:space="0" w:color="auto"/>
              <w:bottom w:val="single" w:sz="4" w:space="0" w:color="auto"/>
              <w:right w:val="single" w:sz="4" w:space="0" w:color="auto"/>
            </w:tcBorders>
            <w:shd w:val="clear" w:color="auto" w:fill="auto"/>
            <w:vAlign w:val="center"/>
            <w:hideMark/>
          </w:tcPr>
          <w:p w14:paraId="29ED19C4" w14:textId="77777777" w:rsidR="00AF35C2" w:rsidRPr="00C42E8F" w:rsidRDefault="00AF35C2" w:rsidP="00AF35C2">
            <w:pPr>
              <w:spacing w:after="0" w:line="240" w:lineRule="auto"/>
              <w:jc w:val="center"/>
              <w:rPr>
                <w:rFonts w:ascii="Times New Roman" w:eastAsia="Times New Roman" w:hAnsi="Times New Roman" w:cs="Times New Roman"/>
                <w:color w:val="000000" w:themeColor="text1"/>
                <w:sz w:val="20"/>
                <w:szCs w:val="20"/>
                <w:lang w:eastAsia="ru-RU"/>
              </w:rPr>
            </w:pPr>
            <w:r w:rsidRPr="00C42E8F">
              <w:rPr>
                <w:rFonts w:ascii="Times New Roman" w:eastAsia="Times New Roman" w:hAnsi="Times New Roman" w:cs="Times New Roman"/>
                <w:color w:val="000000" w:themeColor="text1"/>
                <w:sz w:val="20"/>
                <w:szCs w:val="20"/>
                <w:lang w:eastAsia="ru-RU"/>
              </w:rPr>
              <w:t>2020</w:t>
            </w:r>
          </w:p>
        </w:tc>
        <w:tc>
          <w:tcPr>
            <w:tcW w:w="1244" w:type="pct"/>
            <w:tcBorders>
              <w:top w:val="nil"/>
              <w:left w:val="nil"/>
              <w:bottom w:val="single" w:sz="4" w:space="0" w:color="auto"/>
              <w:right w:val="single" w:sz="4" w:space="0" w:color="auto"/>
            </w:tcBorders>
            <w:shd w:val="clear" w:color="auto" w:fill="auto"/>
            <w:vAlign w:val="center"/>
            <w:hideMark/>
          </w:tcPr>
          <w:p w14:paraId="080241E8" w14:textId="77777777" w:rsidR="00AF35C2" w:rsidRPr="00C42E8F" w:rsidRDefault="00AF35C2" w:rsidP="00AF35C2">
            <w:pPr>
              <w:spacing w:after="0" w:line="240" w:lineRule="auto"/>
              <w:jc w:val="center"/>
              <w:rPr>
                <w:rFonts w:ascii="Times New Roman" w:eastAsia="Times New Roman" w:hAnsi="Times New Roman" w:cs="Times New Roman"/>
                <w:color w:val="000000" w:themeColor="text1"/>
                <w:sz w:val="20"/>
                <w:szCs w:val="20"/>
                <w:lang w:eastAsia="ru-RU"/>
              </w:rPr>
            </w:pPr>
            <w:r w:rsidRPr="00C42E8F">
              <w:rPr>
                <w:rFonts w:ascii="Times New Roman" w:eastAsia="Times New Roman" w:hAnsi="Times New Roman" w:cs="Times New Roman"/>
                <w:color w:val="000000" w:themeColor="text1"/>
                <w:sz w:val="20"/>
                <w:szCs w:val="20"/>
                <w:lang w:eastAsia="ru-RU"/>
              </w:rPr>
              <w:t>2859,11</w:t>
            </w:r>
          </w:p>
        </w:tc>
        <w:tc>
          <w:tcPr>
            <w:tcW w:w="1256" w:type="pct"/>
            <w:tcBorders>
              <w:top w:val="nil"/>
              <w:left w:val="nil"/>
              <w:bottom w:val="single" w:sz="4" w:space="0" w:color="auto"/>
              <w:right w:val="single" w:sz="4" w:space="0" w:color="auto"/>
            </w:tcBorders>
            <w:shd w:val="clear" w:color="auto" w:fill="auto"/>
            <w:vAlign w:val="center"/>
            <w:hideMark/>
          </w:tcPr>
          <w:p w14:paraId="59A7229E" w14:textId="77777777" w:rsidR="00AF35C2" w:rsidRPr="00C42E8F" w:rsidRDefault="00AF35C2" w:rsidP="00AF35C2">
            <w:pPr>
              <w:spacing w:after="0" w:line="240" w:lineRule="auto"/>
              <w:jc w:val="center"/>
              <w:rPr>
                <w:rFonts w:ascii="Times New Roman" w:eastAsia="Times New Roman" w:hAnsi="Times New Roman" w:cs="Times New Roman"/>
                <w:color w:val="000000" w:themeColor="text1"/>
                <w:sz w:val="20"/>
                <w:szCs w:val="20"/>
                <w:lang w:eastAsia="ru-RU"/>
              </w:rPr>
            </w:pPr>
            <w:r w:rsidRPr="00C42E8F">
              <w:rPr>
                <w:rFonts w:ascii="Times New Roman" w:eastAsia="Times New Roman" w:hAnsi="Times New Roman" w:cs="Times New Roman"/>
                <w:color w:val="000000" w:themeColor="text1"/>
                <w:sz w:val="20"/>
                <w:szCs w:val="20"/>
                <w:lang w:eastAsia="ru-RU"/>
              </w:rPr>
              <w:t>2910,11</w:t>
            </w:r>
          </w:p>
        </w:tc>
        <w:tc>
          <w:tcPr>
            <w:tcW w:w="1023" w:type="pct"/>
            <w:tcBorders>
              <w:top w:val="nil"/>
              <w:left w:val="nil"/>
              <w:bottom w:val="single" w:sz="4" w:space="0" w:color="auto"/>
              <w:right w:val="single" w:sz="4" w:space="0" w:color="auto"/>
            </w:tcBorders>
            <w:shd w:val="clear" w:color="auto" w:fill="auto"/>
            <w:vAlign w:val="center"/>
            <w:hideMark/>
          </w:tcPr>
          <w:p w14:paraId="7BE7F038" w14:textId="77777777" w:rsidR="00AF35C2" w:rsidRPr="00C42E8F" w:rsidRDefault="00AF35C2" w:rsidP="00AF35C2">
            <w:pPr>
              <w:spacing w:after="0" w:line="240" w:lineRule="auto"/>
              <w:jc w:val="center"/>
              <w:rPr>
                <w:rFonts w:ascii="Times New Roman" w:eastAsia="Times New Roman" w:hAnsi="Times New Roman" w:cs="Times New Roman"/>
                <w:color w:val="000000" w:themeColor="text1"/>
                <w:sz w:val="20"/>
                <w:szCs w:val="20"/>
                <w:lang w:eastAsia="ru-RU"/>
              </w:rPr>
            </w:pPr>
            <w:r w:rsidRPr="00C42E8F">
              <w:rPr>
                <w:rFonts w:ascii="Times New Roman" w:eastAsia="Times New Roman" w:hAnsi="Times New Roman" w:cs="Times New Roman"/>
                <w:color w:val="000000" w:themeColor="text1"/>
                <w:sz w:val="20"/>
                <w:szCs w:val="20"/>
                <w:lang w:eastAsia="ru-RU"/>
              </w:rPr>
              <w:t>101,8%</w:t>
            </w:r>
          </w:p>
        </w:tc>
      </w:tr>
    </w:tbl>
    <w:p w14:paraId="391ABEE0" w14:textId="77777777" w:rsidR="00E77790" w:rsidRPr="00C42E8F" w:rsidRDefault="00FB18AA" w:rsidP="00FB18AA">
      <w:pPr>
        <w:pStyle w:val="a8"/>
        <w:spacing w:line="360" w:lineRule="auto"/>
        <w:ind w:left="0" w:firstLine="709"/>
        <w:jc w:val="both"/>
      </w:pPr>
      <w:r w:rsidRPr="00C42E8F">
        <w:t xml:space="preserve">Из анализа таблиц следует, что тарифы на тепловую энергию неуклонно растут. Основной причиной увеличения тарифов на тепловую энергию, производимую </w:t>
      </w:r>
      <w:r w:rsidRPr="00C42E8F">
        <w:lastRenderedPageBreak/>
        <w:t>источниками тепловой энергии, является постоянное повышение цен на энергоносители, необходимые для производства тепловой энергии, постоянные вложения в ремонт и модернизацию оборудования, общая инфляция.</w:t>
      </w:r>
    </w:p>
    <w:p w14:paraId="52195BA2" w14:textId="77777777" w:rsidR="0040388B" w:rsidRPr="00C42E8F" w:rsidRDefault="0040388B" w:rsidP="00C32218">
      <w:pPr>
        <w:pStyle w:val="30"/>
        <w:spacing w:line="360" w:lineRule="auto"/>
        <w:rPr>
          <w:rFonts w:cs="Times New Roman"/>
          <w:lang w:eastAsia="ru-RU"/>
        </w:rPr>
      </w:pPr>
      <w:bookmarkStart w:id="52" w:name="_Toc490235638"/>
      <w:bookmarkStart w:id="53" w:name="_Toc48395486"/>
      <w:r w:rsidRPr="00C42E8F">
        <w:rPr>
          <w:rFonts w:cs="Times New Roman"/>
          <w:lang w:eastAsia="ru-RU"/>
        </w:rPr>
        <w:t>2.2.11. Технические и технологические проблемы в системе теплоснабжения</w:t>
      </w:r>
      <w:bookmarkEnd w:id="52"/>
      <w:bookmarkEnd w:id="53"/>
    </w:p>
    <w:p w14:paraId="2DD9A68A" w14:textId="77777777" w:rsidR="00AF35C2" w:rsidRPr="00C42E8F" w:rsidRDefault="00AF35C2" w:rsidP="00AF35C2">
      <w:pPr>
        <w:spacing w:after="0" w:line="360" w:lineRule="auto"/>
        <w:ind w:firstLine="709"/>
        <w:jc w:val="both"/>
        <w:rPr>
          <w:rFonts w:ascii="Times New Roman" w:eastAsia="Times New Roman" w:hAnsi="Times New Roman" w:cs="Times New Roman"/>
          <w:sz w:val="24"/>
          <w:szCs w:val="24"/>
        </w:rPr>
      </w:pPr>
      <w:bookmarkStart w:id="54" w:name="_Toc490235639"/>
      <w:bookmarkStart w:id="55" w:name="_Toc48395487"/>
      <w:r w:rsidRPr="00C42E8F">
        <w:rPr>
          <w:rFonts w:ascii="Times New Roman" w:eastAsia="Times New Roman" w:hAnsi="Times New Roman" w:cs="Times New Roman"/>
          <w:sz w:val="24"/>
          <w:szCs w:val="24"/>
        </w:rPr>
        <w:t>Основными причинами, приводящими к снижению качества теплоснабжения, являются:</w:t>
      </w:r>
    </w:p>
    <w:p w14:paraId="11D6B502" w14:textId="77777777" w:rsidR="00AF35C2" w:rsidRPr="00C42E8F" w:rsidRDefault="00AF35C2" w:rsidP="00AF35C2">
      <w:pPr>
        <w:numPr>
          <w:ilvl w:val="0"/>
          <w:numId w:val="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несоответствие состояния котельного оборудования современным требованиям технической оснащенности и уровню надежности;</w:t>
      </w:r>
    </w:p>
    <w:p w14:paraId="74EABC08" w14:textId="77777777" w:rsidR="00AF35C2" w:rsidRPr="00C42E8F" w:rsidRDefault="00AF35C2" w:rsidP="00AF35C2">
      <w:pPr>
        <w:numPr>
          <w:ilvl w:val="0"/>
          <w:numId w:val="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C42E8F">
        <w:rPr>
          <w:rFonts w:ascii="Times New Roman" w:eastAsia="Arial" w:hAnsi="Times New Roman" w:cs="Times New Roman"/>
          <w:spacing w:val="-5"/>
          <w:sz w:val="24"/>
          <w:szCs w:val="24"/>
          <w:lang w:eastAsia="ru-RU"/>
        </w:rPr>
        <w:t>недостаток средств автоматики;</w:t>
      </w:r>
    </w:p>
    <w:p w14:paraId="6C3C627C" w14:textId="77777777" w:rsidR="00AF35C2" w:rsidRPr="00C42E8F" w:rsidRDefault="00AF35C2" w:rsidP="00AF35C2">
      <w:pPr>
        <w:numPr>
          <w:ilvl w:val="0"/>
          <w:numId w:val="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недостаток приборов учета тепловой энергии на котельных и у потребителей;</w:t>
      </w:r>
    </w:p>
    <w:p w14:paraId="639B1852" w14:textId="77777777" w:rsidR="00AF35C2" w:rsidRPr="00C42E8F" w:rsidRDefault="00AF35C2" w:rsidP="00AF35C2">
      <w:pPr>
        <w:numPr>
          <w:ilvl w:val="0"/>
          <w:numId w:val="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отсутствие водоподготовки.</w:t>
      </w:r>
    </w:p>
    <w:p w14:paraId="5000E392" w14:textId="77777777" w:rsidR="00AF35C2" w:rsidRPr="00C42E8F" w:rsidRDefault="00AF35C2" w:rsidP="00AF35C2">
      <w:pPr>
        <w:spacing w:after="0" w:line="360" w:lineRule="auto"/>
        <w:ind w:firstLine="709"/>
        <w:rPr>
          <w:rFonts w:ascii="Times New Roman" w:eastAsia="Times New Roman" w:hAnsi="Times New Roman" w:cs="Times New Roman"/>
          <w:sz w:val="20"/>
          <w:szCs w:val="20"/>
          <w:lang w:eastAsia="ru-RU"/>
        </w:rPr>
      </w:pPr>
      <w:r w:rsidRPr="00C42E8F">
        <w:rPr>
          <w:rFonts w:ascii="Times New Roman" w:eastAsia="Times New Roman" w:hAnsi="Times New Roman" w:cs="Times New Roman"/>
          <w:sz w:val="24"/>
          <w:szCs w:val="24"/>
          <w:lang w:eastAsia="ru-RU"/>
        </w:rPr>
        <w:t>Приведенные выше недостатки приводят к потерям тепловой энергии, снижению уровня надежности и безопасности системы теплоснабжения в целом.</w:t>
      </w:r>
    </w:p>
    <w:p w14:paraId="4D273373" w14:textId="77777777" w:rsidR="00AF35C2" w:rsidRPr="00C42E8F" w:rsidRDefault="00AF35C2" w:rsidP="00AF35C2">
      <w:pPr>
        <w:spacing w:after="0" w:line="360" w:lineRule="auto"/>
        <w:ind w:firstLine="709"/>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Износ тепловых сетей является одним из основных факторов, оказывающих влияние на энергоёмкость производства и потребления тепловой энергии. Неудовлетворительное состояние тепловых сетей приводит к тепловым потерям в системах централизованного теплоснабжения и частым возникновениям аварийных ситуаций. Реализация мероприятий по реконструкции тепловых сетей позволит исключить сверхнормативные потери тепловой энергии при транспортировке, а также потери теплоносителя при возникновении аварийных ситуаций.</w:t>
      </w:r>
    </w:p>
    <w:p w14:paraId="73EDB3B1" w14:textId="77777777" w:rsidR="00AF35C2" w:rsidRPr="00C42E8F" w:rsidRDefault="00AF35C2" w:rsidP="00AF35C2">
      <w:pPr>
        <w:spacing w:after="0" w:line="360" w:lineRule="auto"/>
        <w:ind w:firstLine="709"/>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Для решения данных проблем, необходимо:</w:t>
      </w:r>
    </w:p>
    <w:p w14:paraId="0113833E" w14:textId="77777777" w:rsidR="00AF35C2" w:rsidRPr="00C42E8F" w:rsidRDefault="00AF35C2" w:rsidP="00AF35C2">
      <w:pPr>
        <w:numPr>
          <w:ilvl w:val="0"/>
          <w:numId w:val="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проведение технического обследования и технической инвентаризации источников, сетей и сооружений на них с целью формирования технической документации, содержащей актуальные данные о фактических характеристиках и состоянии объектов системы теплоснабжения;</w:t>
      </w:r>
    </w:p>
    <w:p w14:paraId="649E9167" w14:textId="77777777" w:rsidR="00AF35C2" w:rsidRPr="00C42E8F" w:rsidRDefault="00AF35C2" w:rsidP="00AF35C2">
      <w:pPr>
        <w:numPr>
          <w:ilvl w:val="0"/>
          <w:numId w:val="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новое строительство и реконструкция участков тепловых сетей;</w:t>
      </w:r>
    </w:p>
    <w:p w14:paraId="239C454A" w14:textId="77777777" w:rsidR="00AF35C2" w:rsidRPr="00C42E8F" w:rsidRDefault="00AF35C2" w:rsidP="00AF35C2">
      <w:pPr>
        <w:numPr>
          <w:ilvl w:val="0"/>
          <w:numId w:val="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установка приборов учета тепловой энергии на котельных и у потребителей.</w:t>
      </w:r>
    </w:p>
    <w:p w14:paraId="34094853" w14:textId="77777777" w:rsidR="00C32218" w:rsidRPr="00C42E8F" w:rsidRDefault="00C32218">
      <w:pPr>
        <w:rPr>
          <w:rFonts w:ascii="Times New Roman" w:eastAsiaTheme="majorEastAsia" w:hAnsi="Times New Roman" w:cs="Times New Roman"/>
          <w:b/>
          <w:color w:val="000000" w:themeColor="text1"/>
          <w:sz w:val="28"/>
          <w:szCs w:val="26"/>
          <w:lang w:eastAsia="ru-RU"/>
        </w:rPr>
      </w:pPr>
      <w:r w:rsidRPr="00C42E8F">
        <w:rPr>
          <w:rFonts w:cs="Times New Roman"/>
          <w:lang w:eastAsia="ru-RU"/>
        </w:rPr>
        <w:br w:type="page"/>
      </w:r>
    </w:p>
    <w:p w14:paraId="67D41088" w14:textId="457BA8D8" w:rsidR="0040388B" w:rsidRPr="00C42E8F" w:rsidRDefault="0040388B" w:rsidP="00AF35C2">
      <w:pPr>
        <w:pStyle w:val="2"/>
        <w:spacing w:line="240" w:lineRule="auto"/>
        <w:rPr>
          <w:rFonts w:cs="Times New Roman"/>
          <w:lang w:eastAsia="ru-RU"/>
        </w:rPr>
      </w:pPr>
      <w:r w:rsidRPr="00C42E8F">
        <w:rPr>
          <w:rFonts w:cs="Times New Roman"/>
          <w:lang w:eastAsia="ru-RU"/>
        </w:rPr>
        <w:lastRenderedPageBreak/>
        <w:t>2.3. Краткий анализ существующего состояния системы водоснабжения</w:t>
      </w:r>
      <w:bookmarkEnd w:id="54"/>
      <w:bookmarkEnd w:id="55"/>
    </w:p>
    <w:p w14:paraId="4D8B1A15" w14:textId="77777777" w:rsidR="0040388B" w:rsidRPr="00C42E8F" w:rsidRDefault="0040388B" w:rsidP="00C32218">
      <w:pPr>
        <w:pStyle w:val="30"/>
        <w:spacing w:line="360" w:lineRule="auto"/>
        <w:rPr>
          <w:rFonts w:cs="Times New Roman"/>
          <w:lang w:eastAsia="ru-RU"/>
        </w:rPr>
      </w:pPr>
      <w:bookmarkStart w:id="56" w:name="_Toc490235640"/>
      <w:bookmarkStart w:id="57" w:name="_Toc48395488"/>
      <w:r w:rsidRPr="00C42E8F">
        <w:rPr>
          <w:rFonts w:cs="Times New Roman"/>
          <w:lang w:eastAsia="ru-RU"/>
        </w:rPr>
        <w:t>2.3.1. Институциональная структура</w:t>
      </w:r>
      <w:bookmarkEnd w:id="56"/>
      <w:bookmarkEnd w:id="57"/>
    </w:p>
    <w:p w14:paraId="6C7467F3" w14:textId="77777777" w:rsidR="004678DA" w:rsidRPr="00C42E8F" w:rsidRDefault="004678DA" w:rsidP="00054BA7">
      <w:pPr>
        <w:pStyle w:val="a8"/>
        <w:spacing w:line="360" w:lineRule="auto"/>
        <w:ind w:left="0" w:firstLine="709"/>
        <w:jc w:val="both"/>
      </w:pPr>
      <w:r w:rsidRPr="00C42E8F">
        <w:t>Деятельность в сфере водоснабжения в административных границах сельского поселения Казым осуществляет АО «ЮКЭК-Белоярский».</w:t>
      </w:r>
    </w:p>
    <w:p w14:paraId="48C4CAB1" w14:textId="77777777" w:rsidR="004678DA" w:rsidRPr="00C42E8F" w:rsidRDefault="004678DA" w:rsidP="00054BA7">
      <w:pPr>
        <w:pStyle w:val="a8"/>
        <w:spacing w:line="360" w:lineRule="auto"/>
        <w:ind w:left="0" w:firstLine="709"/>
        <w:jc w:val="both"/>
      </w:pPr>
      <w:r w:rsidRPr="00C42E8F">
        <w:t>В соответствии с определением данным Постановлением Правительства Российской Федерации от 05.09.2013 №782 «О схемах водоснабжения и водоотведения»: эксплуатационная зона - зона эксплуатационной ответственности организации, осуществляющей горячее водоснабжение или холодное водоснабжение и (или) водоотведение, определенная по признаку обязанностей (ответственности) организации по эксплуатации централизованных систем водоснабжения и (или) водоотведения.</w:t>
      </w:r>
    </w:p>
    <w:p w14:paraId="40A0B40E" w14:textId="77777777" w:rsidR="0054505D" w:rsidRPr="00C42E8F" w:rsidRDefault="004678DA" w:rsidP="00C32218">
      <w:pPr>
        <w:pStyle w:val="a8"/>
        <w:spacing w:line="360" w:lineRule="auto"/>
        <w:ind w:left="0" w:firstLine="709"/>
        <w:jc w:val="both"/>
      </w:pPr>
      <w:r w:rsidRPr="00C42E8F">
        <w:t>На территории сельского поселения Казым организована одна эксплуатационная зона централизованного водоснабжения - эксплуатационная зона водоснабжения АО «ЮКЭК-Белоярский». Эксплуатационная зона включает в себя объекты централизованного водоснабжения в селе Казым</w:t>
      </w:r>
      <w:r w:rsidR="0054505D" w:rsidRPr="00C42E8F">
        <w:t>.</w:t>
      </w:r>
    </w:p>
    <w:p w14:paraId="70284910" w14:textId="77777777" w:rsidR="00C15EDF" w:rsidRPr="00C42E8F" w:rsidRDefault="00C15EDF" w:rsidP="00C32218">
      <w:pPr>
        <w:pStyle w:val="30"/>
        <w:spacing w:line="360" w:lineRule="auto"/>
        <w:rPr>
          <w:rFonts w:cs="Times New Roman"/>
          <w:lang w:eastAsia="ru-RU"/>
        </w:rPr>
      </w:pPr>
      <w:bookmarkStart w:id="58" w:name="_Toc490235641"/>
      <w:bookmarkStart w:id="59" w:name="_Toc48395489"/>
      <w:r w:rsidRPr="00C42E8F">
        <w:rPr>
          <w:rFonts w:cs="Times New Roman"/>
          <w:lang w:eastAsia="ru-RU"/>
        </w:rPr>
        <w:t>2.3.2. Характеристика системы водоснабжения</w:t>
      </w:r>
      <w:bookmarkEnd w:id="58"/>
      <w:bookmarkEnd w:id="59"/>
    </w:p>
    <w:p w14:paraId="5487CBB2" w14:textId="77777777" w:rsidR="004678DA" w:rsidRPr="00C42E8F" w:rsidRDefault="004678DA" w:rsidP="00C32218">
      <w:pPr>
        <w:spacing w:after="0" w:line="360" w:lineRule="auto"/>
        <w:ind w:firstLine="709"/>
        <w:jc w:val="both"/>
        <w:rPr>
          <w:rFonts w:ascii="Times New Roman" w:eastAsia="Calibri" w:hAnsi="Times New Roman" w:cs="Times New Roman"/>
          <w:sz w:val="24"/>
        </w:rPr>
      </w:pPr>
      <w:r w:rsidRPr="00C42E8F">
        <w:rPr>
          <w:rFonts w:ascii="Times New Roman" w:eastAsia="Calibri" w:hAnsi="Times New Roman" w:cs="Times New Roman"/>
          <w:sz w:val="24"/>
        </w:rPr>
        <w:t>Водозаборные сооружения на территории сельского поселения Казым расположены в селе Казым (эксплуатирует АО «ЮКЭК-Белоярский»).</w:t>
      </w:r>
    </w:p>
    <w:p w14:paraId="6A498855" w14:textId="4B00578A" w:rsidR="004678DA" w:rsidRPr="00C42E8F" w:rsidRDefault="004678DA" w:rsidP="00054BA7">
      <w:pPr>
        <w:spacing w:after="200" w:line="240" w:lineRule="auto"/>
        <w:ind w:firstLine="709"/>
        <w:rPr>
          <w:rFonts w:ascii="Times New Roman" w:eastAsia="Times New Roman" w:hAnsi="Times New Roman" w:cs="Times New Roman"/>
          <w:i/>
          <w:iCs/>
          <w:color w:val="000000" w:themeColor="text1"/>
          <w:sz w:val="24"/>
          <w:szCs w:val="18"/>
          <w:lang w:eastAsia="ru-RU"/>
        </w:rPr>
      </w:pPr>
      <w:bookmarkStart w:id="60" w:name="_Toc45723725"/>
      <w:bookmarkStart w:id="61" w:name="_Toc438400946"/>
      <w:r w:rsidRPr="00C42E8F">
        <w:rPr>
          <w:rFonts w:ascii="Times New Roman" w:eastAsia="Times New Roman" w:hAnsi="Times New Roman" w:cs="Times New Roman"/>
          <w:iCs/>
          <w:color w:val="000000" w:themeColor="text1"/>
          <w:sz w:val="24"/>
          <w:szCs w:val="18"/>
          <w:lang w:eastAsia="ru-RU"/>
        </w:rPr>
        <w:t>Состав и характеристика насосного обору</w:t>
      </w:r>
      <w:r w:rsidR="00054BA7" w:rsidRPr="00C42E8F">
        <w:rPr>
          <w:rFonts w:ascii="Times New Roman" w:eastAsia="Times New Roman" w:hAnsi="Times New Roman" w:cs="Times New Roman"/>
          <w:iCs/>
          <w:color w:val="000000" w:themeColor="text1"/>
          <w:sz w:val="24"/>
          <w:szCs w:val="18"/>
          <w:lang w:eastAsia="ru-RU"/>
        </w:rPr>
        <w:t>д</w:t>
      </w:r>
      <w:r w:rsidR="00C32218" w:rsidRPr="00C42E8F">
        <w:rPr>
          <w:rFonts w:ascii="Times New Roman" w:eastAsia="Times New Roman" w:hAnsi="Times New Roman" w:cs="Times New Roman"/>
          <w:iCs/>
          <w:color w:val="000000" w:themeColor="text1"/>
          <w:sz w:val="24"/>
          <w:szCs w:val="18"/>
          <w:lang w:eastAsia="ru-RU"/>
        </w:rPr>
        <w:t>ования ВЗУ приведен в таблице 13</w:t>
      </w:r>
      <w:r w:rsidRPr="00C42E8F">
        <w:rPr>
          <w:rFonts w:ascii="Times New Roman" w:eastAsia="Times New Roman" w:hAnsi="Times New Roman" w:cs="Times New Roman"/>
          <w:iCs/>
          <w:color w:val="000000" w:themeColor="text1"/>
          <w:sz w:val="24"/>
          <w:szCs w:val="18"/>
          <w:lang w:eastAsia="ru-RU"/>
        </w:rPr>
        <w:t>.</w:t>
      </w:r>
      <w:bookmarkEnd w:id="60"/>
    </w:p>
    <w:p w14:paraId="22000491" w14:textId="08B0BBD2" w:rsidR="004678DA" w:rsidRPr="00C42E8F" w:rsidRDefault="004678DA" w:rsidP="004678DA">
      <w:pPr>
        <w:spacing w:after="200" w:line="240" w:lineRule="auto"/>
        <w:rPr>
          <w:rFonts w:ascii="Times New Roman" w:eastAsia="Times New Roman" w:hAnsi="Times New Roman" w:cs="Times New Roman"/>
          <w:b/>
          <w:i/>
          <w:iCs/>
          <w:color w:val="000000" w:themeColor="text1"/>
          <w:sz w:val="24"/>
          <w:szCs w:val="18"/>
          <w:lang w:eastAsia="ru-RU"/>
        </w:rPr>
      </w:pPr>
      <w:bookmarkStart w:id="62" w:name="_Toc45723726"/>
      <w:bookmarkStart w:id="63" w:name="_Toc47087319"/>
      <w:r w:rsidRPr="00C42E8F">
        <w:rPr>
          <w:rFonts w:ascii="Times New Roman" w:eastAsia="Times New Roman" w:hAnsi="Times New Roman" w:cs="Times New Roman"/>
          <w:b/>
          <w:iCs/>
          <w:color w:val="000000" w:themeColor="text1"/>
          <w:sz w:val="24"/>
          <w:szCs w:val="18"/>
          <w:lang w:eastAsia="ru-RU"/>
        </w:rPr>
        <w:t xml:space="preserve">Таблица </w:t>
      </w:r>
      <w:r w:rsidRPr="00C42E8F">
        <w:rPr>
          <w:rFonts w:ascii="Times New Roman" w:eastAsia="Times New Roman" w:hAnsi="Times New Roman" w:cs="Times New Roman"/>
          <w:b/>
          <w:iCs/>
          <w:color w:val="000000" w:themeColor="text1"/>
          <w:sz w:val="24"/>
          <w:szCs w:val="18"/>
          <w:lang w:eastAsia="ru-RU"/>
        </w:rPr>
        <w:fldChar w:fldCharType="begin"/>
      </w:r>
      <w:r w:rsidRPr="00C42E8F">
        <w:rPr>
          <w:rFonts w:ascii="Times New Roman" w:eastAsia="Times New Roman" w:hAnsi="Times New Roman" w:cs="Times New Roman"/>
          <w:b/>
          <w:iCs/>
          <w:color w:val="000000" w:themeColor="text1"/>
          <w:sz w:val="24"/>
          <w:szCs w:val="18"/>
          <w:lang w:eastAsia="ru-RU"/>
        </w:rPr>
        <w:instrText xml:space="preserve"> SEQ Таблица \* ARABIC </w:instrText>
      </w:r>
      <w:r w:rsidRPr="00C42E8F">
        <w:rPr>
          <w:rFonts w:ascii="Times New Roman" w:eastAsia="Times New Roman" w:hAnsi="Times New Roman" w:cs="Times New Roman"/>
          <w:b/>
          <w:iCs/>
          <w:color w:val="000000" w:themeColor="text1"/>
          <w:sz w:val="24"/>
          <w:szCs w:val="18"/>
          <w:lang w:eastAsia="ru-RU"/>
        </w:rPr>
        <w:fldChar w:fldCharType="separate"/>
      </w:r>
      <w:r w:rsidR="00F65ECD">
        <w:rPr>
          <w:rFonts w:ascii="Times New Roman" w:eastAsia="Times New Roman" w:hAnsi="Times New Roman" w:cs="Times New Roman"/>
          <w:b/>
          <w:iCs/>
          <w:noProof/>
          <w:color w:val="000000" w:themeColor="text1"/>
          <w:sz w:val="24"/>
          <w:szCs w:val="18"/>
          <w:lang w:eastAsia="ru-RU"/>
        </w:rPr>
        <w:t>13</w:t>
      </w:r>
      <w:r w:rsidRPr="00C42E8F">
        <w:rPr>
          <w:rFonts w:ascii="Times New Roman" w:eastAsia="Times New Roman" w:hAnsi="Times New Roman" w:cs="Times New Roman"/>
          <w:b/>
          <w:iCs/>
          <w:noProof/>
          <w:color w:val="000000" w:themeColor="text1"/>
          <w:sz w:val="24"/>
          <w:szCs w:val="18"/>
          <w:lang w:eastAsia="ru-RU"/>
        </w:rPr>
        <w:fldChar w:fldCharType="end"/>
      </w:r>
      <w:r w:rsidRPr="00C42E8F">
        <w:rPr>
          <w:rFonts w:ascii="Times New Roman" w:eastAsia="Times New Roman" w:hAnsi="Times New Roman" w:cs="Times New Roman"/>
          <w:b/>
          <w:iCs/>
          <w:color w:val="000000" w:themeColor="text1"/>
          <w:sz w:val="24"/>
          <w:szCs w:val="18"/>
          <w:lang w:eastAsia="ru-RU"/>
        </w:rPr>
        <w:t xml:space="preserve"> – Состав и характеристика насосного оборудования</w:t>
      </w:r>
      <w:bookmarkEnd w:id="61"/>
      <w:r w:rsidRPr="00C42E8F">
        <w:rPr>
          <w:rFonts w:ascii="Times New Roman" w:eastAsia="Times New Roman" w:hAnsi="Times New Roman" w:cs="Times New Roman"/>
          <w:b/>
          <w:iCs/>
          <w:color w:val="000000" w:themeColor="text1"/>
          <w:sz w:val="24"/>
          <w:szCs w:val="18"/>
          <w:lang w:eastAsia="ru-RU"/>
        </w:rPr>
        <w:t xml:space="preserve"> ВЗУ</w:t>
      </w:r>
      <w:bookmarkEnd w:id="62"/>
      <w:bookmarkEnd w:id="63"/>
    </w:p>
    <w:tbl>
      <w:tblPr>
        <w:tblW w:w="5000" w:type="pct"/>
        <w:tblLook w:val="04A0" w:firstRow="1" w:lastRow="0" w:firstColumn="1" w:lastColumn="0" w:noHBand="0" w:noVBand="1"/>
      </w:tblPr>
      <w:tblGrid>
        <w:gridCol w:w="1709"/>
        <w:gridCol w:w="1160"/>
        <w:gridCol w:w="1695"/>
        <w:gridCol w:w="2245"/>
        <w:gridCol w:w="1075"/>
        <w:gridCol w:w="1462"/>
      </w:tblGrid>
      <w:tr w:rsidR="004678DA" w:rsidRPr="00C42E8F" w14:paraId="59D3C991" w14:textId="77777777" w:rsidTr="00754AD1">
        <w:trPr>
          <w:trHeight w:val="20"/>
          <w:tblHeader/>
        </w:trPr>
        <w:tc>
          <w:tcPr>
            <w:tcW w:w="9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BBE06D" w14:textId="77777777" w:rsidR="004678DA" w:rsidRPr="00C42E8F" w:rsidRDefault="004678DA" w:rsidP="00E32595">
            <w:pPr>
              <w:spacing w:after="0" w:line="240" w:lineRule="auto"/>
              <w:jc w:val="center"/>
              <w:rPr>
                <w:rFonts w:ascii="Times New Roman" w:eastAsia="Times New Roman" w:hAnsi="Times New Roman" w:cs="Times New Roman"/>
                <w:b/>
                <w:bCs/>
                <w:color w:val="000000"/>
                <w:sz w:val="20"/>
                <w:szCs w:val="24"/>
                <w:lang w:eastAsia="ru-RU"/>
              </w:rPr>
            </w:pPr>
            <w:r w:rsidRPr="00C42E8F">
              <w:rPr>
                <w:rFonts w:ascii="Times New Roman" w:eastAsia="Times New Roman" w:hAnsi="Times New Roman" w:cs="Times New Roman"/>
                <w:b/>
                <w:bCs/>
                <w:color w:val="000000"/>
                <w:sz w:val="20"/>
                <w:szCs w:val="24"/>
                <w:lang w:eastAsia="ru-RU"/>
              </w:rPr>
              <w:t>Наименование узла и его местоположение</w:t>
            </w:r>
          </w:p>
        </w:tc>
        <w:tc>
          <w:tcPr>
            <w:tcW w:w="6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9DA6D0" w14:textId="77777777" w:rsidR="004678DA" w:rsidRPr="00C42E8F" w:rsidRDefault="004678DA" w:rsidP="00E32595">
            <w:pPr>
              <w:spacing w:after="0" w:line="240" w:lineRule="auto"/>
              <w:jc w:val="center"/>
              <w:rPr>
                <w:rFonts w:ascii="Times New Roman" w:eastAsia="Times New Roman" w:hAnsi="Times New Roman" w:cs="Times New Roman"/>
                <w:b/>
                <w:bCs/>
                <w:color w:val="000000"/>
                <w:sz w:val="20"/>
                <w:szCs w:val="24"/>
                <w:lang w:eastAsia="ru-RU"/>
              </w:rPr>
            </w:pPr>
            <w:r w:rsidRPr="00C42E8F">
              <w:rPr>
                <w:rFonts w:ascii="Times New Roman" w:eastAsia="Times New Roman" w:hAnsi="Times New Roman" w:cs="Times New Roman"/>
                <w:b/>
                <w:bCs/>
                <w:color w:val="000000"/>
                <w:sz w:val="20"/>
                <w:szCs w:val="24"/>
                <w:lang w:eastAsia="ru-RU"/>
              </w:rPr>
              <w:t>№ скважины</w:t>
            </w:r>
          </w:p>
        </w:tc>
        <w:tc>
          <w:tcPr>
            <w:tcW w:w="3465" w:type="pct"/>
            <w:gridSpan w:val="4"/>
            <w:tcBorders>
              <w:top w:val="single" w:sz="4" w:space="0" w:color="auto"/>
              <w:left w:val="nil"/>
              <w:bottom w:val="single" w:sz="4" w:space="0" w:color="auto"/>
              <w:right w:val="single" w:sz="4" w:space="0" w:color="auto"/>
            </w:tcBorders>
            <w:shd w:val="clear" w:color="auto" w:fill="auto"/>
            <w:vAlign w:val="center"/>
            <w:hideMark/>
          </w:tcPr>
          <w:p w14:paraId="12156516" w14:textId="77777777" w:rsidR="004678DA" w:rsidRPr="00C42E8F" w:rsidRDefault="004678DA" w:rsidP="00E32595">
            <w:pPr>
              <w:spacing w:after="0" w:line="240" w:lineRule="auto"/>
              <w:jc w:val="center"/>
              <w:rPr>
                <w:rFonts w:ascii="Times New Roman" w:eastAsia="Times New Roman" w:hAnsi="Times New Roman" w:cs="Times New Roman"/>
                <w:b/>
                <w:bCs/>
                <w:color w:val="000000"/>
                <w:sz w:val="20"/>
                <w:szCs w:val="24"/>
                <w:lang w:eastAsia="ru-RU"/>
              </w:rPr>
            </w:pPr>
            <w:r w:rsidRPr="00C42E8F">
              <w:rPr>
                <w:rFonts w:ascii="Times New Roman" w:eastAsia="Times New Roman" w:hAnsi="Times New Roman" w:cs="Times New Roman"/>
                <w:b/>
                <w:bCs/>
                <w:color w:val="000000"/>
                <w:sz w:val="20"/>
                <w:szCs w:val="24"/>
                <w:lang w:eastAsia="ru-RU"/>
              </w:rPr>
              <w:t>Оборудование</w:t>
            </w:r>
          </w:p>
        </w:tc>
      </w:tr>
      <w:tr w:rsidR="004678DA" w:rsidRPr="00C42E8F" w14:paraId="3C9248B1" w14:textId="77777777" w:rsidTr="00754AD1">
        <w:trPr>
          <w:trHeight w:val="20"/>
          <w:tblHeader/>
        </w:trPr>
        <w:tc>
          <w:tcPr>
            <w:tcW w:w="914" w:type="pct"/>
            <w:vMerge/>
            <w:tcBorders>
              <w:top w:val="single" w:sz="4" w:space="0" w:color="auto"/>
              <w:left w:val="single" w:sz="4" w:space="0" w:color="auto"/>
              <w:bottom w:val="single" w:sz="4" w:space="0" w:color="auto"/>
              <w:right w:val="single" w:sz="4" w:space="0" w:color="auto"/>
            </w:tcBorders>
            <w:vAlign w:val="center"/>
            <w:hideMark/>
          </w:tcPr>
          <w:p w14:paraId="2CE8B1F1" w14:textId="77777777" w:rsidR="004678DA" w:rsidRPr="00C42E8F" w:rsidRDefault="004678DA" w:rsidP="00E32595">
            <w:pPr>
              <w:spacing w:after="0" w:line="240" w:lineRule="auto"/>
              <w:jc w:val="center"/>
              <w:rPr>
                <w:rFonts w:ascii="Times New Roman" w:eastAsia="Times New Roman" w:hAnsi="Times New Roman" w:cs="Times New Roman"/>
                <w:b/>
                <w:bCs/>
                <w:color w:val="000000"/>
                <w:sz w:val="20"/>
                <w:szCs w:val="24"/>
                <w:lang w:eastAsia="ru-RU"/>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75FF4476" w14:textId="77777777" w:rsidR="004678DA" w:rsidRPr="00C42E8F" w:rsidRDefault="004678DA" w:rsidP="00E32595">
            <w:pPr>
              <w:spacing w:after="0" w:line="240" w:lineRule="auto"/>
              <w:jc w:val="center"/>
              <w:rPr>
                <w:rFonts w:ascii="Times New Roman" w:eastAsia="Times New Roman" w:hAnsi="Times New Roman" w:cs="Times New Roman"/>
                <w:b/>
                <w:bCs/>
                <w:color w:val="000000"/>
                <w:sz w:val="20"/>
                <w:szCs w:val="24"/>
                <w:lang w:eastAsia="ru-RU"/>
              </w:rPr>
            </w:pPr>
          </w:p>
        </w:tc>
        <w:tc>
          <w:tcPr>
            <w:tcW w:w="907" w:type="pct"/>
            <w:tcBorders>
              <w:top w:val="nil"/>
              <w:left w:val="nil"/>
              <w:bottom w:val="single" w:sz="4" w:space="0" w:color="auto"/>
              <w:right w:val="single" w:sz="4" w:space="0" w:color="auto"/>
            </w:tcBorders>
            <w:shd w:val="clear" w:color="auto" w:fill="auto"/>
            <w:vAlign w:val="center"/>
            <w:hideMark/>
          </w:tcPr>
          <w:p w14:paraId="5CF261DF" w14:textId="77777777" w:rsidR="004678DA" w:rsidRPr="00C42E8F" w:rsidRDefault="004678DA" w:rsidP="00E32595">
            <w:pPr>
              <w:spacing w:after="0" w:line="240" w:lineRule="auto"/>
              <w:jc w:val="center"/>
              <w:rPr>
                <w:rFonts w:ascii="Times New Roman" w:eastAsia="Times New Roman" w:hAnsi="Times New Roman" w:cs="Times New Roman"/>
                <w:b/>
                <w:bCs/>
                <w:color w:val="000000"/>
                <w:sz w:val="20"/>
                <w:szCs w:val="24"/>
                <w:lang w:eastAsia="ru-RU"/>
              </w:rPr>
            </w:pPr>
            <w:r w:rsidRPr="00C42E8F">
              <w:rPr>
                <w:rFonts w:ascii="Times New Roman" w:eastAsia="Times New Roman" w:hAnsi="Times New Roman" w:cs="Times New Roman"/>
                <w:b/>
                <w:bCs/>
                <w:color w:val="000000"/>
                <w:sz w:val="20"/>
                <w:szCs w:val="24"/>
                <w:lang w:eastAsia="ru-RU"/>
              </w:rPr>
              <w:t>марка насоса</w:t>
            </w:r>
          </w:p>
        </w:tc>
        <w:tc>
          <w:tcPr>
            <w:tcW w:w="1201" w:type="pct"/>
            <w:tcBorders>
              <w:top w:val="nil"/>
              <w:left w:val="nil"/>
              <w:bottom w:val="single" w:sz="4" w:space="0" w:color="auto"/>
              <w:right w:val="single" w:sz="4" w:space="0" w:color="auto"/>
            </w:tcBorders>
            <w:shd w:val="clear" w:color="auto" w:fill="auto"/>
            <w:vAlign w:val="center"/>
            <w:hideMark/>
          </w:tcPr>
          <w:p w14:paraId="59A17D5B" w14:textId="77777777" w:rsidR="004678DA" w:rsidRPr="00C42E8F" w:rsidRDefault="004678DA" w:rsidP="00E32595">
            <w:pPr>
              <w:spacing w:after="0" w:line="240" w:lineRule="auto"/>
              <w:jc w:val="center"/>
              <w:rPr>
                <w:rFonts w:ascii="Times New Roman" w:eastAsia="Times New Roman" w:hAnsi="Times New Roman" w:cs="Times New Roman"/>
                <w:b/>
                <w:bCs/>
                <w:color w:val="000000"/>
                <w:sz w:val="20"/>
                <w:szCs w:val="24"/>
                <w:lang w:eastAsia="ru-RU"/>
              </w:rPr>
            </w:pPr>
            <w:r w:rsidRPr="00C42E8F">
              <w:rPr>
                <w:rFonts w:ascii="Times New Roman" w:eastAsia="Times New Roman" w:hAnsi="Times New Roman" w:cs="Times New Roman"/>
                <w:b/>
                <w:bCs/>
                <w:color w:val="000000"/>
                <w:sz w:val="20"/>
                <w:szCs w:val="24"/>
                <w:lang w:eastAsia="ru-RU"/>
              </w:rPr>
              <w:t>производительность, м³/ч</w:t>
            </w:r>
          </w:p>
        </w:tc>
        <w:tc>
          <w:tcPr>
            <w:tcW w:w="575" w:type="pct"/>
            <w:tcBorders>
              <w:top w:val="nil"/>
              <w:left w:val="nil"/>
              <w:bottom w:val="single" w:sz="4" w:space="0" w:color="auto"/>
              <w:right w:val="single" w:sz="4" w:space="0" w:color="auto"/>
            </w:tcBorders>
            <w:shd w:val="clear" w:color="auto" w:fill="auto"/>
            <w:vAlign w:val="center"/>
            <w:hideMark/>
          </w:tcPr>
          <w:p w14:paraId="2352E1A1" w14:textId="77777777" w:rsidR="004678DA" w:rsidRPr="00C42E8F" w:rsidRDefault="004678DA" w:rsidP="00E32595">
            <w:pPr>
              <w:spacing w:after="0" w:line="240" w:lineRule="auto"/>
              <w:jc w:val="center"/>
              <w:rPr>
                <w:rFonts w:ascii="Times New Roman" w:eastAsia="Times New Roman" w:hAnsi="Times New Roman" w:cs="Times New Roman"/>
                <w:b/>
                <w:bCs/>
                <w:color w:val="000000"/>
                <w:sz w:val="20"/>
                <w:szCs w:val="24"/>
                <w:lang w:eastAsia="ru-RU"/>
              </w:rPr>
            </w:pPr>
            <w:r w:rsidRPr="00C42E8F">
              <w:rPr>
                <w:rFonts w:ascii="Times New Roman" w:eastAsia="Times New Roman" w:hAnsi="Times New Roman" w:cs="Times New Roman"/>
                <w:b/>
                <w:bCs/>
                <w:color w:val="000000"/>
                <w:sz w:val="20"/>
                <w:szCs w:val="24"/>
                <w:lang w:eastAsia="ru-RU"/>
              </w:rPr>
              <w:t>напор, м</w:t>
            </w:r>
          </w:p>
        </w:tc>
        <w:tc>
          <w:tcPr>
            <w:tcW w:w="782" w:type="pct"/>
            <w:tcBorders>
              <w:top w:val="nil"/>
              <w:left w:val="nil"/>
              <w:bottom w:val="single" w:sz="4" w:space="0" w:color="auto"/>
              <w:right w:val="single" w:sz="4" w:space="0" w:color="auto"/>
            </w:tcBorders>
            <w:shd w:val="clear" w:color="auto" w:fill="auto"/>
            <w:vAlign w:val="center"/>
            <w:hideMark/>
          </w:tcPr>
          <w:p w14:paraId="3DA6A199" w14:textId="77777777" w:rsidR="004678DA" w:rsidRPr="00C42E8F" w:rsidRDefault="004678DA" w:rsidP="00E32595">
            <w:pPr>
              <w:spacing w:after="0" w:line="240" w:lineRule="auto"/>
              <w:jc w:val="center"/>
              <w:rPr>
                <w:rFonts w:ascii="Times New Roman" w:eastAsia="Times New Roman" w:hAnsi="Times New Roman" w:cs="Times New Roman"/>
                <w:b/>
                <w:bCs/>
                <w:color w:val="000000"/>
                <w:sz w:val="20"/>
                <w:szCs w:val="24"/>
                <w:lang w:eastAsia="ru-RU"/>
              </w:rPr>
            </w:pPr>
            <w:r w:rsidRPr="00C42E8F">
              <w:rPr>
                <w:rFonts w:ascii="Times New Roman" w:eastAsia="Times New Roman" w:hAnsi="Times New Roman" w:cs="Times New Roman"/>
                <w:b/>
                <w:bCs/>
                <w:color w:val="000000"/>
                <w:sz w:val="20"/>
                <w:szCs w:val="24"/>
                <w:lang w:eastAsia="ru-RU"/>
              </w:rPr>
              <w:t>мощность, кВт</w:t>
            </w:r>
          </w:p>
        </w:tc>
      </w:tr>
      <w:tr w:rsidR="004678DA" w:rsidRPr="00C42E8F" w14:paraId="2D8A9EE2" w14:textId="77777777" w:rsidTr="00754AD1">
        <w:trPr>
          <w:trHeight w:val="20"/>
        </w:trPr>
        <w:tc>
          <w:tcPr>
            <w:tcW w:w="914" w:type="pct"/>
            <w:vMerge w:val="restart"/>
            <w:tcBorders>
              <w:top w:val="nil"/>
              <w:left w:val="single" w:sz="4" w:space="0" w:color="auto"/>
              <w:bottom w:val="single" w:sz="4" w:space="0" w:color="000000"/>
              <w:right w:val="single" w:sz="4" w:space="0" w:color="auto"/>
            </w:tcBorders>
            <w:shd w:val="clear" w:color="auto" w:fill="auto"/>
            <w:vAlign w:val="center"/>
            <w:hideMark/>
          </w:tcPr>
          <w:p w14:paraId="52FB8D89" w14:textId="77777777" w:rsidR="004678DA" w:rsidRPr="00C42E8F" w:rsidRDefault="004678DA" w:rsidP="004678DA">
            <w:pPr>
              <w:spacing w:after="0" w:line="240" w:lineRule="auto"/>
              <w:jc w:val="center"/>
              <w:rPr>
                <w:rFonts w:ascii="Times New Roman" w:eastAsia="Times New Roman" w:hAnsi="Times New Roman" w:cs="Times New Roman"/>
                <w:color w:val="000000"/>
                <w:sz w:val="20"/>
                <w:szCs w:val="24"/>
                <w:lang w:eastAsia="ru-RU"/>
              </w:rPr>
            </w:pPr>
            <w:r w:rsidRPr="00C42E8F">
              <w:rPr>
                <w:rFonts w:ascii="Times New Roman" w:eastAsia="Times New Roman" w:hAnsi="Times New Roman" w:cs="Times New Roman"/>
                <w:color w:val="000000"/>
                <w:sz w:val="20"/>
                <w:szCs w:val="24"/>
                <w:lang w:eastAsia="ru-RU"/>
              </w:rPr>
              <w:t>ВЗУ</w:t>
            </w:r>
          </w:p>
        </w:tc>
        <w:tc>
          <w:tcPr>
            <w:tcW w:w="621" w:type="pct"/>
            <w:tcBorders>
              <w:top w:val="nil"/>
              <w:left w:val="nil"/>
              <w:bottom w:val="single" w:sz="4" w:space="0" w:color="auto"/>
              <w:right w:val="single" w:sz="4" w:space="0" w:color="auto"/>
            </w:tcBorders>
            <w:shd w:val="clear" w:color="auto" w:fill="auto"/>
            <w:vAlign w:val="center"/>
            <w:hideMark/>
          </w:tcPr>
          <w:p w14:paraId="17719571" w14:textId="77777777" w:rsidR="004678DA" w:rsidRPr="00C42E8F" w:rsidRDefault="004678DA" w:rsidP="004678DA">
            <w:pPr>
              <w:spacing w:after="0" w:line="240" w:lineRule="auto"/>
              <w:jc w:val="center"/>
              <w:rPr>
                <w:rFonts w:ascii="Times New Roman" w:eastAsia="Times New Roman" w:hAnsi="Times New Roman" w:cs="Times New Roman"/>
                <w:color w:val="000000"/>
                <w:sz w:val="20"/>
                <w:szCs w:val="24"/>
                <w:lang w:eastAsia="ru-RU"/>
              </w:rPr>
            </w:pPr>
            <w:r w:rsidRPr="00C42E8F">
              <w:rPr>
                <w:rFonts w:ascii="Times New Roman" w:eastAsia="Times New Roman" w:hAnsi="Times New Roman" w:cs="Times New Roman"/>
                <w:color w:val="000000"/>
                <w:sz w:val="20"/>
                <w:szCs w:val="24"/>
                <w:lang w:eastAsia="ru-RU"/>
              </w:rPr>
              <w:t>5</w:t>
            </w:r>
          </w:p>
        </w:tc>
        <w:tc>
          <w:tcPr>
            <w:tcW w:w="907" w:type="pct"/>
            <w:tcBorders>
              <w:top w:val="nil"/>
              <w:left w:val="nil"/>
              <w:bottom w:val="single" w:sz="4" w:space="0" w:color="auto"/>
              <w:right w:val="single" w:sz="4" w:space="0" w:color="auto"/>
            </w:tcBorders>
            <w:shd w:val="clear" w:color="auto" w:fill="auto"/>
            <w:vAlign w:val="center"/>
            <w:hideMark/>
          </w:tcPr>
          <w:p w14:paraId="7B7ECD44" w14:textId="77777777" w:rsidR="004678DA" w:rsidRPr="00C42E8F" w:rsidRDefault="004678DA" w:rsidP="004678DA">
            <w:pPr>
              <w:spacing w:after="0" w:line="240" w:lineRule="auto"/>
              <w:rPr>
                <w:rFonts w:ascii="Times New Roman" w:eastAsia="Times New Roman" w:hAnsi="Times New Roman" w:cs="Times New Roman"/>
                <w:bCs/>
                <w:color w:val="000000"/>
                <w:sz w:val="20"/>
                <w:szCs w:val="24"/>
                <w:lang w:eastAsia="ru-RU"/>
              </w:rPr>
            </w:pPr>
            <w:r w:rsidRPr="00C42E8F">
              <w:rPr>
                <w:rFonts w:ascii="Times New Roman" w:eastAsia="Times New Roman" w:hAnsi="Times New Roman" w:cs="Times New Roman"/>
                <w:bCs/>
                <w:color w:val="000000"/>
                <w:sz w:val="20"/>
                <w:szCs w:val="24"/>
                <w:lang w:eastAsia="ru-RU"/>
              </w:rPr>
              <w:t>ЭЦВ-5-4-125</w:t>
            </w:r>
          </w:p>
        </w:tc>
        <w:tc>
          <w:tcPr>
            <w:tcW w:w="1201" w:type="pct"/>
            <w:tcBorders>
              <w:top w:val="nil"/>
              <w:left w:val="nil"/>
              <w:bottom w:val="single" w:sz="4" w:space="0" w:color="auto"/>
              <w:right w:val="single" w:sz="4" w:space="0" w:color="auto"/>
            </w:tcBorders>
            <w:shd w:val="clear" w:color="auto" w:fill="auto"/>
            <w:vAlign w:val="center"/>
            <w:hideMark/>
          </w:tcPr>
          <w:p w14:paraId="4A9592E7" w14:textId="77777777" w:rsidR="004678DA" w:rsidRPr="00C42E8F" w:rsidRDefault="004678DA" w:rsidP="004678DA">
            <w:pPr>
              <w:spacing w:after="0" w:line="240" w:lineRule="auto"/>
              <w:jc w:val="center"/>
              <w:rPr>
                <w:rFonts w:ascii="Times New Roman" w:eastAsia="Times New Roman" w:hAnsi="Times New Roman" w:cs="Times New Roman"/>
                <w:color w:val="000000"/>
                <w:sz w:val="20"/>
                <w:szCs w:val="24"/>
                <w:lang w:eastAsia="ru-RU"/>
              </w:rPr>
            </w:pPr>
            <w:r w:rsidRPr="00C42E8F">
              <w:rPr>
                <w:rFonts w:ascii="Times New Roman" w:eastAsia="Times New Roman" w:hAnsi="Times New Roman" w:cs="Times New Roman"/>
                <w:color w:val="000000"/>
                <w:sz w:val="20"/>
                <w:szCs w:val="24"/>
                <w:lang w:eastAsia="ru-RU"/>
              </w:rPr>
              <w:t>4</w:t>
            </w:r>
          </w:p>
        </w:tc>
        <w:tc>
          <w:tcPr>
            <w:tcW w:w="575" w:type="pct"/>
            <w:tcBorders>
              <w:top w:val="nil"/>
              <w:left w:val="nil"/>
              <w:bottom w:val="single" w:sz="4" w:space="0" w:color="auto"/>
              <w:right w:val="single" w:sz="4" w:space="0" w:color="auto"/>
            </w:tcBorders>
            <w:shd w:val="clear" w:color="auto" w:fill="auto"/>
            <w:vAlign w:val="center"/>
            <w:hideMark/>
          </w:tcPr>
          <w:p w14:paraId="673182A7" w14:textId="77777777" w:rsidR="004678DA" w:rsidRPr="00C42E8F" w:rsidRDefault="004678DA" w:rsidP="004678DA">
            <w:pPr>
              <w:spacing w:after="0" w:line="240" w:lineRule="auto"/>
              <w:jc w:val="center"/>
              <w:rPr>
                <w:rFonts w:ascii="Times New Roman" w:eastAsia="Times New Roman" w:hAnsi="Times New Roman" w:cs="Times New Roman"/>
                <w:color w:val="000000"/>
                <w:sz w:val="20"/>
                <w:szCs w:val="24"/>
                <w:lang w:eastAsia="ru-RU"/>
              </w:rPr>
            </w:pPr>
            <w:r w:rsidRPr="00C42E8F">
              <w:rPr>
                <w:rFonts w:ascii="Times New Roman" w:eastAsia="Times New Roman" w:hAnsi="Times New Roman" w:cs="Times New Roman"/>
                <w:color w:val="000000"/>
                <w:sz w:val="20"/>
                <w:szCs w:val="24"/>
                <w:lang w:eastAsia="ru-RU"/>
              </w:rPr>
              <w:t>125</w:t>
            </w:r>
          </w:p>
        </w:tc>
        <w:tc>
          <w:tcPr>
            <w:tcW w:w="782" w:type="pct"/>
            <w:tcBorders>
              <w:top w:val="nil"/>
              <w:left w:val="nil"/>
              <w:bottom w:val="single" w:sz="4" w:space="0" w:color="auto"/>
              <w:right w:val="single" w:sz="4" w:space="0" w:color="auto"/>
            </w:tcBorders>
            <w:shd w:val="clear" w:color="auto" w:fill="auto"/>
            <w:vAlign w:val="center"/>
            <w:hideMark/>
          </w:tcPr>
          <w:p w14:paraId="716E3F98" w14:textId="77777777" w:rsidR="004678DA" w:rsidRPr="00C42E8F" w:rsidRDefault="004678DA" w:rsidP="004678DA">
            <w:pPr>
              <w:spacing w:after="0" w:line="240" w:lineRule="auto"/>
              <w:jc w:val="center"/>
              <w:rPr>
                <w:rFonts w:ascii="Times New Roman" w:eastAsia="Times New Roman" w:hAnsi="Times New Roman" w:cs="Times New Roman"/>
                <w:color w:val="000000"/>
                <w:sz w:val="20"/>
                <w:szCs w:val="24"/>
                <w:lang w:eastAsia="ru-RU"/>
              </w:rPr>
            </w:pPr>
            <w:r w:rsidRPr="00C42E8F">
              <w:rPr>
                <w:rFonts w:ascii="Times New Roman" w:eastAsia="Times New Roman" w:hAnsi="Times New Roman" w:cs="Times New Roman"/>
                <w:color w:val="000000"/>
                <w:sz w:val="20"/>
                <w:szCs w:val="24"/>
                <w:lang w:eastAsia="ru-RU"/>
              </w:rPr>
              <w:t>3</w:t>
            </w:r>
          </w:p>
        </w:tc>
      </w:tr>
      <w:tr w:rsidR="004678DA" w:rsidRPr="00C42E8F" w14:paraId="368E3643" w14:textId="77777777" w:rsidTr="00754AD1">
        <w:trPr>
          <w:trHeight w:val="20"/>
        </w:trPr>
        <w:tc>
          <w:tcPr>
            <w:tcW w:w="914" w:type="pct"/>
            <w:vMerge/>
            <w:tcBorders>
              <w:top w:val="nil"/>
              <w:left w:val="single" w:sz="4" w:space="0" w:color="auto"/>
              <w:bottom w:val="single" w:sz="4" w:space="0" w:color="auto"/>
              <w:right w:val="single" w:sz="4" w:space="0" w:color="auto"/>
            </w:tcBorders>
            <w:shd w:val="clear" w:color="auto" w:fill="auto"/>
            <w:vAlign w:val="center"/>
          </w:tcPr>
          <w:p w14:paraId="39FE16E6" w14:textId="77777777" w:rsidR="004678DA" w:rsidRPr="00C42E8F" w:rsidRDefault="004678DA" w:rsidP="004678DA">
            <w:pPr>
              <w:spacing w:after="0" w:line="240" w:lineRule="auto"/>
              <w:jc w:val="center"/>
              <w:rPr>
                <w:rFonts w:ascii="Times New Roman" w:eastAsia="Times New Roman" w:hAnsi="Times New Roman" w:cs="Times New Roman"/>
                <w:color w:val="000000"/>
                <w:sz w:val="20"/>
                <w:szCs w:val="24"/>
                <w:lang w:eastAsia="ru-RU"/>
              </w:rPr>
            </w:pPr>
          </w:p>
        </w:tc>
        <w:tc>
          <w:tcPr>
            <w:tcW w:w="621" w:type="pct"/>
            <w:tcBorders>
              <w:top w:val="nil"/>
              <w:left w:val="nil"/>
              <w:bottom w:val="single" w:sz="4" w:space="0" w:color="auto"/>
              <w:right w:val="single" w:sz="4" w:space="0" w:color="auto"/>
            </w:tcBorders>
            <w:shd w:val="clear" w:color="auto" w:fill="auto"/>
            <w:vAlign w:val="center"/>
          </w:tcPr>
          <w:p w14:paraId="63C14461" w14:textId="77777777" w:rsidR="004678DA" w:rsidRPr="00C42E8F" w:rsidRDefault="004678DA" w:rsidP="004678DA">
            <w:pPr>
              <w:spacing w:after="0" w:line="240" w:lineRule="auto"/>
              <w:jc w:val="center"/>
              <w:rPr>
                <w:rFonts w:ascii="Times New Roman" w:eastAsia="Times New Roman" w:hAnsi="Times New Roman" w:cs="Times New Roman"/>
                <w:color w:val="000000"/>
                <w:sz w:val="20"/>
                <w:szCs w:val="24"/>
                <w:lang w:eastAsia="ru-RU"/>
              </w:rPr>
            </w:pPr>
            <w:r w:rsidRPr="00C42E8F">
              <w:rPr>
                <w:rFonts w:ascii="Times New Roman" w:eastAsia="Times New Roman" w:hAnsi="Times New Roman" w:cs="Times New Roman"/>
                <w:color w:val="000000"/>
                <w:sz w:val="20"/>
                <w:szCs w:val="24"/>
                <w:lang w:eastAsia="ru-RU"/>
              </w:rPr>
              <w:t>6</w:t>
            </w:r>
          </w:p>
        </w:tc>
        <w:tc>
          <w:tcPr>
            <w:tcW w:w="907" w:type="pct"/>
            <w:tcBorders>
              <w:top w:val="nil"/>
              <w:left w:val="nil"/>
              <w:bottom w:val="single" w:sz="4" w:space="0" w:color="auto"/>
              <w:right w:val="single" w:sz="4" w:space="0" w:color="auto"/>
            </w:tcBorders>
            <w:shd w:val="clear" w:color="auto" w:fill="auto"/>
            <w:vAlign w:val="center"/>
          </w:tcPr>
          <w:p w14:paraId="08691A61" w14:textId="77777777" w:rsidR="004678DA" w:rsidRPr="00C42E8F" w:rsidRDefault="004678DA" w:rsidP="004678DA">
            <w:pPr>
              <w:spacing w:after="0" w:line="240" w:lineRule="auto"/>
              <w:rPr>
                <w:rFonts w:ascii="Times New Roman" w:eastAsia="Times New Roman" w:hAnsi="Times New Roman" w:cs="Times New Roman"/>
                <w:bCs/>
                <w:color w:val="000000"/>
                <w:sz w:val="20"/>
                <w:szCs w:val="24"/>
                <w:lang w:eastAsia="ru-RU"/>
              </w:rPr>
            </w:pPr>
            <w:r w:rsidRPr="00C42E8F">
              <w:rPr>
                <w:rFonts w:ascii="Times New Roman" w:eastAsia="Times New Roman" w:hAnsi="Times New Roman" w:cs="Times New Roman"/>
                <w:bCs/>
                <w:color w:val="000000"/>
                <w:sz w:val="20"/>
                <w:szCs w:val="24"/>
                <w:lang w:eastAsia="ru-RU"/>
              </w:rPr>
              <w:t>ЭЦВ-6-6,5-80</w:t>
            </w:r>
          </w:p>
        </w:tc>
        <w:tc>
          <w:tcPr>
            <w:tcW w:w="1201" w:type="pct"/>
            <w:tcBorders>
              <w:top w:val="nil"/>
              <w:left w:val="nil"/>
              <w:bottom w:val="single" w:sz="4" w:space="0" w:color="auto"/>
              <w:right w:val="single" w:sz="4" w:space="0" w:color="auto"/>
            </w:tcBorders>
            <w:shd w:val="clear" w:color="auto" w:fill="auto"/>
            <w:vAlign w:val="center"/>
          </w:tcPr>
          <w:p w14:paraId="4325A63F" w14:textId="77777777" w:rsidR="004678DA" w:rsidRPr="00C42E8F" w:rsidRDefault="004678DA" w:rsidP="004678DA">
            <w:pPr>
              <w:spacing w:after="0" w:line="240" w:lineRule="auto"/>
              <w:jc w:val="center"/>
              <w:rPr>
                <w:rFonts w:ascii="Times New Roman" w:eastAsia="Times New Roman" w:hAnsi="Times New Roman" w:cs="Times New Roman"/>
                <w:color w:val="000000"/>
                <w:sz w:val="20"/>
                <w:szCs w:val="24"/>
                <w:lang w:eastAsia="ru-RU"/>
              </w:rPr>
            </w:pPr>
            <w:r w:rsidRPr="00C42E8F">
              <w:rPr>
                <w:rFonts w:ascii="Times New Roman" w:eastAsia="Times New Roman" w:hAnsi="Times New Roman" w:cs="Times New Roman"/>
                <w:color w:val="000000"/>
                <w:sz w:val="20"/>
                <w:szCs w:val="24"/>
                <w:lang w:eastAsia="ru-RU"/>
              </w:rPr>
              <w:t>6,5</w:t>
            </w:r>
          </w:p>
        </w:tc>
        <w:tc>
          <w:tcPr>
            <w:tcW w:w="575" w:type="pct"/>
            <w:tcBorders>
              <w:top w:val="nil"/>
              <w:left w:val="nil"/>
              <w:bottom w:val="single" w:sz="4" w:space="0" w:color="auto"/>
              <w:right w:val="single" w:sz="4" w:space="0" w:color="auto"/>
            </w:tcBorders>
            <w:shd w:val="clear" w:color="auto" w:fill="auto"/>
            <w:vAlign w:val="center"/>
          </w:tcPr>
          <w:p w14:paraId="1667A2C5" w14:textId="77777777" w:rsidR="004678DA" w:rsidRPr="00C42E8F" w:rsidRDefault="004678DA" w:rsidP="004678DA">
            <w:pPr>
              <w:spacing w:after="0" w:line="240" w:lineRule="auto"/>
              <w:jc w:val="center"/>
              <w:rPr>
                <w:rFonts w:ascii="Times New Roman" w:eastAsia="Times New Roman" w:hAnsi="Times New Roman" w:cs="Times New Roman"/>
                <w:color w:val="000000"/>
                <w:sz w:val="20"/>
                <w:szCs w:val="24"/>
                <w:lang w:eastAsia="ru-RU"/>
              </w:rPr>
            </w:pPr>
            <w:r w:rsidRPr="00C42E8F">
              <w:rPr>
                <w:rFonts w:ascii="Times New Roman" w:eastAsia="Times New Roman" w:hAnsi="Times New Roman" w:cs="Times New Roman"/>
                <w:color w:val="000000"/>
                <w:sz w:val="20"/>
                <w:szCs w:val="24"/>
                <w:lang w:eastAsia="ru-RU"/>
              </w:rPr>
              <w:t>80</w:t>
            </w:r>
          </w:p>
        </w:tc>
        <w:tc>
          <w:tcPr>
            <w:tcW w:w="782" w:type="pct"/>
            <w:tcBorders>
              <w:top w:val="nil"/>
              <w:left w:val="nil"/>
              <w:bottom w:val="single" w:sz="4" w:space="0" w:color="auto"/>
              <w:right w:val="single" w:sz="4" w:space="0" w:color="auto"/>
            </w:tcBorders>
            <w:shd w:val="clear" w:color="auto" w:fill="auto"/>
            <w:vAlign w:val="center"/>
          </w:tcPr>
          <w:p w14:paraId="20DC17EA" w14:textId="77777777" w:rsidR="004678DA" w:rsidRPr="00C42E8F" w:rsidRDefault="004678DA" w:rsidP="004678DA">
            <w:pPr>
              <w:spacing w:after="0" w:line="240" w:lineRule="auto"/>
              <w:jc w:val="center"/>
              <w:rPr>
                <w:rFonts w:ascii="Times New Roman" w:eastAsia="Times New Roman" w:hAnsi="Times New Roman" w:cs="Times New Roman"/>
                <w:color w:val="000000"/>
                <w:sz w:val="20"/>
                <w:szCs w:val="24"/>
                <w:lang w:eastAsia="ru-RU"/>
              </w:rPr>
            </w:pPr>
            <w:r w:rsidRPr="00C42E8F">
              <w:rPr>
                <w:rFonts w:ascii="Times New Roman" w:eastAsia="Times New Roman" w:hAnsi="Times New Roman" w:cs="Times New Roman"/>
                <w:color w:val="000000"/>
                <w:sz w:val="20"/>
                <w:szCs w:val="24"/>
                <w:lang w:eastAsia="ru-RU"/>
              </w:rPr>
              <w:t>-</w:t>
            </w:r>
          </w:p>
        </w:tc>
      </w:tr>
    </w:tbl>
    <w:p w14:paraId="1B0F2B20" w14:textId="79A0C7FB" w:rsidR="00754AD1" w:rsidRPr="00C42E8F" w:rsidRDefault="00754AD1" w:rsidP="00754AD1">
      <w:pPr>
        <w:spacing w:after="0" w:line="360" w:lineRule="auto"/>
        <w:ind w:firstLine="709"/>
        <w:contextualSpacing/>
        <w:jc w:val="both"/>
        <w:rPr>
          <w:rFonts w:ascii="Times New Roman" w:eastAsia="Times New Roman" w:hAnsi="Times New Roman" w:cs="Times New Roman"/>
          <w:sz w:val="24"/>
          <w:szCs w:val="24"/>
          <w:lang w:eastAsia="ru-RU"/>
        </w:rPr>
      </w:pPr>
      <w:bookmarkStart w:id="64" w:name="_Toc490235642"/>
      <w:bookmarkStart w:id="65" w:name="_Toc48395490"/>
      <w:r w:rsidRPr="00C42E8F">
        <w:rPr>
          <w:rFonts w:ascii="Times New Roman" w:eastAsia="Times New Roman" w:hAnsi="Times New Roman" w:cs="Times New Roman"/>
          <w:sz w:val="24"/>
          <w:szCs w:val="24"/>
          <w:lang w:eastAsia="ru-RU"/>
        </w:rPr>
        <w:t>Общая протяженность водоводов составляет 2,866 км.</w:t>
      </w:r>
    </w:p>
    <w:p w14:paraId="4EE688F1" w14:textId="55609B8B" w:rsidR="00754AD1" w:rsidRPr="00C42E8F" w:rsidRDefault="00754AD1" w:rsidP="00C32218">
      <w:pPr>
        <w:spacing w:after="0" w:line="360" w:lineRule="auto"/>
        <w:ind w:firstLine="709"/>
        <w:contextualSpacing/>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Характеристика сетей водоснабжения по диаметрам трубопровода, материалам труб и году прокладки находящихся на обслуживании АО «ЮКЭК-Белоярский» представлена в разделе 3.3.2.2 Обосновывающих материалов.</w:t>
      </w:r>
    </w:p>
    <w:p w14:paraId="36DEBF82" w14:textId="77777777" w:rsidR="00C15EDF" w:rsidRPr="00C42E8F" w:rsidRDefault="00C15EDF" w:rsidP="00C32218">
      <w:pPr>
        <w:pStyle w:val="30"/>
        <w:spacing w:line="360" w:lineRule="auto"/>
        <w:rPr>
          <w:rFonts w:cs="Times New Roman"/>
          <w:lang w:eastAsia="ru-RU"/>
        </w:rPr>
      </w:pPr>
      <w:r w:rsidRPr="00C42E8F">
        <w:rPr>
          <w:rFonts w:cs="Times New Roman"/>
          <w:lang w:eastAsia="ru-RU"/>
        </w:rPr>
        <w:t>2.3.3. Балансы мощности и ресурса</w:t>
      </w:r>
      <w:bookmarkEnd w:id="64"/>
      <w:bookmarkEnd w:id="65"/>
    </w:p>
    <w:p w14:paraId="1A65B67F" w14:textId="60AAEED9" w:rsidR="004678DA" w:rsidRPr="00C42E8F" w:rsidRDefault="004678DA" w:rsidP="00C32218">
      <w:pPr>
        <w:spacing w:after="0" w:line="360" w:lineRule="auto"/>
        <w:ind w:firstLine="709"/>
        <w:jc w:val="both"/>
        <w:rPr>
          <w:rFonts w:ascii="Times New Roman" w:eastAsia="Calibri" w:hAnsi="Times New Roman" w:cs="Times New Roman"/>
          <w:sz w:val="24"/>
        </w:rPr>
      </w:pPr>
      <w:r w:rsidRPr="00C42E8F">
        <w:rPr>
          <w:rFonts w:ascii="Times New Roman" w:eastAsia="Calibri" w:hAnsi="Times New Roman" w:cs="Times New Roman"/>
          <w:sz w:val="24"/>
        </w:rPr>
        <w:t>Общий баланс подачи и реализации воды, с учетом потерь воды при ее транспортировке за 2017-2019 гг. селе Казым, составленный по отчетным данным АО «ЮКЭК-Белоя</w:t>
      </w:r>
      <w:r w:rsidR="00054BA7" w:rsidRPr="00C42E8F">
        <w:rPr>
          <w:rFonts w:ascii="Times New Roman" w:eastAsia="Calibri" w:hAnsi="Times New Roman" w:cs="Times New Roman"/>
          <w:sz w:val="24"/>
        </w:rPr>
        <w:t>рский», представлены в таблице 1</w:t>
      </w:r>
      <w:r w:rsidR="00C32218" w:rsidRPr="00C42E8F">
        <w:rPr>
          <w:rFonts w:ascii="Times New Roman" w:eastAsia="Calibri" w:hAnsi="Times New Roman" w:cs="Times New Roman"/>
          <w:sz w:val="24"/>
        </w:rPr>
        <w:t>4</w:t>
      </w:r>
      <w:r w:rsidRPr="00C42E8F">
        <w:rPr>
          <w:rFonts w:ascii="Times New Roman" w:eastAsia="Calibri" w:hAnsi="Times New Roman" w:cs="Times New Roman"/>
          <w:sz w:val="24"/>
        </w:rPr>
        <w:t>.</w:t>
      </w:r>
    </w:p>
    <w:p w14:paraId="3A4BA2B4" w14:textId="77777777" w:rsidR="00E32595" w:rsidRPr="00C42E8F" w:rsidRDefault="00E32595">
      <w:pPr>
        <w:rPr>
          <w:rFonts w:ascii="Times New Roman" w:eastAsia="Times New Roman" w:hAnsi="Times New Roman" w:cs="Times New Roman"/>
          <w:b/>
          <w:iCs/>
          <w:color w:val="000000" w:themeColor="text1"/>
          <w:sz w:val="24"/>
          <w:szCs w:val="18"/>
          <w:lang w:eastAsia="ru-RU"/>
        </w:rPr>
      </w:pPr>
      <w:bookmarkStart w:id="66" w:name="_Toc438400952"/>
      <w:bookmarkStart w:id="67" w:name="_Toc45723728"/>
      <w:bookmarkStart w:id="68" w:name="_Toc47087325"/>
      <w:r w:rsidRPr="00C42E8F">
        <w:rPr>
          <w:rFonts w:ascii="Times New Roman" w:eastAsia="Times New Roman" w:hAnsi="Times New Roman" w:cs="Times New Roman"/>
          <w:b/>
          <w:iCs/>
          <w:color w:val="000000" w:themeColor="text1"/>
          <w:sz w:val="24"/>
          <w:szCs w:val="18"/>
          <w:lang w:eastAsia="ru-RU"/>
        </w:rPr>
        <w:br w:type="page"/>
      </w:r>
    </w:p>
    <w:p w14:paraId="4B16D890" w14:textId="63687B36" w:rsidR="004678DA" w:rsidRPr="00C42E8F" w:rsidRDefault="004678DA" w:rsidP="004678DA">
      <w:pPr>
        <w:keepNext/>
        <w:spacing w:after="200" w:line="240" w:lineRule="auto"/>
        <w:rPr>
          <w:rFonts w:ascii="Times New Roman" w:eastAsia="Times New Roman" w:hAnsi="Times New Roman" w:cs="Times New Roman"/>
          <w:b/>
          <w:i/>
          <w:iCs/>
          <w:color w:val="000000" w:themeColor="text1"/>
          <w:sz w:val="24"/>
          <w:szCs w:val="18"/>
          <w:lang w:eastAsia="ru-RU"/>
        </w:rPr>
      </w:pPr>
      <w:r w:rsidRPr="00C42E8F">
        <w:rPr>
          <w:rFonts w:ascii="Times New Roman" w:eastAsia="Times New Roman" w:hAnsi="Times New Roman" w:cs="Times New Roman"/>
          <w:b/>
          <w:iCs/>
          <w:color w:val="000000" w:themeColor="text1"/>
          <w:sz w:val="24"/>
          <w:szCs w:val="18"/>
          <w:lang w:eastAsia="ru-RU"/>
        </w:rPr>
        <w:lastRenderedPageBreak/>
        <w:t xml:space="preserve">Таблица </w:t>
      </w:r>
      <w:r w:rsidRPr="00C42E8F">
        <w:rPr>
          <w:rFonts w:ascii="Times New Roman" w:eastAsia="Times New Roman" w:hAnsi="Times New Roman" w:cs="Times New Roman"/>
          <w:b/>
          <w:iCs/>
          <w:color w:val="000000" w:themeColor="text1"/>
          <w:sz w:val="24"/>
          <w:szCs w:val="18"/>
          <w:lang w:eastAsia="ru-RU"/>
        </w:rPr>
        <w:fldChar w:fldCharType="begin"/>
      </w:r>
      <w:r w:rsidRPr="00C42E8F">
        <w:rPr>
          <w:rFonts w:ascii="Times New Roman" w:eastAsia="Times New Roman" w:hAnsi="Times New Roman" w:cs="Times New Roman"/>
          <w:b/>
          <w:iCs/>
          <w:color w:val="000000" w:themeColor="text1"/>
          <w:sz w:val="24"/>
          <w:szCs w:val="18"/>
          <w:lang w:eastAsia="ru-RU"/>
        </w:rPr>
        <w:instrText xml:space="preserve"> SEQ Таблица \* ARABIC </w:instrText>
      </w:r>
      <w:r w:rsidRPr="00C42E8F">
        <w:rPr>
          <w:rFonts w:ascii="Times New Roman" w:eastAsia="Times New Roman" w:hAnsi="Times New Roman" w:cs="Times New Roman"/>
          <w:b/>
          <w:iCs/>
          <w:color w:val="000000" w:themeColor="text1"/>
          <w:sz w:val="24"/>
          <w:szCs w:val="18"/>
          <w:lang w:eastAsia="ru-RU"/>
        </w:rPr>
        <w:fldChar w:fldCharType="separate"/>
      </w:r>
      <w:r w:rsidR="00F65ECD">
        <w:rPr>
          <w:rFonts w:ascii="Times New Roman" w:eastAsia="Times New Roman" w:hAnsi="Times New Roman" w:cs="Times New Roman"/>
          <w:b/>
          <w:iCs/>
          <w:noProof/>
          <w:color w:val="000000" w:themeColor="text1"/>
          <w:sz w:val="24"/>
          <w:szCs w:val="18"/>
          <w:lang w:eastAsia="ru-RU"/>
        </w:rPr>
        <w:t>14</w:t>
      </w:r>
      <w:r w:rsidRPr="00C42E8F">
        <w:rPr>
          <w:rFonts w:ascii="Times New Roman" w:eastAsia="Times New Roman" w:hAnsi="Times New Roman" w:cs="Times New Roman"/>
          <w:b/>
          <w:iCs/>
          <w:noProof/>
          <w:color w:val="000000" w:themeColor="text1"/>
          <w:sz w:val="24"/>
          <w:szCs w:val="18"/>
          <w:lang w:eastAsia="ru-RU"/>
        </w:rPr>
        <w:fldChar w:fldCharType="end"/>
      </w:r>
      <w:r w:rsidRPr="00C42E8F">
        <w:rPr>
          <w:rFonts w:ascii="Times New Roman" w:eastAsia="Times New Roman" w:hAnsi="Times New Roman" w:cs="Times New Roman"/>
          <w:b/>
          <w:iCs/>
          <w:color w:val="000000" w:themeColor="text1"/>
          <w:sz w:val="24"/>
          <w:szCs w:val="18"/>
          <w:lang w:eastAsia="ru-RU"/>
        </w:rPr>
        <w:t xml:space="preserve"> – Общий баланс подачи и реализации воды с. Казым</w:t>
      </w:r>
      <w:bookmarkEnd w:id="66"/>
      <w:bookmarkEnd w:id="67"/>
      <w:bookmarkEnd w:id="68"/>
    </w:p>
    <w:tbl>
      <w:tblPr>
        <w:tblW w:w="5000" w:type="pct"/>
        <w:tblLook w:val="04A0" w:firstRow="1" w:lastRow="0" w:firstColumn="1" w:lastColumn="0" w:noHBand="0" w:noVBand="1"/>
      </w:tblPr>
      <w:tblGrid>
        <w:gridCol w:w="878"/>
        <w:gridCol w:w="3503"/>
        <w:gridCol w:w="2219"/>
        <w:gridCol w:w="987"/>
        <w:gridCol w:w="880"/>
        <w:gridCol w:w="879"/>
      </w:tblGrid>
      <w:tr w:rsidR="004678DA" w:rsidRPr="00C42E8F" w14:paraId="689C056F" w14:textId="77777777" w:rsidTr="00E03402">
        <w:trPr>
          <w:trHeight w:val="20"/>
        </w:trPr>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7EEF84" w14:textId="77777777" w:rsidR="004678DA" w:rsidRPr="00C42E8F" w:rsidRDefault="004678DA" w:rsidP="004678DA">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 п/п</w:t>
            </w:r>
          </w:p>
        </w:tc>
        <w:tc>
          <w:tcPr>
            <w:tcW w:w="1874" w:type="pct"/>
            <w:tcBorders>
              <w:top w:val="single" w:sz="4" w:space="0" w:color="auto"/>
              <w:left w:val="nil"/>
              <w:bottom w:val="single" w:sz="4" w:space="0" w:color="auto"/>
              <w:right w:val="single" w:sz="4" w:space="0" w:color="auto"/>
            </w:tcBorders>
            <w:shd w:val="clear" w:color="auto" w:fill="auto"/>
            <w:noWrap/>
            <w:vAlign w:val="center"/>
            <w:hideMark/>
          </w:tcPr>
          <w:p w14:paraId="0EB787AD" w14:textId="77777777" w:rsidR="004678DA" w:rsidRPr="00C42E8F" w:rsidRDefault="004678DA" w:rsidP="004678DA">
            <w:pPr>
              <w:spacing w:after="0" w:line="240" w:lineRule="auto"/>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Показатели</w:t>
            </w:r>
          </w:p>
        </w:tc>
        <w:tc>
          <w:tcPr>
            <w:tcW w:w="1187" w:type="pct"/>
            <w:tcBorders>
              <w:top w:val="single" w:sz="4" w:space="0" w:color="auto"/>
              <w:left w:val="nil"/>
              <w:bottom w:val="single" w:sz="4" w:space="0" w:color="auto"/>
              <w:right w:val="single" w:sz="4" w:space="0" w:color="auto"/>
            </w:tcBorders>
            <w:shd w:val="clear" w:color="auto" w:fill="auto"/>
            <w:noWrap/>
            <w:vAlign w:val="center"/>
            <w:hideMark/>
          </w:tcPr>
          <w:p w14:paraId="31DCC0D4" w14:textId="77777777" w:rsidR="004678DA" w:rsidRPr="00C42E8F" w:rsidRDefault="004678DA" w:rsidP="004678DA">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Ед. изм.</w:t>
            </w:r>
          </w:p>
        </w:tc>
        <w:tc>
          <w:tcPr>
            <w:tcW w:w="528" w:type="pct"/>
            <w:tcBorders>
              <w:top w:val="single" w:sz="4" w:space="0" w:color="auto"/>
              <w:left w:val="nil"/>
              <w:bottom w:val="single" w:sz="4" w:space="0" w:color="auto"/>
              <w:right w:val="single" w:sz="4" w:space="0" w:color="auto"/>
            </w:tcBorders>
            <w:shd w:val="clear" w:color="auto" w:fill="auto"/>
            <w:vAlign w:val="center"/>
            <w:hideMark/>
          </w:tcPr>
          <w:p w14:paraId="7CDE5BB4" w14:textId="77777777" w:rsidR="004678DA" w:rsidRPr="00C42E8F" w:rsidRDefault="004678DA" w:rsidP="004678DA">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2017 г.</w:t>
            </w:r>
          </w:p>
        </w:tc>
        <w:tc>
          <w:tcPr>
            <w:tcW w:w="471" w:type="pct"/>
            <w:tcBorders>
              <w:top w:val="single" w:sz="4" w:space="0" w:color="auto"/>
              <w:left w:val="nil"/>
              <w:bottom w:val="single" w:sz="4" w:space="0" w:color="auto"/>
              <w:right w:val="single" w:sz="4" w:space="0" w:color="auto"/>
            </w:tcBorders>
            <w:shd w:val="clear" w:color="auto" w:fill="auto"/>
            <w:vAlign w:val="center"/>
            <w:hideMark/>
          </w:tcPr>
          <w:p w14:paraId="79710EA9" w14:textId="77777777" w:rsidR="004678DA" w:rsidRPr="00C42E8F" w:rsidRDefault="004678DA" w:rsidP="004678DA">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2018 г.</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014C566B" w14:textId="77777777" w:rsidR="004678DA" w:rsidRPr="00C42E8F" w:rsidRDefault="004678DA" w:rsidP="004678DA">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2019 г.</w:t>
            </w:r>
          </w:p>
        </w:tc>
      </w:tr>
      <w:tr w:rsidR="004678DA" w:rsidRPr="00C42E8F" w14:paraId="28AB2303" w14:textId="77777777" w:rsidTr="00E03402">
        <w:trPr>
          <w:trHeight w:val="20"/>
        </w:trPr>
        <w:tc>
          <w:tcPr>
            <w:tcW w:w="470" w:type="pct"/>
            <w:tcBorders>
              <w:top w:val="nil"/>
              <w:left w:val="single" w:sz="4" w:space="0" w:color="auto"/>
              <w:bottom w:val="single" w:sz="4" w:space="0" w:color="auto"/>
              <w:right w:val="single" w:sz="4" w:space="0" w:color="auto"/>
            </w:tcBorders>
            <w:shd w:val="clear" w:color="auto" w:fill="auto"/>
            <w:vAlign w:val="center"/>
            <w:hideMark/>
          </w:tcPr>
          <w:p w14:paraId="448966DD" w14:textId="77777777" w:rsidR="004678DA" w:rsidRPr="00C42E8F" w:rsidRDefault="004678DA" w:rsidP="004678D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w:t>
            </w:r>
          </w:p>
        </w:tc>
        <w:tc>
          <w:tcPr>
            <w:tcW w:w="1874" w:type="pct"/>
            <w:tcBorders>
              <w:top w:val="nil"/>
              <w:left w:val="nil"/>
              <w:bottom w:val="single" w:sz="4" w:space="0" w:color="auto"/>
              <w:right w:val="single" w:sz="4" w:space="0" w:color="auto"/>
            </w:tcBorders>
            <w:shd w:val="clear" w:color="auto" w:fill="auto"/>
            <w:noWrap/>
            <w:vAlign w:val="center"/>
            <w:hideMark/>
          </w:tcPr>
          <w:p w14:paraId="663C1508" w14:textId="77777777" w:rsidR="004678DA" w:rsidRPr="00C42E8F" w:rsidRDefault="004678DA" w:rsidP="004678D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Поднято воды</w:t>
            </w:r>
          </w:p>
        </w:tc>
        <w:tc>
          <w:tcPr>
            <w:tcW w:w="1187" w:type="pct"/>
            <w:tcBorders>
              <w:top w:val="nil"/>
              <w:left w:val="nil"/>
              <w:bottom w:val="single" w:sz="4" w:space="0" w:color="auto"/>
              <w:right w:val="single" w:sz="4" w:space="0" w:color="auto"/>
            </w:tcBorders>
            <w:shd w:val="clear" w:color="auto" w:fill="auto"/>
            <w:noWrap/>
            <w:vAlign w:val="center"/>
            <w:hideMark/>
          </w:tcPr>
          <w:p w14:paraId="29FFD190" w14:textId="77777777" w:rsidR="004678DA" w:rsidRPr="00C42E8F" w:rsidRDefault="004678DA" w:rsidP="004678D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тыс. м</w:t>
            </w:r>
            <w:r w:rsidRPr="00C42E8F">
              <w:rPr>
                <w:rFonts w:ascii="Times New Roman" w:eastAsia="Times New Roman" w:hAnsi="Times New Roman" w:cs="Times New Roman"/>
                <w:color w:val="000000"/>
                <w:sz w:val="20"/>
                <w:szCs w:val="20"/>
                <w:vertAlign w:val="superscript"/>
                <w:lang w:eastAsia="ru-RU"/>
              </w:rPr>
              <w:t>3</w:t>
            </w:r>
            <w:r w:rsidRPr="00C42E8F">
              <w:rPr>
                <w:rFonts w:ascii="Times New Roman" w:eastAsia="Times New Roman" w:hAnsi="Times New Roman" w:cs="Times New Roman"/>
                <w:color w:val="000000"/>
                <w:sz w:val="20"/>
                <w:szCs w:val="20"/>
                <w:lang w:eastAsia="ru-RU"/>
              </w:rPr>
              <w:t>/год</w:t>
            </w:r>
          </w:p>
        </w:tc>
        <w:tc>
          <w:tcPr>
            <w:tcW w:w="528" w:type="pct"/>
            <w:tcBorders>
              <w:top w:val="nil"/>
              <w:left w:val="nil"/>
              <w:bottom w:val="single" w:sz="4" w:space="0" w:color="auto"/>
              <w:right w:val="single" w:sz="4" w:space="0" w:color="auto"/>
            </w:tcBorders>
            <w:shd w:val="clear" w:color="auto" w:fill="auto"/>
            <w:vAlign w:val="center"/>
            <w:hideMark/>
          </w:tcPr>
          <w:p w14:paraId="56174C3D" w14:textId="77777777" w:rsidR="004678DA" w:rsidRPr="00C42E8F" w:rsidRDefault="004678DA" w:rsidP="004678D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27,330</w:t>
            </w:r>
          </w:p>
        </w:tc>
        <w:tc>
          <w:tcPr>
            <w:tcW w:w="471" w:type="pct"/>
            <w:tcBorders>
              <w:top w:val="nil"/>
              <w:left w:val="nil"/>
              <w:bottom w:val="single" w:sz="4" w:space="0" w:color="auto"/>
              <w:right w:val="single" w:sz="4" w:space="0" w:color="auto"/>
            </w:tcBorders>
            <w:shd w:val="clear" w:color="auto" w:fill="auto"/>
            <w:vAlign w:val="center"/>
            <w:hideMark/>
          </w:tcPr>
          <w:p w14:paraId="56D4B293" w14:textId="77777777" w:rsidR="004678DA" w:rsidRPr="00C42E8F" w:rsidRDefault="004678DA" w:rsidP="004678D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27,722</w:t>
            </w:r>
          </w:p>
        </w:tc>
        <w:tc>
          <w:tcPr>
            <w:tcW w:w="470" w:type="pct"/>
            <w:tcBorders>
              <w:top w:val="nil"/>
              <w:left w:val="nil"/>
              <w:bottom w:val="single" w:sz="4" w:space="0" w:color="auto"/>
              <w:right w:val="single" w:sz="4" w:space="0" w:color="auto"/>
            </w:tcBorders>
            <w:shd w:val="clear" w:color="auto" w:fill="auto"/>
            <w:vAlign w:val="center"/>
            <w:hideMark/>
          </w:tcPr>
          <w:p w14:paraId="38D39941" w14:textId="77777777" w:rsidR="004678DA" w:rsidRPr="00C42E8F" w:rsidRDefault="004678DA" w:rsidP="004678D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29,262</w:t>
            </w:r>
          </w:p>
        </w:tc>
      </w:tr>
      <w:tr w:rsidR="004678DA" w:rsidRPr="00C42E8F" w14:paraId="5EFB829C" w14:textId="77777777" w:rsidTr="00E03402">
        <w:trPr>
          <w:trHeight w:val="20"/>
        </w:trPr>
        <w:tc>
          <w:tcPr>
            <w:tcW w:w="470" w:type="pct"/>
            <w:tcBorders>
              <w:top w:val="nil"/>
              <w:left w:val="single" w:sz="4" w:space="0" w:color="auto"/>
              <w:bottom w:val="single" w:sz="4" w:space="0" w:color="auto"/>
              <w:right w:val="single" w:sz="4" w:space="0" w:color="auto"/>
            </w:tcBorders>
            <w:shd w:val="clear" w:color="auto" w:fill="auto"/>
            <w:vAlign w:val="center"/>
            <w:hideMark/>
          </w:tcPr>
          <w:p w14:paraId="486B001B" w14:textId="77777777" w:rsidR="004678DA" w:rsidRPr="00C42E8F" w:rsidRDefault="004678DA" w:rsidP="004678D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w:t>
            </w:r>
          </w:p>
        </w:tc>
        <w:tc>
          <w:tcPr>
            <w:tcW w:w="1874" w:type="pct"/>
            <w:tcBorders>
              <w:top w:val="nil"/>
              <w:left w:val="nil"/>
              <w:bottom w:val="single" w:sz="4" w:space="0" w:color="auto"/>
              <w:right w:val="single" w:sz="4" w:space="0" w:color="auto"/>
            </w:tcBorders>
            <w:shd w:val="clear" w:color="auto" w:fill="auto"/>
            <w:noWrap/>
            <w:vAlign w:val="center"/>
            <w:hideMark/>
          </w:tcPr>
          <w:p w14:paraId="4BEFF9BA" w14:textId="77777777" w:rsidR="004678DA" w:rsidRPr="00C42E8F" w:rsidRDefault="004678DA" w:rsidP="004678D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Собственные нужды</w:t>
            </w:r>
          </w:p>
        </w:tc>
        <w:tc>
          <w:tcPr>
            <w:tcW w:w="1187" w:type="pct"/>
            <w:tcBorders>
              <w:top w:val="nil"/>
              <w:left w:val="nil"/>
              <w:bottom w:val="single" w:sz="4" w:space="0" w:color="auto"/>
              <w:right w:val="single" w:sz="4" w:space="0" w:color="auto"/>
            </w:tcBorders>
            <w:shd w:val="clear" w:color="auto" w:fill="auto"/>
            <w:noWrap/>
            <w:hideMark/>
          </w:tcPr>
          <w:p w14:paraId="504C4051" w14:textId="77777777" w:rsidR="004678DA" w:rsidRPr="00C42E8F" w:rsidRDefault="004678DA" w:rsidP="004678D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тыс. м</w:t>
            </w:r>
            <w:r w:rsidRPr="00C42E8F">
              <w:rPr>
                <w:rFonts w:ascii="Times New Roman" w:eastAsia="Times New Roman" w:hAnsi="Times New Roman" w:cs="Times New Roman"/>
                <w:color w:val="000000"/>
                <w:sz w:val="20"/>
                <w:szCs w:val="20"/>
                <w:vertAlign w:val="superscript"/>
                <w:lang w:eastAsia="ru-RU"/>
              </w:rPr>
              <w:t>3</w:t>
            </w:r>
            <w:r w:rsidRPr="00C42E8F">
              <w:rPr>
                <w:rFonts w:ascii="Times New Roman" w:eastAsia="Times New Roman" w:hAnsi="Times New Roman" w:cs="Times New Roman"/>
                <w:color w:val="000000"/>
                <w:sz w:val="20"/>
                <w:szCs w:val="20"/>
                <w:lang w:eastAsia="ru-RU"/>
              </w:rPr>
              <w:t>/год</w:t>
            </w:r>
          </w:p>
        </w:tc>
        <w:tc>
          <w:tcPr>
            <w:tcW w:w="528" w:type="pct"/>
            <w:tcBorders>
              <w:top w:val="nil"/>
              <w:left w:val="nil"/>
              <w:bottom w:val="single" w:sz="4" w:space="0" w:color="auto"/>
              <w:right w:val="single" w:sz="4" w:space="0" w:color="auto"/>
            </w:tcBorders>
            <w:shd w:val="clear" w:color="auto" w:fill="auto"/>
            <w:vAlign w:val="center"/>
            <w:hideMark/>
          </w:tcPr>
          <w:p w14:paraId="184C44E9" w14:textId="77777777" w:rsidR="004678DA" w:rsidRPr="00C42E8F" w:rsidRDefault="004678DA" w:rsidP="004678D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3,508</w:t>
            </w:r>
          </w:p>
        </w:tc>
        <w:tc>
          <w:tcPr>
            <w:tcW w:w="471" w:type="pct"/>
            <w:tcBorders>
              <w:top w:val="nil"/>
              <w:left w:val="nil"/>
              <w:bottom w:val="single" w:sz="4" w:space="0" w:color="auto"/>
              <w:right w:val="single" w:sz="4" w:space="0" w:color="auto"/>
            </w:tcBorders>
            <w:shd w:val="clear" w:color="auto" w:fill="auto"/>
            <w:vAlign w:val="center"/>
            <w:hideMark/>
          </w:tcPr>
          <w:p w14:paraId="40FC5E2F" w14:textId="77777777" w:rsidR="004678DA" w:rsidRPr="00C42E8F" w:rsidRDefault="004678DA" w:rsidP="004678D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3,988</w:t>
            </w:r>
          </w:p>
        </w:tc>
        <w:tc>
          <w:tcPr>
            <w:tcW w:w="470" w:type="pct"/>
            <w:tcBorders>
              <w:top w:val="nil"/>
              <w:left w:val="nil"/>
              <w:bottom w:val="single" w:sz="4" w:space="0" w:color="auto"/>
              <w:right w:val="single" w:sz="4" w:space="0" w:color="auto"/>
            </w:tcBorders>
            <w:shd w:val="clear" w:color="auto" w:fill="auto"/>
            <w:vAlign w:val="center"/>
            <w:hideMark/>
          </w:tcPr>
          <w:p w14:paraId="2CB60C1D" w14:textId="77777777" w:rsidR="004678DA" w:rsidRPr="00C42E8F" w:rsidRDefault="004678DA" w:rsidP="004678D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3,995</w:t>
            </w:r>
          </w:p>
        </w:tc>
      </w:tr>
      <w:tr w:rsidR="004678DA" w:rsidRPr="00C42E8F" w14:paraId="4CE56E5A" w14:textId="77777777" w:rsidTr="00E03402">
        <w:trPr>
          <w:trHeight w:val="20"/>
        </w:trPr>
        <w:tc>
          <w:tcPr>
            <w:tcW w:w="470" w:type="pct"/>
            <w:tcBorders>
              <w:top w:val="nil"/>
              <w:left w:val="single" w:sz="4" w:space="0" w:color="auto"/>
              <w:bottom w:val="single" w:sz="4" w:space="0" w:color="auto"/>
              <w:right w:val="single" w:sz="4" w:space="0" w:color="auto"/>
            </w:tcBorders>
            <w:shd w:val="clear" w:color="auto" w:fill="auto"/>
            <w:vAlign w:val="center"/>
            <w:hideMark/>
          </w:tcPr>
          <w:p w14:paraId="71CE7ED9" w14:textId="77777777" w:rsidR="004678DA" w:rsidRPr="00C42E8F" w:rsidRDefault="004678DA" w:rsidP="004678D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w:t>
            </w:r>
          </w:p>
        </w:tc>
        <w:tc>
          <w:tcPr>
            <w:tcW w:w="1874" w:type="pct"/>
            <w:tcBorders>
              <w:top w:val="nil"/>
              <w:left w:val="nil"/>
              <w:bottom w:val="single" w:sz="4" w:space="0" w:color="auto"/>
              <w:right w:val="single" w:sz="4" w:space="0" w:color="auto"/>
            </w:tcBorders>
            <w:shd w:val="clear" w:color="auto" w:fill="auto"/>
            <w:noWrap/>
            <w:vAlign w:val="center"/>
            <w:hideMark/>
          </w:tcPr>
          <w:p w14:paraId="19E5456B" w14:textId="77777777" w:rsidR="004678DA" w:rsidRPr="00C42E8F" w:rsidRDefault="004678DA" w:rsidP="004678D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Потери</w:t>
            </w:r>
          </w:p>
        </w:tc>
        <w:tc>
          <w:tcPr>
            <w:tcW w:w="1187" w:type="pct"/>
            <w:tcBorders>
              <w:top w:val="nil"/>
              <w:left w:val="nil"/>
              <w:bottom w:val="single" w:sz="4" w:space="0" w:color="auto"/>
              <w:right w:val="single" w:sz="4" w:space="0" w:color="auto"/>
            </w:tcBorders>
            <w:shd w:val="clear" w:color="auto" w:fill="auto"/>
            <w:noWrap/>
            <w:hideMark/>
          </w:tcPr>
          <w:p w14:paraId="0BA4D3A5" w14:textId="77777777" w:rsidR="004678DA" w:rsidRPr="00C42E8F" w:rsidRDefault="004678DA" w:rsidP="004678D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тыс. м</w:t>
            </w:r>
            <w:r w:rsidRPr="00C42E8F">
              <w:rPr>
                <w:rFonts w:ascii="Times New Roman" w:eastAsia="Times New Roman" w:hAnsi="Times New Roman" w:cs="Times New Roman"/>
                <w:color w:val="000000"/>
                <w:sz w:val="20"/>
                <w:szCs w:val="20"/>
                <w:vertAlign w:val="superscript"/>
                <w:lang w:eastAsia="ru-RU"/>
              </w:rPr>
              <w:t>3</w:t>
            </w:r>
            <w:r w:rsidRPr="00C42E8F">
              <w:rPr>
                <w:rFonts w:ascii="Times New Roman" w:eastAsia="Times New Roman" w:hAnsi="Times New Roman" w:cs="Times New Roman"/>
                <w:color w:val="000000"/>
                <w:sz w:val="20"/>
                <w:szCs w:val="20"/>
                <w:lang w:eastAsia="ru-RU"/>
              </w:rPr>
              <w:t>/год</w:t>
            </w:r>
          </w:p>
        </w:tc>
        <w:tc>
          <w:tcPr>
            <w:tcW w:w="528" w:type="pct"/>
            <w:tcBorders>
              <w:top w:val="nil"/>
              <w:left w:val="nil"/>
              <w:bottom w:val="single" w:sz="4" w:space="0" w:color="auto"/>
              <w:right w:val="single" w:sz="4" w:space="0" w:color="auto"/>
            </w:tcBorders>
            <w:shd w:val="clear" w:color="auto" w:fill="auto"/>
            <w:vAlign w:val="center"/>
            <w:hideMark/>
          </w:tcPr>
          <w:p w14:paraId="4D581624" w14:textId="77777777" w:rsidR="004678DA" w:rsidRPr="00C42E8F" w:rsidRDefault="004678DA" w:rsidP="004678D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1,118</w:t>
            </w:r>
          </w:p>
        </w:tc>
        <w:tc>
          <w:tcPr>
            <w:tcW w:w="471" w:type="pct"/>
            <w:tcBorders>
              <w:top w:val="nil"/>
              <w:left w:val="nil"/>
              <w:bottom w:val="single" w:sz="4" w:space="0" w:color="auto"/>
              <w:right w:val="single" w:sz="4" w:space="0" w:color="auto"/>
            </w:tcBorders>
            <w:shd w:val="clear" w:color="auto" w:fill="auto"/>
            <w:vAlign w:val="center"/>
            <w:hideMark/>
          </w:tcPr>
          <w:p w14:paraId="47563B91" w14:textId="77777777" w:rsidR="004678DA" w:rsidRPr="00C42E8F" w:rsidRDefault="004678DA" w:rsidP="004678D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0,439</w:t>
            </w:r>
          </w:p>
        </w:tc>
        <w:tc>
          <w:tcPr>
            <w:tcW w:w="470" w:type="pct"/>
            <w:tcBorders>
              <w:top w:val="nil"/>
              <w:left w:val="nil"/>
              <w:bottom w:val="single" w:sz="4" w:space="0" w:color="auto"/>
              <w:right w:val="single" w:sz="4" w:space="0" w:color="auto"/>
            </w:tcBorders>
            <w:shd w:val="clear" w:color="auto" w:fill="auto"/>
            <w:vAlign w:val="center"/>
            <w:hideMark/>
          </w:tcPr>
          <w:p w14:paraId="5238175F" w14:textId="77777777" w:rsidR="004678DA" w:rsidRPr="00C42E8F" w:rsidRDefault="004678DA" w:rsidP="004678D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0,030</w:t>
            </w:r>
          </w:p>
        </w:tc>
      </w:tr>
      <w:tr w:rsidR="004678DA" w:rsidRPr="00C42E8F" w14:paraId="534FFA9B" w14:textId="77777777" w:rsidTr="00E03402">
        <w:trPr>
          <w:trHeight w:val="20"/>
        </w:trPr>
        <w:tc>
          <w:tcPr>
            <w:tcW w:w="470" w:type="pct"/>
            <w:tcBorders>
              <w:top w:val="nil"/>
              <w:left w:val="single" w:sz="4" w:space="0" w:color="auto"/>
              <w:bottom w:val="single" w:sz="4" w:space="0" w:color="auto"/>
              <w:right w:val="single" w:sz="4" w:space="0" w:color="auto"/>
            </w:tcBorders>
            <w:shd w:val="clear" w:color="auto" w:fill="auto"/>
            <w:vAlign w:val="center"/>
            <w:hideMark/>
          </w:tcPr>
          <w:p w14:paraId="18C7608B" w14:textId="77777777" w:rsidR="004678DA" w:rsidRPr="00C42E8F" w:rsidRDefault="004678DA" w:rsidP="004678DA">
            <w:pPr>
              <w:spacing w:after="0" w:line="240" w:lineRule="auto"/>
              <w:jc w:val="center"/>
              <w:rPr>
                <w:rFonts w:ascii="Times New Roman" w:eastAsia="Times New Roman" w:hAnsi="Times New Roman" w:cs="Times New Roman"/>
                <w:color w:val="000000"/>
                <w:sz w:val="20"/>
                <w:szCs w:val="20"/>
                <w:lang w:eastAsia="ru-RU"/>
              </w:rPr>
            </w:pPr>
          </w:p>
        </w:tc>
        <w:tc>
          <w:tcPr>
            <w:tcW w:w="1874" w:type="pct"/>
            <w:tcBorders>
              <w:top w:val="nil"/>
              <w:left w:val="nil"/>
              <w:bottom w:val="single" w:sz="4" w:space="0" w:color="auto"/>
              <w:right w:val="single" w:sz="4" w:space="0" w:color="auto"/>
            </w:tcBorders>
            <w:shd w:val="clear" w:color="auto" w:fill="auto"/>
            <w:noWrap/>
            <w:vAlign w:val="center"/>
            <w:hideMark/>
          </w:tcPr>
          <w:p w14:paraId="33CF72EA" w14:textId="77777777" w:rsidR="004678DA" w:rsidRPr="00C42E8F" w:rsidRDefault="004678DA" w:rsidP="004678D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То же в % в поданной в сеть</w:t>
            </w:r>
          </w:p>
        </w:tc>
        <w:tc>
          <w:tcPr>
            <w:tcW w:w="1187" w:type="pct"/>
            <w:tcBorders>
              <w:top w:val="nil"/>
              <w:left w:val="nil"/>
              <w:bottom w:val="single" w:sz="4" w:space="0" w:color="auto"/>
              <w:right w:val="single" w:sz="4" w:space="0" w:color="auto"/>
            </w:tcBorders>
            <w:shd w:val="clear" w:color="auto" w:fill="auto"/>
            <w:noWrap/>
            <w:vAlign w:val="center"/>
            <w:hideMark/>
          </w:tcPr>
          <w:p w14:paraId="38783A40" w14:textId="77777777" w:rsidR="004678DA" w:rsidRPr="00C42E8F" w:rsidRDefault="004678DA" w:rsidP="004678D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w:t>
            </w:r>
          </w:p>
        </w:tc>
        <w:tc>
          <w:tcPr>
            <w:tcW w:w="528" w:type="pct"/>
            <w:tcBorders>
              <w:top w:val="nil"/>
              <w:left w:val="nil"/>
              <w:bottom w:val="single" w:sz="4" w:space="0" w:color="auto"/>
              <w:right w:val="single" w:sz="4" w:space="0" w:color="auto"/>
            </w:tcBorders>
            <w:shd w:val="clear" w:color="auto" w:fill="auto"/>
            <w:vAlign w:val="center"/>
            <w:hideMark/>
          </w:tcPr>
          <w:p w14:paraId="775F6869" w14:textId="77777777" w:rsidR="004678DA" w:rsidRPr="00C42E8F" w:rsidRDefault="004678DA" w:rsidP="004678D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4,7%</w:t>
            </w:r>
          </w:p>
        </w:tc>
        <w:tc>
          <w:tcPr>
            <w:tcW w:w="471" w:type="pct"/>
            <w:tcBorders>
              <w:top w:val="nil"/>
              <w:left w:val="nil"/>
              <w:bottom w:val="single" w:sz="4" w:space="0" w:color="auto"/>
              <w:right w:val="single" w:sz="4" w:space="0" w:color="auto"/>
            </w:tcBorders>
            <w:shd w:val="clear" w:color="auto" w:fill="auto"/>
            <w:vAlign w:val="center"/>
            <w:hideMark/>
          </w:tcPr>
          <w:p w14:paraId="22358912" w14:textId="77777777" w:rsidR="004678DA" w:rsidRPr="00C42E8F" w:rsidRDefault="004678DA" w:rsidP="004678D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1,8%</w:t>
            </w:r>
          </w:p>
        </w:tc>
        <w:tc>
          <w:tcPr>
            <w:tcW w:w="470" w:type="pct"/>
            <w:tcBorders>
              <w:top w:val="nil"/>
              <w:left w:val="nil"/>
              <w:bottom w:val="single" w:sz="4" w:space="0" w:color="auto"/>
              <w:right w:val="single" w:sz="4" w:space="0" w:color="auto"/>
            </w:tcBorders>
            <w:shd w:val="clear" w:color="auto" w:fill="auto"/>
            <w:vAlign w:val="center"/>
            <w:hideMark/>
          </w:tcPr>
          <w:p w14:paraId="7AD83401" w14:textId="77777777" w:rsidR="004678DA" w:rsidRPr="00C42E8F" w:rsidRDefault="004678DA" w:rsidP="004678D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0,1%</w:t>
            </w:r>
          </w:p>
        </w:tc>
      </w:tr>
      <w:tr w:rsidR="004678DA" w:rsidRPr="00C42E8F" w14:paraId="666269FC" w14:textId="77777777" w:rsidTr="00E03402">
        <w:trPr>
          <w:trHeight w:val="20"/>
        </w:trPr>
        <w:tc>
          <w:tcPr>
            <w:tcW w:w="470" w:type="pct"/>
            <w:tcBorders>
              <w:top w:val="nil"/>
              <w:left w:val="single" w:sz="4" w:space="0" w:color="auto"/>
              <w:bottom w:val="single" w:sz="4" w:space="0" w:color="auto"/>
              <w:right w:val="single" w:sz="4" w:space="0" w:color="auto"/>
            </w:tcBorders>
            <w:shd w:val="clear" w:color="auto" w:fill="auto"/>
            <w:vAlign w:val="center"/>
            <w:hideMark/>
          </w:tcPr>
          <w:p w14:paraId="3E4DEA0B" w14:textId="77777777" w:rsidR="004678DA" w:rsidRPr="00C42E8F" w:rsidRDefault="004678DA" w:rsidP="004678D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w:t>
            </w:r>
          </w:p>
        </w:tc>
        <w:tc>
          <w:tcPr>
            <w:tcW w:w="1874" w:type="pct"/>
            <w:tcBorders>
              <w:top w:val="nil"/>
              <w:left w:val="nil"/>
              <w:bottom w:val="single" w:sz="4" w:space="0" w:color="auto"/>
              <w:right w:val="single" w:sz="4" w:space="0" w:color="auto"/>
            </w:tcBorders>
            <w:shd w:val="clear" w:color="auto" w:fill="auto"/>
            <w:noWrap/>
            <w:vAlign w:val="center"/>
            <w:hideMark/>
          </w:tcPr>
          <w:p w14:paraId="4E188AC0" w14:textId="77777777" w:rsidR="004678DA" w:rsidRPr="00C42E8F" w:rsidRDefault="004678DA" w:rsidP="004678D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Реализовано воды потребителям всего</w:t>
            </w:r>
          </w:p>
        </w:tc>
        <w:tc>
          <w:tcPr>
            <w:tcW w:w="1187" w:type="pct"/>
            <w:tcBorders>
              <w:top w:val="nil"/>
              <w:left w:val="nil"/>
              <w:bottom w:val="single" w:sz="4" w:space="0" w:color="auto"/>
              <w:right w:val="single" w:sz="4" w:space="0" w:color="auto"/>
            </w:tcBorders>
            <w:shd w:val="clear" w:color="auto" w:fill="auto"/>
            <w:noWrap/>
            <w:vAlign w:val="center"/>
            <w:hideMark/>
          </w:tcPr>
          <w:p w14:paraId="1E8FD107" w14:textId="77777777" w:rsidR="004678DA" w:rsidRPr="00C42E8F" w:rsidRDefault="004678DA" w:rsidP="004678D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тыс. м</w:t>
            </w:r>
            <w:r w:rsidRPr="00C42E8F">
              <w:rPr>
                <w:rFonts w:ascii="Times New Roman" w:eastAsia="Times New Roman" w:hAnsi="Times New Roman" w:cs="Times New Roman"/>
                <w:color w:val="000000"/>
                <w:sz w:val="20"/>
                <w:szCs w:val="20"/>
                <w:vertAlign w:val="superscript"/>
                <w:lang w:eastAsia="ru-RU"/>
              </w:rPr>
              <w:t>3</w:t>
            </w:r>
            <w:r w:rsidRPr="00C42E8F">
              <w:rPr>
                <w:rFonts w:ascii="Times New Roman" w:eastAsia="Times New Roman" w:hAnsi="Times New Roman" w:cs="Times New Roman"/>
                <w:color w:val="000000"/>
                <w:sz w:val="20"/>
                <w:szCs w:val="20"/>
                <w:lang w:eastAsia="ru-RU"/>
              </w:rPr>
              <w:t>/год</w:t>
            </w:r>
          </w:p>
        </w:tc>
        <w:tc>
          <w:tcPr>
            <w:tcW w:w="528" w:type="pct"/>
            <w:tcBorders>
              <w:top w:val="nil"/>
              <w:left w:val="nil"/>
              <w:bottom w:val="single" w:sz="4" w:space="0" w:color="auto"/>
              <w:right w:val="single" w:sz="4" w:space="0" w:color="auto"/>
            </w:tcBorders>
            <w:shd w:val="clear" w:color="auto" w:fill="auto"/>
            <w:vAlign w:val="center"/>
            <w:hideMark/>
          </w:tcPr>
          <w:p w14:paraId="0E52B4E4" w14:textId="77777777" w:rsidR="004678DA" w:rsidRPr="00C42E8F" w:rsidRDefault="004678DA" w:rsidP="004678D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22,704</w:t>
            </w:r>
          </w:p>
        </w:tc>
        <w:tc>
          <w:tcPr>
            <w:tcW w:w="471" w:type="pct"/>
            <w:tcBorders>
              <w:top w:val="nil"/>
              <w:left w:val="nil"/>
              <w:bottom w:val="single" w:sz="4" w:space="0" w:color="auto"/>
              <w:right w:val="single" w:sz="4" w:space="0" w:color="auto"/>
            </w:tcBorders>
            <w:shd w:val="clear" w:color="auto" w:fill="auto"/>
            <w:vAlign w:val="center"/>
            <w:hideMark/>
          </w:tcPr>
          <w:p w14:paraId="15F23CE9" w14:textId="77777777" w:rsidR="004678DA" w:rsidRPr="00C42E8F" w:rsidRDefault="004678DA" w:rsidP="004678D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23,295</w:t>
            </w:r>
          </w:p>
        </w:tc>
        <w:tc>
          <w:tcPr>
            <w:tcW w:w="470" w:type="pct"/>
            <w:tcBorders>
              <w:top w:val="nil"/>
              <w:left w:val="nil"/>
              <w:bottom w:val="single" w:sz="4" w:space="0" w:color="auto"/>
              <w:right w:val="single" w:sz="4" w:space="0" w:color="auto"/>
            </w:tcBorders>
            <w:shd w:val="clear" w:color="auto" w:fill="auto"/>
            <w:vAlign w:val="center"/>
            <w:hideMark/>
          </w:tcPr>
          <w:p w14:paraId="09178553" w14:textId="77777777" w:rsidR="004678DA" w:rsidRPr="00C42E8F" w:rsidRDefault="004678DA" w:rsidP="004678D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25,237</w:t>
            </w:r>
          </w:p>
        </w:tc>
      </w:tr>
    </w:tbl>
    <w:p w14:paraId="6888E886" w14:textId="77777777" w:rsidR="003F2F80" w:rsidRPr="00C42E8F" w:rsidRDefault="004678DA" w:rsidP="00054BA7">
      <w:pPr>
        <w:spacing w:after="0" w:line="360" w:lineRule="auto"/>
        <w:ind w:firstLine="709"/>
        <w:jc w:val="both"/>
        <w:rPr>
          <w:rFonts w:ascii="Times New Roman" w:eastAsia="Calibri" w:hAnsi="Times New Roman" w:cs="Times New Roman"/>
          <w:sz w:val="24"/>
        </w:rPr>
      </w:pPr>
      <w:r w:rsidRPr="00C42E8F">
        <w:rPr>
          <w:rFonts w:ascii="Times New Roman" w:eastAsia="Calibri" w:hAnsi="Times New Roman" w:cs="Times New Roman"/>
          <w:sz w:val="24"/>
        </w:rPr>
        <w:t>Объем реализации холодной воды в 2019 году составил 25,237 тыс.м</w:t>
      </w:r>
      <w:r w:rsidRPr="00C42E8F">
        <w:rPr>
          <w:rFonts w:ascii="Times New Roman" w:eastAsia="Calibri" w:hAnsi="Times New Roman" w:cs="Times New Roman"/>
          <w:sz w:val="24"/>
          <w:vertAlign w:val="superscript"/>
        </w:rPr>
        <w:t>3</w:t>
      </w:r>
      <w:r w:rsidRPr="00C42E8F">
        <w:rPr>
          <w:rFonts w:ascii="Times New Roman" w:eastAsia="Calibri" w:hAnsi="Times New Roman" w:cs="Times New Roman"/>
          <w:sz w:val="24"/>
        </w:rPr>
        <w:t>. Объем забора воды из подземных источников, фактически продиктован потребностью объемов воды на реализацию (полезный отпуск) для нужд холодного водоснабжения.</w:t>
      </w:r>
    </w:p>
    <w:p w14:paraId="674D3FCF" w14:textId="77777777" w:rsidR="00C15EDF" w:rsidRPr="00C42E8F" w:rsidRDefault="00C15EDF" w:rsidP="00C32218">
      <w:pPr>
        <w:pStyle w:val="30"/>
        <w:spacing w:line="360" w:lineRule="auto"/>
        <w:rPr>
          <w:rFonts w:cs="Times New Roman"/>
          <w:lang w:eastAsia="ru-RU"/>
        </w:rPr>
      </w:pPr>
      <w:bookmarkStart w:id="69" w:name="_Toc490235643"/>
      <w:bookmarkStart w:id="70" w:name="_Toc48395491"/>
      <w:r w:rsidRPr="00C42E8F">
        <w:rPr>
          <w:rFonts w:cs="Times New Roman"/>
          <w:lang w:eastAsia="ru-RU"/>
        </w:rPr>
        <w:t>2.3.4. Доля поставки холодного водоснабжения по приборам учета</w:t>
      </w:r>
      <w:bookmarkEnd w:id="69"/>
      <w:bookmarkEnd w:id="70"/>
    </w:p>
    <w:p w14:paraId="1995CDF4" w14:textId="77777777" w:rsidR="00C15EDF" w:rsidRPr="00C42E8F" w:rsidRDefault="00C15EDF" w:rsidP="00054BA7">
      <w:pPr>
        <w:spacing w:after="0" w:line="360" w:lineRule="auto"/>
        <w:ind w:firstLine="709"/>
        <w:jc w:val="both"/>
        <w:rPr>
          <w:rFonts w:ascii="Times New Roman" w:eastAsia="Calibri" w:hAnsi="Times New Roman" w:cs="Times New Roman"/>
          <w:sz w:val="24"/>
        </w:rPr>
      </w:pPr>
      <w:r w:rsidRPr="00C42E8F">
        <w:rPr>
          <w:rFonts w:ascii="Times New Roman" w:eastAsia="Calibri" w:hAnsi="Times New Roman" w:cs="Times New Roman"/>
          <w:sz w:val="24"/>
        </w:rPr>
        <w:t xml:space="preserve">По данным </w:t>
      </w:r>
      <w:r w:rsidR="003F2F80" w:rsidRPr="00C42E8F">
        <w:rPr>
          <w:rFonts w:ascii="Times New Roman" w:eastAsia="Calibri" w:hAnsi="Times New Roman" w:cs="Times New Roman"/>
          <w:sz w:val="24"/>
        </w:rPr>
        <w:t>АО «ЮКЭК-Белоярский»</w:t>
      </w:r>
      <w:r w:rsidRPr="00C42E8F">
        <w:rPr>
          <w:rFonts w:ascii="Times New Roman" w:eastAsia="Calibri" w:hAnsi="Times New Roman" w:cs="Times New Roman"/>
          <w:sz w:val="24"/>
        </w:rPr>
        <w:t>, приборами учёта хол</w:t>
      </w:r>
      <w:r w:rsidR="003F2F80" w:rsidRPr="00C42E8F">
        <w:rPr>
          <w:rFonts w:ascii="Times New Roman" w:eastAsia="Calibri" w:hAnsi="Times New Roman" w:cs="Times New Roman"/>
          <w:sz w:val="24"/>
        </w:rPr>
        <w:t xml:space="preserve">одного водоснабжения оснащены </w:t>
      </w:r>
      <w:r w:rsidR="004678DA" w:rsidRPr="00C42E8F">
        <w:rPr>
          <w:rFonts w:ascii="Times New Roman" w:eastAsia="Calibri" w:hAnsi="Times New Roman" w:cs="Times New Roman"/>
          <w:sz w:val="24"/>
        </w:rPr>
        <w:t>25</w:t>
      </w:r>
      <w:r w:rsidRPr="00C42E8F">
        <w:rPr>
          <w:rFonts w:ascii="Times New Roman" w:eastAsia="Calibri" w:hAnsi="Times New Roman" w:cs="Times New Roman"/>
          <w:sz w:val="24"/>
        </w:rPr>
        <w:t xml:space="preserve"> % потребителей холодного водоснабжения</w:t>
      </w:r>
    </w:p>
    <w:p w14:paraId="230AD6BE" w14:textId="77777777" w:rsidR="00C15EDF" w:rsidRPr="00C42E8F" w:rsidRDefault="00C15EDF" w:rsidP="00C32218">
      <w:pPr>
        <w:pStyle w:val="30"/>
        <w:spacing w:line="360" w:lineRule="auto"/>
        <w:rPr>
          <w:rFonts w:cs="Times New Roman"/>
        </w:rPr>
      </w:pPr>
      <w:bookmarkStart w:id="71" w:name="_Toc48395492"/>
      <w:r w:rsidRPr="00C42E8F">
        <w:rPr>
          <w:rFonts w:cs="Times New Roman"/>
          <w:lang w:eastAsia="ru-RU"/>
        </w:rPr>
        <w:t xml:space="preserve">2.3.5. </w:t>
      </w:r>
      <w:bookmarkStart w:id="72" w:name="_Toc490235644"/>
      <w:r w:rsidRPr="00C42E8F">
        <w:rPr>
          <w:rFonts w:cs="Times New Roman"/>
        </w:rPr>
        <w:t>Зоны действия источников водоснабжения</w:t>
      </w:r>
      <w:bookmarkEnd w:id="71"/>
      <w:bookmarkEnd w:id="72"/>
    </w:p>
    <w:p w14:paraId="71DD0D57" w14:textId="77777777" w:rsidR="00C15EDF" w:rsidRPr="00C42E8F" w:rsidRDefault="00C15EDF" w:rsidP="00C32218">
      <w:pPr>
        <w:pStyle w:val="a8"/>
        <w:spacing w:line="360" w:lineRule="auto"/>
        <w:ind w:left="0" w:firstLine="709"/>
        <w:jc w:val="both"/>
      </w:pPr>
      <w:r w:rsidRPr="00C42E8F">
        <w:t xml:space="preserve">Зоны действия источников водоснабжения в </w:t>
      </w:r>
      <w:r w:rsidR="004678DA" w:rsidRPr="00C42E8F">
        <w:t>с</w:t>
      </w:r>
      <w:r w:rsidRPr="00C42E8F">
        <w:t xml:space="preserve">.п. </w:t>
      </w:r>
      <w:r w:rsidR="005E1030" w:rsidRPr="00C42E8F">
        <w:t>Казым охватывают</w:t>
      </w:r>
      <w:r w:rsidRPr="00C42E8F">
        <w:t xml:space="preserve"> основную капитальную застройку, представленную жилищными, общественными и производственными объектами.</w:t>
      </w:r>
    </w:p>
    <w:p w14:paraId="1E37E9A3" w14:textId="7DD8DEAA" w:rsidR="00754AD1" w:rsidRPr="00C42E8F" w:rsidRDefault="00754AD1" w:rsidP="00C32218">
      <w:pPr>
        <w:pStyle w:val="a8"/>
        <w:spacing w:line="360" w:lineRule="auto"/>
        <w:ind w:left="0" w:firstLine="709"/>
        <w:jc w:val="both"/>
      </w:pPr>
      <w:bookmarkStart w:id="73" w:name="_Toc48395493"/>
      <w:r w:rsidRPr="00C42E8F">
        <w:t>Структурированная схема водоснабжения с.п. Казым представлена в разделе 3.3.2.2 Обосновывающих материалов.</w:t>
      </w:r>
    </w:p>
    <w:p w14:paraId="624F47D5" w14:textId="77CD68BC" w:rsidR="00C15EDF" w:rsidRPr="00C42E8F" w:rsidRDefault="00C15EDF" w:rsidP="00C32218">
      <w:pPr>
        <w:pStyle w:val="30"/>
        <w:spacing w:line="360" w:lineRule="auto"/>
        <w:rPr>
          <w:rFonts w:cs="Times New Roman"/>
          <w:lang w:eastAsia="ru-RU"/>
        </w:rPr>
      </w:pPr>
      <w:r w:rsidRPr="00C42E8F">
        <w:rPr>
          <w:rFonts w:cs="Times New Roman"/>
          <w:lang w:eastAsia="ru-RU"/>
        </w:rPr>
        <w:t xml:space="preserve">2.3.6. </w:t>
      </w:r>
      <w:bookmarkStart w:id="74" w:name="_Toc490235645"/>
      <w:r w:rsidRPr="00C42E8F">
        <w:rPr>
          <w:rFonts w:cs="Times New Roman"/>
          <w:lang w:eastAsia="ru-RU"/>
        </w:rPr>
        <w:t>Резервы и дефициты по зонам действия источников холодного водоснабжения</w:t>
      </w:r>
      <w:bookmarkEnd w:id="73"/>
      <w:bookmarkEnd w:id="74"/>
    </w:p>
    <w:p w14:paraId="1683B3F6" w14:textId="116F1DD1" w:rsidR="00C15EDF" w:rsidRPr="00C42E8F" w:rsidRDefault="00754AD1" w:rsidP="00C32218">
      <w:pPr>
        <w:pStyle w:val="a8"/>
        <w:spacing w:line="360" w:lineRule="auto"/>
        <w:ind w:left="0" w:firstLine="709"/>
        <w:jc w:val="both"/>
      </w:pPr>
      <w:r w:rsidRPr="00C42E8F">
        <w:t>Резервы и дефициты мощности существующих источников</w:t>
      </w:r>
      <w:r w:rsidR="00F77B56" w:rsidRPr="00C42E8F">
        <w:t xml:space="preserve"> водоснабжения на период до </w:t>
      </w:r>
      <w:r w:rsidR="002E597C" w:rsidRPr="00C42E8F">
        <w:t>2030</w:t>
      </w:r>
      <w:r w:rsidRPr="00C42E8F">
        <w:t xml:space="preserve"> г. представлены в таблице </w:t>
      </w:r>
      <w:r w:rsidR="00C32218" w:rsidRPr="00C42E8F">
        <w:t>15</w:t>
      </w:r>
      <w:r w:rsidRPr="00C42E8F">
        <w:t>.</w:t>
      </w:r>
    </w:p>
    <w:p w14:paraId="559BA853" w14:textId="5DFA9D0A" w:rsidR="00C15EDF" w:rsidRPr="00C42E8F" w:rsidRDefault="00C32218" w:rsidP="00DB60F2">
      <w:pPr>
        <w:pStyle w:val="a8"/>
        <w:spacing w:line="360" w:lineRule="auto"/>
        <w:ind w:left="0" w:firstLine="709"/>
        <w:jc w:val="both"/>
      </w:pPr>
      <w:r w:rsidRPr="00C42E8F">
        <w:t>Приведенные в таблице 15</w:t>
      </w:r>
      <w:r w:rsidR="00C15EDF" w:rsidRPr="00C42E8F">
        <w:t xml:space="preserve"> данные показывают, что резерв мощности скважинного водозабора в перспекти</w:t>
      </w:r>
      <w:r w:rsidR="00F77B56" w:rsidRPr="00C42E8F">
        <w:t xml:space="preserve">ве до </w:t>
      </w:r>
      <w:r w:rsidR="002E597C" w:rsidRPr="00C42E8F">
        <w:t>2030</w:t>
      </w:r>
      <w:r w:rsidR="004678DA" w:rsidRPr="00C42E8F">
        <w:t xml:space="preserve"> года достаточный для развития с.п. Казым</w:t>
      </w:r>
      <w:r w:rsidR="003F2F80" w:rsidRPr="00C42E8F">
        <w:t>.</w:t>
      </w:r>
    </w:p>
    <w:p w14:paraId="4F956EB0" w14:textId="1E812480" w:rsidR="00C15EDF" w:rsidRPr="00C42E8F" w:rsidRDefault="00C15EDF" w:rsidP="00DB60F2">
      <w:pPr>
        <w:pStyle w:val="a8"/>
        <w:spacing w:line="360" w:lineRule="auto"/>
        <w:ind w:left="0" w:firstLine="709"/>
        <w:jc w:val="both"/>
      </w:pPr>
    </w:p>
    <w:p w14:paraId="32C43D6A" w14:textId="77777777" w:rsidR="00C15EDF" w:rsidRPr="00C42E8F" w:rsidRDefault="00C15EDF" w:rsidP="00C15EDF">
      <w:pPr>
        <w:spacing w:before="120"/>
        <w:ind w:firstLine="567"/>
        <w:jc w:val="both"/>
        <w:rPr>
          <w:rFonts w:ascii="Times New Roman" w:hAnsi="Times New Roman" w:cs="Times New Roman"/>
        </w:rPr>
      </w:pPr>
    </w:p>
    <w:p w14:paraId="269BA764" w14:textId="77777777" w:rsidR="00C15EDF" w:rsidRPr="00C42E8F" w:rsidRDefault="00C15EDF" w:rsidP="00C15EDF">
      <w:pPr>
        <w:spacing w:before="120"/>
        <w:ind w:firstLine="567"/>
        <w:jc w:val="both"/>
        <w:rPr>
          <w:rFonts w:ascii="Times New Roman" w:hAnsi="Times New Roman" w:cs="Times New Roman"/>
        </w:rPr>
        <w:sectPr w:rsidR="00C15EDF" w:rsidRPr="00C42E8F" w:rsidSect="00862DF9">
          <w:headerReference w:type="default" r:id="rId29"/>
          <w:pgSz w:w="11907" w:h="16840" w:code="9"/>
          <w:pgMar w:top="1134" w:right="850" w:bottom="1134" w:left="1701" w:header="340" w:footer="454" w:gutter="0"/>
          <w:cols w:space="720"/>
        </w:sectPr>
      </w:pPr>
    </w:p>
    <w:p w14:paraId="3C717E78" w14:textId="02D2124A" w:rsidR="004678DA" w:rsidRPr="00C42E8F" w:rsidRDefault="004678DA" w:rsidP="004678DA">
      <w:pPr>
        <w:spacing w:after="200" w:line="240" w:lineRule="auto"/>
        <w:rPr>
          <w:rFonts w:ascii="Times New Roman" w:eastAsia="Times New Roman" w:hAnsi="Times New Roman" w:cs="Times New Roman"/>
          <w:iCs/>
          <w:color w:val="000000" w:themeColor="text1"/>
          <w:sz w:val="24"/>
          <w:szCs w:val="18"/>
          <w:lang w:eastAsia="ru-RU"/>
        </w:rPr>
      </w:pPr>
      <w:r w:rsidRPr="00C42E8F">
        <w:rPr>
          <w:rFonts w:ascii="Times New Roman" w:eastAsia="Times New Roman" w:hAnsi="Times New Roman" w:cs="Times New Roman"/>
          <w:b/>
          <w:iCs/>
          <w:color w:val="000000" w:themeColor="text1"/>
          <w:sz w:val="24"/>
          <w:szCs w:val="18"/>
          <w:lang w:eastAsia="ru-RU"/>
        </w:rPr>
        <w:lastRenderedPageBreak/>
        <w:t xml:space="preserve">Таблица </w:t>
      </w:r>
      <w:r w:rsidRPr="00C42E8F">
        <w:rPr>
          <w:rFonts w:ascii="Times New Roman" w:eastAsia="Times New Roman" w:hAnsi="Times New Roman" w:cs="Times New Roman"/>
          <w:b/>
          <w:iCs/>
          <w:color w:val="000000" w:themeColor="text1"/>
          <w:sz w:val="24"/>
          <w:szCs w:val="18"/>
          <w:lang w:eastAsia="ru-RU"/>
        </w:rPr>
        <w:fldChar w:fldCharType="begin"/>
      </w:r>
      <w:r w:rsidRPr="00C42E8F">
        <w:rPr>
          <w:rFonts w:ascii="Times New Roman" w:eastAsia="Times New Roman" w:hAnsi="Times New Roman" w:cs="Times New Roman"/>
          <w:b/>
          <w:iCs/>
          <w:color w:val="000000" w:themeColor="text1"/>
          <w:sz w:val="24"/>
          <w:szCs w:val="18"/>
          <w:lang w:eastAsia="ru-RU"/>
        </w:rPr>
        <w:instrText xml:space="preserve"> SEQ Таблица \* ARABIC </w:instrText>
      </w:r>
      <w:r w:rsidRPr="00C42E8F">
        <w:rPr>
          <w:rFonts w:ascii="Times New Roman" w:eastAsia="Times New Roman" w:hAnsi="Times New Roman" w:cs="Times New Roman"/>
          <w:b/>
          <w:iCs/>
          <w:color w:val="000000" w:themeColor="text1"/>
          <w:sz w:val="24"/>
          <w:szCs w:val="18"/>
          <w:lang w:eastAsia="ru-RU"/>
        </w:rPr>
        <w:fldChar w:fldCharType="separate"/>
      </w:r>
      <w:r w:rsidR="00F65ECD">
        <w:rPr>
          <w:rFonts w:ascii="Times New Roman" w:eastAsia="Times New Roman" w:hAnsi="Times New Roman" w:cs="Times New Roman"/>
          <w:b/>
          <w:iCs/>
          <w:noProof/>
          <w:color w:val="000000" w:themeColor="text1"/>
          <w:sz w:val="24"/>
          <w:szCs w:val="18"/>
          <w:lang w:eastAsia="ru-RU"/>
        </w:rPr>
        <w:t>15</w:t>
      </w:r>
      <w:r w:rsidRPr="00C42E8F">
        <w:rPr>
          <w:rFonts w:ascii="Times New Roman" w:eastAsia="Times New Roman" w:hAnsi="Times New Roman" w:cs="Times New Roman"/>
          <w:b/>
          <w:iCs/>
          <w:noProof/>
          <w:color w:val="000000" w:themeColor="text1"/>
          <w:sz w:val="24"/>
          <w:szCs w:val="18"/>
          <w:lang w:eastAsia="ru-RU"/>
        </w:rPr>
        <w:fldChar w:fldCharType="end"/>
      </w:r>
      <w:r w:rsidRPr="00C42E8F">
        <w:rPr>
          <w:rFonts w:ascii="Times New Roman" w:eastAsia="Times New Roman" w:hAnsi="Times New Roman" w:cs="Times New Roman"/>
          <w:b/>
          <w:iCs/>
          <w:color w:val="000000" w:themeColor="text1"/>
          <w:sz w:val="24"/>
          <w:szCs w:val="18"/>
          <w:lang w:eastAsia="ru-RU"/>
        </w:rPr>
        <w:t xml:space="preserve"> – Резервы и дефициты мощности существующих источников водоснабже</w:t>
      </w:r>
      <w:r w:rsidR="00F77B56" w:rsidRPr="00C42E8F">
        <w:rPr>
          <w:rFonts w:ascii="Times New Roman" w:eastAsia="Times New Roman" w:hAnsi="Times New Roman" w:cs="Times New Roman"/>
          <w:b/>
          <w:iCs/>
          <w:color w:val="000000" w:themeColor="text1"/>
          <w:sz w:val="24"/>
          <w:szCs w:val="18"/>
          <w:lang w:eastAsia="ru-RU"/>
        </w:rPr>
        <w:t xml:space="preserve">ния с.п. Казым на период до </w:t>
      </w:r>
      <w:r w:rsidR="002E597C" w:rsidRPr="00C42E8F">
        <w:rPr>
          <w:rFonts w:ascii="Times New Roman" w:eastAsia="Times New Roman" w:hAnsi="Times New Roman" w:cs="Times New Roman"/>
          <w:b/>
          <w:iCs/>
          <w:color w:val="000000" w:themeColor="text1"/>
          <w:sz w:val="24"/>
          <w:szCs w:val="18"/>
          <w:lang w:eastAsia="ru-RU"/>
        </w:rPr>
        <w:t>2030</w:t>
      </w:r>
      <w:r w:rsidRPr="00C42E8F">
        <w:rPr>
          <w:rFonts w:ascii="Times New Roman" w:eastAsia="Times New Roman" w:hAnsi="Times New Roman" w:cs="Times New Roman"/>
          <w:b/>
          <w:iCs/>
          <w:color w:val="000000" w:themeColor="text1"/>
          <w:sz w:val="24"/>
          <w:szCs w:val="18"/>
          <w:lang w:eastAsia="ru-RU"/>
        </w:rPr>
        <w:t xml:space="preserve"> года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8"/>
        <w:gridCol w:w="933"/>
        <w:gridCol w:w="732"/>
        <w:gridCol w:w="784"/>
        <w:gridCol w:w="736"/>
        <w:gridCol w:w="736"/>
        <w:gridCol w:w="766"/>
        <w:gridCol w:w="766"/>
        <w:gridCol w:w="766"/>
        <w:gridCol w:w="766"/>
        <w:gridCol w:w="770"/>
        <w:gridCol w:w="766"/>
      </w:tblGrid>
      <w:tr w:rsidR="00F77B56" w:rsidRPr="00C42E8F" w14:paraId="41D905DD" w14:textId="77777777" w:rsidTr="00F77B56">
        <w:trPr>
          <w:trHeight w:val="20"/>
        </w:trPr>
        <w:tc>
          <w:tcPr>
            <w:tcW w:w="2018" w:type="pct"/>
            <w:vMerge w:val="restart"/>
            <w:shd w:val="clear" w:color="auto" w:fill="auto"/>
            <w:vAlign w:val="center"/>
            <w:hideMark/>
          </w:tcPr>
          <w:p w14:paraId="309ACADF" w14:textId="77777777" w:rsidR="00F77B56" w:rsidRPr="00C42E8F" w:rsidRDefault="00F77B56" w:rsidP="00F77B56">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 xml:space="preserve">Наименование </w:t>
            </w:r>
          </w:p>
        </w:tc>
        <w:tc>
          <w:tcPr>
            <w:tcW w:w="327" w:type="pct"/>
            <w:vMerge w:val="restart"/>
            <w:shd w:val="clear" w:color="auto" w:fill="auto"/>
            <w:noWrap/>
            <w:vAlign w:val="center"/>
            <w:hideMark/>
          </w:tcPr>
          <w:p w14:paraId="3D65A43B" w14:textId="77777777" w:rsidR="00F77B56" w:rsidRPr="00C42E8F" w:rsidRDefault="00F77B56" w:rsidP="00F77B56">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Ед. изм.</w:t>
            </w:r>
          </w:p>
        </w:tc>
        <w:tc>
          <w:tcPr>
            <w:tcW w:w="2655" w:type="pct"/>
            <w:gridSpan w:val="10"/>
            <w:shd w:val="clear" w:color="auto" w:fill="auto"/>
            <w:noWrap/>
            <w:vAlign w:val="center"/>
            <w:hideMark/>
          </w:tcPr>
          <w:p w14:paraId="7F5A2F64" w14:textId="77777777" w:rsidR="00F77B56" w:rsidRPr="00C42E8F" w:rsidRDefault="00F77B56" w:rsidP="00F77B56">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Технологическая зона-с.п. Казым</w:t>
            </w:r>
          </w:p>
        </w:tc>
      </w:tr>
      <w:tr w:rsidR="00F77B56" w:rsidRPr="00C42E8F" w14:paraId="786C8410" w14:textId="77777777" w:rsidTr="00F77B56">
        <w:trPr>
          <w:trHeight w:val="20"/>
        </w:trPr>
        <w:tc>
          <w:tcPr>
            <w:tcW w:w="2018" w:type="pct"/>
            <w:vMerge/>
            <w:vAlign w:val="center"/>
            <w:hideMark/>
          </w:tcPr>
          <w:p w14:paraId="3DC2D6E9" w14:textId="77777777" w:rsidR="00F77B56" w:rsidRPr="00C42E8F" w:rsidRDefault="00F77B56" w:rsidP="00F77B56">
            <w:pPr>
              <w:spacing w:after="0" w:line="240" w:lineRule="auto"/>
              <w:rPr>
                <w:rFonts w:ascii="Times New Roman" w:eastAsia="Times New Roman" w:hAnsi="Times New Roman" w:cs="Times New Roman"/>
                <w:b/>
                <w:bCs/>
                <w:color w:val="000000"/>
                <w:sz w:val="20"/>
                <w:szCs w:val="20"/>
                <w:lang w:eastAsia="ru-RU"/>
              </w:rPr>
            </w:pPr>
          </w:p>
        </w:tc>
        <w:tc>
          <w:tcPr>
            <w:tcW w:w="327" w:type="pct"/>
            <w:vMerge/>
            <w:vAlign w:val="center"/>
            <w:hideMark/>
          </w:tcPr>
          <w:p w14:paraId="76BB8A7F" w14:textId="77777777" w:rsidR="00F77B56" w:rsidRPr="00C42E8F" w:rsidRDefault="00F77B56" w:rsidP="00F77B56">
            <w:pPr>
              <w:spacing w:after="0" w:line="240" w:lineRule="auto"/>
              <w:rPr>
                <w:rFonts w:ascii="Times New Roman" w:eastAsia="Times New Roman" w:hAnsi="Times New Roman" w:cs="Times New Roman"/>
                <w:b/>
                <w:bCs/>
                <w:color w:val="000000"/>
                <w:sz w:val="20"/>
                <w:szCs w:val="20"/>
                <w:lang w:eastAsia="ru-RU"/>
              </w:rPr>
            </w:pPr>
          </w:p>
        </w:tc>
        <w:tc>
          <w:tcPr>
            <w:tcW w:w="259" w:type="pct"/>
            <w:shd w:val="clear" w:color="auto" w:fill="auto"/>
            <w:vAlign w:val="center"/>
            <w:hideMark/>
          </w:tcPr>
          <w:p w14:paraId="13BD32E2" w14:textId="77777777" w:rsidR="00F77B56" w:rsidRPr="00C42E8F" w:rsidRDefault="00F77B56" w:rsidP="00F77B56">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2019</w:t>
            </w:r>
          </w:p>
        </w:tc>
        <w:tc>
          <w:tcPr>
            <w:tcW w:w="276" w:type="pct"/>
            <w:shd w:val="clear" w:color="auto" w:fill="auto"/>
            <w:vAlign w:val="center"/>
            <w:hideMark/>
          </w:tcPr>
          <w:p w14:paraId="5C55CE9C" w14:textId="77777777" w:rsidR="00F77B56" w:rsidRPr="00C42E8F" w:rsidRDefault="00F77B56" w:rsidP="00F77B56">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2020</w:t>
            </w:r>
          </w:p>
        </w:tc>
        <w:tc>
          <w:tcPr>
            <w:tcW w:w="259" w:type="pct"/>
            <w:shd w:val="clear" w:color="auto" w:fill="auto"/>
            <w:vAlign w:val="center"/>
            <w:hideMark/>
          </w:tcPr>
          <w:p w14:paraId="62E40D96" w14:textId="77777777" w:rsidR="00F77B56" w:rsidRPr="00C42E8F" w:rsidRDefault="00F77B56" w:rsidP="00F77B56">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2021</w:t>
            </w:r>
          </w:p>
        </w:tc>
        <w:tc>
          <w:tcPr>
            <w:tcW w:w="259" w:type="pct"/>
            <w:shd w:val="clear" w:color="auto" w:fill="auto"/>
            <w:vAlign w:val="center"/>
            <w:hideMark/>
          </w:tcPr>
          <w:p w14:paraId="61EA284E" w14:textId="77777777" w:rsidR="00F77B56" w:rsidRPr="00C42E8F" w:rsidRDefault="00F77B56" w:rsidP="00F77B56">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2022</w:t>
            </w:r>
          </w:p>
        </w:tc>
        <w:tc>
          <w:tcPr>
            <w:tcW w:w="268" w:type="pct"/>
            <w:shd w:val="clear" w:color="auto" w:fill="auto"/>
            <w:vAlign w:val="center"/>
            <w:hideMark/>
          </w:tcPr>
          <w:p w14:paraId="6F1918FE" w14:textId="77777777" w:rsidR="00F77B56" w:rsidRPr="00C42E8F" w:rsidRDefault="00F77B56" w:rsidP="00F77B56">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2023</w:t>
            </w:r>
          </w:p>
        </w:tc>
        <w:tc>
          <w:tcPr>
            <w:tcW w:w="268" w:type="pct"/>
            <w:shd w:val="clear" w:color="auto" w:fill="auto"/>
            <w:vAlign w:val="center"/>
            <w:hideMark/>
          </w:tcPr>
          <w:p w14:paraId="30E0AE41" w14:textId="77777777" w:rsidR="00F77B56" w:rsidRPr="00C42E8F" w:rsidRDefault="00F77B56" w:rsidP="00F77B56">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2024</w:t>
            </w:r>
          </w:p>
        </w:tc>
        <w:tc>
          <w:tcPr>
            <w:tcW w:w="268" w:type="pct"/>
            <w:shd w:val="clear" w:color="auto" w:fill="auto"/>
            <w:vAlign w:val="center"/>
            <w:hideMark/>
          </w:tcPr>
          <w:p w14:paraId="3689AF55" w14:textId="77777777" w:rsidR="00F77B56" w:rsidRPr="00C42E8F" w:rsidRDefault="00F77B56" w:rsidP="00F77B56">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2025</w:t>
            </w:r>
          </w:p>
        </w:tc>
        <w:tc>
          <w:tcPr>
            <w:tcW w:w="268" w:type="pct"/>
            <w:shd w:val="clear" w:color="auto" w:fill="auto"/>
            <w:vAlign w:val="center"/>
            <w:hideMark/>
          </w:tcPr>
          <w:p w14:paraId="5B1820CD" w14:textId="77777777" w:rsidR="00F77B56" w:rsidRPr="00C42E8F" w:rsidRDefault="00F77B56" w:rsidP="00F77B56">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2026</w:t>
            </w:r>
          </w:p>
        </w:tc>
        <w:tc>
          <w:tcPr>
            <w:tcW w:w="271" w:type="pct"/>
            <w:shd w:val="clear" w:color="auto" w:fill="auto"/>
            <w:vAlign w:val="center"/>
            <w:hideMark/>
          </w:tcPr>
          <w:p w14:paraId="47AF38E8" w14:textId="77777777" w:rsidR="00F77B56" w:rsidRPr="00C42E8F" w:rsidRDefault="00F77B56" w:rsidP="00F77B56">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2027</w:t>
            </w:r>
          </w:p>
        </w:tc>
        <w:tc>
          <w:tcPr>
            <w:tcW w:w="259" w:type="pct"/>
          </w:tcPr>
          <w:p w14:paraId="2826ED5B" w14:textId="36262869" w:rsidR="00F77B56" w:rsidRPr="00C42E8F" w:rsidRDefault="00F77B56" w:rsidP="00F77B56">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2028-</w:t>
            </w:r>
            <w:r w:rsidR="002E597C" w:rsidRPr="00C42E8F">
              <w:rPr>
                <w:rFonts w:ascii="Times New Roman" w:eastAsia="Times New Roman" w:hAnsi="Times New Roman" w:cs="Times New Roman"/>
                <w:b/>
                <w:bCs/>
                <w:color w:val="000000"/>
                <w:sz w:val="20"/>
                <w:szCs w:val="20"/>
                <w:lang w:eastAsia="ru-RU"/>
              </w:rPr>
              <w:t>2030</w:t>
            </w:r>
          </w:p>
        </w:tc>
      </w:tr>
      <w:tr w:rsidR="00F77B56" w:rsidRPr="00C42E8F" w14:paraId="1D3A3EFB" w14:textId="77777777" w:rsidTr="00F77B56">
        <w:trPr>
          <w:trHeight w:val="20"/>
        </w:trPr>
        <w:tc>
          <w:tcPr>
            <w:tcW w:w="2018" w:type="pct"/>
            <w:shd w:val="clear" w:color="auto" w:fill="auto"/>
            <w:vAlign w:val="center"/>
            <w:hideMark/>
          </w:tcPr>
          <w:p w14:paraId="76134901" w14:textId="77777777" w:rsidR="00F77B56" w:rsidRPr="00C42E8F" w:rsidRDefault="00F77B56" w:rsidP="00F77B56">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Среднесуточный расход в сутки максимального водопотребления</w:t>
            </w:r>
          </w:p>
        </w:tc>
        <w:tc>
          <w:tcPr>
            <w:tcW w:w="327" w:type="pct"/>
            <w:shd w:val="clear" w:color="auto" w:fill="auto"/>
            <w:vAlign w:val="center"/>
            <w:hideMark/>
          </w:tcPr>
          <w:p w14:paraId="5CE49A7B"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м³/сут</w:t>
            </w:r>
          </w:p>
        </w:tc>
        <w:tc>
          <w:tcPr>
            <w:tcW w:w="259" w:type="pct"/>
            <w:shd w:val="clear" w:color="auto" w:fill="auto"/>
            <w:vAlign w:val="center"/>
            <w:hideMark/>
          </w:tcPr>
          <w:p w14:paraId="490748E9"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96,2</w:t>
            </w:r>
          </w:p>
        </w:tc>
        <w:tc>
          <w:tcPr>
            <w:tcW w:w="276" w:type="pct"/>
            <w:shd w:val="clear" w:color="auto" w:fill="auto"/>
            <w:vAlign w:val="center"/>
            <w:hideMark/>
          </w:tcPr>
          <w:p w14:paraId="3784DF86"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96,2</w:t>
            </w:r>
          </w:p>
        </w:tc>
        <w:tc>
          <w:tcPr>
            <w:tcW w:w="259" w:type="pct"/>
            <w:shd w:val="clear" w:color="auto" w:fill="auto"/>
            <w:vAlign w:val="center"/>
            <w:hideMark/>
          </w:tcPr>
          <w:p w14:paraId="7F7FD917"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96,2</w:t>
            </w:r>
          </w:p>
        </w:tc>
        <w:tc>
          <w:tcPr>
            <w:tcW w:w="259" w:type="pct"/>
            <w:shd w:val="clear" w:color="auto" w:fill="auto"/>
            <w:vAlign w:val="center"/>
            <w:hideMark/>
          </w:tcPr>
          <w:p w14:paraId="66B83725"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96,2</w:t>
            </w:r>
          </w:p>
        </w:tc>
        <w:tc>
          <w:tcPr>
            <w:tcW w:w="268" w:type="pct"/>
            <w:shd w:val="clear" w:color="auto" w:fill="auto"/>
            <w:vAlign w:val="center"/>
            <w:hideMark/>
          </w:tcPr>
          <w:p w14:paraId="442886F2"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123,56</w:t>
            </w:r>
          </w:p>
        </w:tc>
        <w:tc>
          <w:tcPr>
            <w:tcW w:w="268" w:type="pct"/>
            <w:shd w:val="clear" w:color="auto" w:fill="auto"/>
            <w:vAlign w:val="center"/>
            <w:hideMark/>
          </w:tcPr>
          <w:p w14:paraId="61CDB918"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160,66</w:t>
            </w:r>
          </w:p>
        </w:tc>
        <w:tc>
          <w:tcPr>
            <w:tcW w:w="268" w:type="pct"/>
            <w:shd w:val="clear" w:color="auto" w:fill="auto"/>
            <w:vAlign w:val="center"/>
            <w:hideMark/>
          </w:tcPr>
          <w:p w14:paraId="2C42BCFD"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184,67</w:t>
            </w:r>
          </w:p>
        </w:tc>
        <w:tc>
          <w:tcPr>
            <w:tcW w:w="268" w:type="pct"/>
            <w:shd w:val="clear" w:color="auto" w:fill="auto"/>
            <w:vAlign w:val="center"/>
            <w:hideMark/>
          </w:tcPr>
          <w:p w14:paraId="175905A3"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184,67</w:t>
            </w:r>
          </w:p>
        </w:tc>
        <w:tc>
          <w:tcPr>
            <w:tcW w:w="271" w:type="pct"/>
            <w:shd w:val="clear" w:color="auto" w:fill="auto"/>
            <w:vAlign w:val="center"/>
            <w:hideMark/>
          </w:tcPr>
          <w:p w14:paraId="4D39FBE1"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184,67</w:t>
            </w:r>
          </w:p>
        </w:tc>
        <w:tc>
          <w:tcPr>
            <w:tcW w:w="259" w:type="pct"/>
            <w:vAlign w:val="center"/>
          </w:tcPr>
          <w:p w14:paraId="4480D362"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184,67</w:t>
            </w:r>
          </w:p>
        </w:tc>
      </w:tr>
      <w:tr w:rsidR="00F77B56" w:rsidRPr="00C42E8F" w14:paraId="5D2EAB1E" w14:textId="77777777" w:rsidTr="00F77B56">
        <w:trPr>
          <w:trHeight w:val="20"/>
        </w:trPr>
        <w:tc>
          <w:tcPr>
            <w:tcW w:w="2018" w:type="pct"/>
            <w:shd w:val="clear" w:color="auto" w:fill="auto"/>
            <w:vAlign w:val="center"/>
            <w:hideMark/>
          </w:tcPr>
          <w:p w14:paraId="5E8ED7A2" w14:textId="77777777" w:rsidR="00F77B56" w:rsidRPr="00C42E8F" w:rsidRDefault="00F77B56" w:rsidP="00F77B56">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Дебит скважин</w:t>
            </w:r>
          </w:p>
        </w:tc>
        <w:tc>
          <w:tcPr>
            <w:tcW w:w="327" w:type="pct"/>
            <w:shd w:val="clear" w:color="auto" w:fill="auto"/>
            <w:vAlign w:val="center"/>
            <w:hideMark/>
          </w:tcPr>
          <w:p w14:paraId="28F34163"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м³/сут</w:t>
            </w:r>
          </w:p>
        </w:tc>
        <w:tc>
          <w:tcPr>
            <w:tcW w:w="259" w:type="pct"/>
            <w:shd w:val="clear" w:color="auto" w:fill="auto"/>
            <w:vAlign w:val="center"/>
            <w:hideMark/>
          </w:tcPr>
          <w:p w14:paraId="17203D26"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576</w:t>
            </w:r>
          </w:p>
        </w:tc>
        <w:tc>
          <w:tcPr>
            <w:tcW w:w="276" w:type="pct"/>
            <w:shd w:val="clear" w:color="auto" w:fill="auto"/>
            <w:noWrap/>
            <w:vAlign w:val="center"/>
            <w:hideMark/>
          </w:tcPr>
          <w:p w14:paraId="4AD68789"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576</w:t>
            </w:r>
          </w:p>
        </w:tc>
        <w:tc>
          <w:tcPr>
            <w:tcW w:w="259" w:type="pct"/>
            <w:shd w:val="clear" w:color="auto" w:fill="auto"/>
            <w:noWrap/>
            <w:vAlign w:val="center"/>
            <w:hideMark/>
          </w:tcPr>
          <w:p w14:paraId="231A7D78"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576</w:t>
            </w:r>
          </w:p>
        </w:tc>
        <w:tc>
          <w:tcPr>
            <w:tcW w:w="259" w:type="pct"/>
            <w:shd w:val="clear" w:color="auto" w:fill="auto"/>
            <w:noWrap/>
            <w:vAlign w:val="center"/>
            <w:hideMark/>
          </w:tcPr>
          <w:p w14:paraId="4A4C313F"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576</w:t>
            </w:r>
          </w:p>
        </w:tc>
        <w:tc>
          <w:tcPr>
            <w:tcW w:w="268" w:type="pct"/>
            <w:shd w:val="clear" w:color="auto" w:fill="auto"/>
            <w:noWrap/>
            <w:vAlign w:val="center"/>
            <w:hideMark/>
          </w:tcPr>
          <w:p w14:paraId="680A10C1"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576</w:t>
            </w:r>
          </w:p>
        </w:tc>
        <w:tc>
          <w:tcPr>
            <w:tcW w:w="268" w:type="pct"/>
            <w:shd w:val="clear" w:color="auto" w:fill="auto"/>
            <w:noWrap/>
            <w:vAlign w:val="center"/>
            <w:hideMark/>
          </w:tcPr>
          <w:p w14:paraId="6531B844"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576</w:t>
            </w:r>
          </w:p>
        </w:tc>
        <w:tc>
          <w:tcPr>
            <w:tcW w:w="268" w:type="pct"/>
            <w:shd w:val="clear" w:color="auto" w:fill="auto"/>
            <w:noWrap/>
            <w:vAlign w:val="center"/>
            <w:hideMark/>
          </w:tcPr>
          <w:p w14:paraId="3F770815"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576</w:t>
            </w:r>
          </w:p>
        </w:tc>
        <w:tc>
          <w:tcPr>
            <w:tcW w:w="268" w:type="pct"/>
            <w:shd w:val="clear" w:color="auto" w:fill="auto"/>
            <w:noWrap/>
            <w:vAlign w:val="center"/>
            <w:hideMark/>
          </w:tcPr>
          <w:p w14:paraId="547DDF60"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576</w:t>
            </w:r>
          </w:p>
        </w:tc>
        <w:tc>
          <w:tcPr>
            <w:tcW w:w="271" w:type="pct"/>
            <w:shd w:val="clear" w:color="auto" w:fill="auto"/>
            <w:noWrap/>
            <w:vAlign w:val="center"/>
            <w:hideMark/>
          </w:tcPr>
          <w:p w14:paraId="7BEF463B"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576</w:t>
            </w:r>
          </w:p>
        </w:tc>
        <w:tc>
          <w:tcPr>
            <w:tcW w:w="259" w:type="pct"/>
            <w:vAlign w:val="center"/>
          </w:tcPr>
          <w:p w14:paraId="256635E7"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576</w:t>
            </w:r>
          </w:p>
        </w:tc>
      </w:tr>
      <w:tr w:rsidR="00F77B56" w:rsidRPr="00C42E8F" w14:paraId="4351257A" w14:textId="77777777" w:rsidTr="00F77B56">
        <w:trPr>
          <w:trHeight w:val="20"/>
        </w:trPr>
        <w:tc>
          <w:tcPr>
            <w:tcW w:w="2018" w:type="pct"/>
            <w:shd w:val="clear" w:color="auto" w:fill="auto"/>
            <w:vAlign w:val="center"/>
            <w:hideMark/>
          </w:tcPr>
          <w:p w14:paraId="626793AF" w14:textId="77777777" w:rsidR="00F77B56" w:rsidRPr="00C42E8F" w:rsidRDefault="00F77B56" w:rsidP="00F77B56">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Резерв по дебиту скважин</w:t>
            </w:r>
          </w:p>
        </w:tc>
        <w:tc>
          <w:tcPr>
            <w:tcW w:w="327" w:type="pct"/>
            <w:shd w:val="clear" w:color="auto" w:fill="auto"/>
            <w:vAlign w:val="center"/>
            <w:hideMark/>
          </w:tcPr>
          <w:p w14:paraId="3A998F18"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м³/сут</w:t>
            </w:r>
          </w:p>
        </w:tc>
        <w:tc>
          <w:tcPr>
            <w:tcW w:w="259" w:type="pct"/>
            <w:shd w:val="clear" w:color="auto" w:fill="auto"/>
            <w:vAlign w:val="center"/>
            <w:hideMark/>
          </w:tcPr>
          <w:p w14:paraId="3013627D"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479,8</w:t>
            </w:r>
          </w:p>
        </w:tc>
        <w:tc>
          <w:tcPr>
            <w:tcW w:w="276" w:type="pct"/>
            <w:shd w:val="clear" w:color="auto" w:fill="auto"/>
            <w:vAlign w:val="center"/>
            <w:hideMark/>
          </w:tcPr>
          <w:p w14:paraId="72B615EC"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479,8</w:t>
            </w:r>
          </w:p>
        </w:tc>
        <w:tc>
          <w:tcPr>
            <w:tcW w:w="259" w:type="pct"/>
            <w:shd w:val="clear" w:color="auto" w:fill="auto"/>
            <w:vAlign w:val="center"/>
            <w:hideMark/>
          </w:tcPr>
          <w:p w14:paraId="4E73E7A2"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479,8</w:t>
            </w:r>
          </w:p>
        </w:tc>
        <w:tc>
          <w:tcPr>
            <w:tcW w:w="259" w:type="pct"/>
            <w:shd w:val="clear" w:color="auto" w:fill="auto"/>
            <w:vAlign w:val="center"/>
            <w:hideMark/>
          </w:tcPr>
          <w:p w14:paraId="4F8A1714"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479,8</w:t>
            </w:r>
          </w:p>
        </w:tc>
        <w:tc>
          <w:tcPr>
            <w:tcW w:w="268" w:type="pct"/>
            <w:shd w:val="clear" w:color="auto" w:fill="auto"/>
            <w:vAlign w:val="center"/>
            <w:hideMark/>
          </w:tcPr>
          <w:p w14:paraId="7FA44350"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452,44</w:t>
            </w:r>
          </w:p>
        </w:tc>
        <w:tc>
          <w:tcPr>
            <w:tcW w:w="268" w:type="pct"/>
            <w:shd w:val="clear" w:color="auto" w:fill="auto"/>
            <w:vAlign w:val="center"/>
            <w:hideMark/>
          </w:tcPr>
          <w:p w14:paraId="5BB7473A"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415,34</w:t>
            </w:r>
          </w:p>
        </w:tc>
        <w:tc>
          <w:tcPr>
            <w:tcW w:w="268" w:type="pct"/>
            <w:shd w:val="clear" w:color="auto" w:fill="auto"/>
            <w:vAlign w:val="center"/>
            <w:hideMark/>
          </w:tcPr>
          <w:p w14:paraId="21345CF4"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391,33</w:t>
            </w:r>
          </w:p>
        </w:tc>
        <w:tc>
          <w:tcPr>
            <w:tcW w:w="268" w:type="pct"/>
            <w:shd w:val="clear" w:color="auto" w:fill="auto"/>
            <w:vAlign w:val="center"/>
            <w:hideMark/>
          </w:tcPr>
          <w:p w14:paraId="70DED128"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391,33</w:t>
            </w:r>
          </w:p>
        </w:tc>
        <w:tc>
          <w:tcPr>
            <w:tcW w:w="271" w:type="pct"/>
            <w:shd w:val="clear" w:color="auto" w:fill="auto"/>
            <w:vAlign w:val="center"/>
            <w:hideMark/>
          </w:tcPr>
          <w:p w14:paraId="2F0AE78A"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391,33</w:t>
            </w:r>
          </w:p>
        </w:tc>
        <w:tc>
          <w:tcPr>
            <w:tcW w:w="259" w:type="pct"/>
            <w:vAlign w:val="center"/>
          </w:tcPr>
          <w:p w14:paraId="50616449"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391,33</w:t>
            </w:r>
          </w:p>
        </w:tc>
      </w:tr>
      <w:tr w:rsidR="00F77B56" w:rsidRPr="00C42E8F" w14:paraId="70D5EC75" w14:textId="77777777" w:rsidTr="00F77B56">
        <w:trPr>
          <w:trHeight w:val="20"/>
        </w:trPr>
        <w:tc>
          <w:tcPr>
            <w:tcW w:w="2018" w:type="pct"/>
            <w:shd w:val="clear" w:color="auto" w:fill="auto"/>
            <w:vAlign w:val="center"/>
            <w:hideMark/>
          </w:tcPr>
          <w:p w14:paraId="1B1794CF" w14:textId="77777777" w:rsidR="00F77B56" w:rsidRPr="00C42E8F" w:rsidRDefault="00F77B56" w:rsidP="00F77B56">
            <w:pPr>
              <w:spacing w:after="0" w:line="240" w:lineRule="auto"/>
              <w:jc w:val="right"/>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то же от дебита скважины</w:t>
            </w:r>
          </w:p>
        </w:tc>
        <w:tc>
          <w:tcPr>
            <w:tcW w:w="327" w:type="pct"/>
            <w:shd w:val="clear" w:color="auto" w:fill="auto"/>
            <w:vAlign w:val="center"/>
            <w:hideMark/>
          </w:tcPr>
          <w:p w14:paraId="72B49AB8"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w:t>
            </w:r>
          </w:p>
        </w:tc>
        <w:tc>
          <w:tcPr>
            <w:tcW w:w="259" w:type="pct"/>
            <w:shd w:val="clear" w:color="auto" w:fill="auto"/>
            <w:vAlign w:val="center"/>
            <w:hideMark/>
          </w:tcPr>
          <w:p w14:paraId="15A076AA"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83%</w:t>
            </w:r>
          </w:p>
        </w:tc>
        <w:tc>
          <w:tcPr>
            <w:tcW w:w="276" w:type="pct"/>
            <w:shd w:val="clear" w:color="auto" w:fill="auto"/>
            <w:vAlign w:val="center"/>
            <w:hideMark/>
          </w:tcPr>
          <w:p w14:paraId="47F507F0"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83%</w:t>
            </w:r>
          </w:p>
        </w:tc>
        <w:tc>
          <w:tcPr>
            <w:tcW w:w="259" w:type="pct"/>
            <w:shd w:val="clear" w:color="auto" w:fill="auto"/>
            <w:vAlign w:val="center"/>
            <w:hideMark/>
          </w:tcPr>
          <w:p w14:paraId="1E3E5429"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83%</w:t>
            </w:r>
          </w:p>
        </w:tc>
        <w:tc>
          <w:tcPr>
            <w:tcW w:w="259" w:type="pct"/>
            <w:shd w:val="clear" w:color="auto" w:fill="auto"/>
            <w:vAlign w:val="center"/>
            <w:hideMark/>
          </w:tcPr>
          <w:p w14:paraId="582F77CB"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83%</w:t>
            </w:r>
          </w:p>
        </w:tc>
        <w:tc>
          <w:tcPr>
            <w:tcW w:w="268" w:type="pct"/>
            <w:shd w:val="clear" w:color="auto" w:fill="auto"/>
            <w:vAlign w:val="center"/>
            <w:hideMark/>
          </w:tcPr>
          <w:p w14:paraId="30138ADA"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79%</w:t>
            </w:r>
          </w:p>
        </w:tc>
        <w:tc>
          <w:tcPr>
            <w:tcW w:w="268" w:type="pct"/>
            <w:shd w:val="clear" w:color="auto" w:fill="auto"/>
            <w:vAlign w:val="center"/>
            <w:hideMark/>
          </w:tcPr>
          <w:p w14:paraId="78C29A71"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72%</w:t>
            </w:r>
          </w:p>
        </w:tc>
        <w:tc>
          <w:tcPr>
            <w:tcW w:w="268" w:type="pct"/>
            <w:shd w:val="clear" w:color="auto" w:fill="auto"/>
            <w:vAlign w:val="center"/>
            <w:hideMark/>
          </w:tcPr>
          <w:p w14:paraId="5CABEBAB"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68%</w:t>
            </w:r>
          </w:p>
        </w:tc>
        <w:tc>
          <w:tcPr>
            <w:tcW w:w="268" w:type="pct"/>
            <w:shd w:val="clear" w:color="auto" w:fill="auto"/>
            <w:vAlign w:val="center"/>
            <w:hideMark/>
          </w:tcPr>
          <w:p w14:paraId="4A7CDA75"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68%</w:t>
            </w:r>
          </w:p>
        </w:tc>
        <w:tc>
          <w:tcPr>
            <w:tcW w:w="271" w:type="pct"/>
            <w:shd w:val="clear" w:color="auto" w:fill="auto"/>
            <w:vAlign w:val="center"/>
            <w:hideMark/>
          </w:tcPr>
          <w:p w14:paraId="32D5A474"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68%</w:t>
            </w:r>
          </w:p>
        </w:tc>
        <w:tc>
          <w:tcPr>
            <w:tcW w:w="259" w:type="pct"/>
            <w:vAlign w:val="center"/>
          </w:tcPr>
          <w:p w14:paraId="4912C9D6"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68%</w:t>
            </w:r>
          </w:p>
        </w:tc>
      </w:tr>
      <w:tr w:rsidR="00F77B56" w:rsidRPr="00C42E8F" w14:paraId="0A491E97" w14:textId="77777777" w:rsidTr="00F77B56">
        <w:trPr>
          <w:trHeight w:val="20"/>
        </w:trPr>
        <w:tc>
          <w:tcPr>
            <w:tcW w:w="2018" w:type="pct"/>
            <w:shd w:val="clear" w:color="auto" w:fill="auto"/>
            <w:vAlign w:val="center"/>
            <w:hideMark/>
          </w:tcPr>
          <w:p w14:paraId="59DD3CEA" w14:textId="77777777" w:rsidR="00F77B56" w:rsidRPr="00C42E8F" w:rsidRDefault="00F77B56" w:rsidP="00F77B56">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Производительность водозаборных сооружений</w:t>
            </w:r>
          </w:p>
        </w:tc>
        <w:tc>
          <w:tcPr>
            <w:tcW w:w="327" w:type="pct"/>
            <w:shd w:val="clear" w:color="auto" w:fill="auto"/>
            <w:vAlign w:val="center"/>
            <w:hideMark/>
          </w:tcPr>
          <w:p w14:paraId="1776B2F4"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м³/сут</w:t>
            </w:r>
          </w:p>
        </w:tc>
        <w:tc>
          <w:tcPr>
            <w:tcW w:w="259" w:type="pct"/>
            <w:shd w:val="clear" w:color="auto" w:fill="auto"/>
            <w:vAlign w:val="center"/>
            <w:hideMark/>
          </w:tcPr>
          <w:p w14:paraId="3FBBFB3B"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252</w:t>
            </w:r>
          </w:p>
        </w:tc>
        <w:tc>
          <w:tcPr>
            <w:tcW w:w="276" w:type="pct"/>
            <w:shd w:val="clear" w:color="auto" w:fill="auto"/>
            <w:vAlign w:val="center"/>
            <w:hideMark/>
          </w:tcPr>
          <w:p w14:paraId="29A1CFF1"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252</w:t>
            </w:r>
          </w:p>
        </w:tc>
        <w:tc>
          <w:tcPr>
            <w:tcW w:w="259" w:type="pct"/>
            <w:shd w:val="clear" w:color="auto" w:fill="auto"/>
            <w:vAlign w:val="center"/>
            <w:hideMark/>
          </w:tcPr>
          <w:p w14:paraId="3FB30B4B"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252</w:t>
            </w:r>
          </w:p>
        </w:tc>
        <w:tc>
          <w:tcPr>
            <w:tcW w:w="259" w:type="pct"/>
            <w:shd w:val="clear" w:color="auto" w:fill="auto"/>
            <w:vAlign w:val="center"/>
            <w:hideMark/>
          </w:tcPr>
          <w:p w14:paraId="52C525AB"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252</w:t>
            </w:r>
          </w:p>
        </w:tc>
        <w:tc>
          <w:tcPr>
            <w:tcW w:w="268" w:type="pct"/>
            <w:shd w:val="clear" w:color="auto" w:fill="auto"/>
            <w:vAlign w:val="center"/>
            <w:hideMark/>
          </w:tcPr>
          <w:p w14:paraId="704300C3"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252</w:t>
            </w:r>
          </w:p>
        </w:tc>
        <w:tc>
          <w:tcPr>
            <w:tcW w:w="268" w:type="pct"/>
            <w:shd w:val="clear" w:color="auto" w:fill="auto"/>
            <w:vAlign w:val="center"/>
            <w:hideMark/>
          </w:tcPr>
          <w:p w14:paraId="55812B67"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252</w:t>
            </w:r>
          </w:p>
        </w:tc>
        <w:tc>
          <w:tcPr>
            <w:tcW w:w="268" w:type="pct"/>
            <w:shd w:val="clear" w:color="auto" w:fill="auto"/>
            <w:vAlign w:val="center"/>
            <w:hideMark/>
          </w:tcPr>
          <w:p w14:paraId="576B0447"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252</w:t>
            </w:r>
          </w:p>
        </w:tc>
        <w:tc>
          <w:tcPr>
            <w:tcW w:w="268" w:type="pct"/>
            <w:shd w:val="clear" w:color="auto" w:fill="auto"/>
            <w:vAlign w:val="center"/>
            <w:hideMark/>
          </w:tcPr>
          <w:p w14:paraId="3F900D48"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252</w:t>
            </w:r>
          </w:p>
        </w:tc>
        <w:tc>
          <w:tcPr>
            <w:tcW w:w="271" w:type="pct"/>
            <w:shd w:val="clear" w:color="auto" w:fill="auto"/>
            <w:vAlign w:val="center"/>
            <w:hideMark/>
          </w:tcPr>
          <w:p w14:paraId="145A55CE"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252</w:t>
            </w:r>
          </w:p>
        </w:tc>
        <w:tc>
          <w:tcPr>
            <w:tcW w:w="259" w:type="pct"/>
            <w:vAlign w:val="center"/>
          </w:tcPr>
          <w:p w14:paraId="689A80B9"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252</w:t>
            </w:r>
          </w:p>
        </w:tc>
      </w:tr>
      <w:tr w:rsidR="00F77B56" w:rsidRPr="00C42E8F" w14:paraId="7938B273" w14:textId="77777777" w:rsidTr="00F77B56">
        <w:trPr>
          <w:trHeight w:val="20"/>
        </w:trPr>
        <w:tc>
          <w:tcPr>
            <w:tcW w:w="2018" w:type="pct"/>
            <w:shd w:val="clear" w:color="auto" w:fill="auto"/>
            <w:vAlign w:val="center"/>
            <w:hideMark/>
          </w:tcPr>
          <w:p w14:paraId="3227311E" w14:textId="77777777" w:rsidR="00F77B56" w:rsidRPr="00C42E8F" w:rsidRDefault="00F77B56" w:rsidP="00F77B56">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Резерв по производительности водозаборных сооружений</w:t>
            </w:r>
          </w:p>
        </w:tc>
        <w:tc>
          <w:tcPr>
            <w:tcW w:w="327" w:type="pct"/>
            <w:shd w:val="clear" w:color="auto" w:fill="auto"/>
            <w:vAlign w:val="center"/>
            <w:hideMark/>
          </w:tcPr>
          <w:p w14:paraId="24941076"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м³/сут</w:t>
            </w:r>
          </w:p>
        </w:tc>
        <w:tc>
          <w:tcPr>
            <w:tcW w:w="259" w:type="pct"/>
            <w:shd w:val="clear" w:color="auto" w:fill="auto"/>
            <w:vAlign w:val="center"/>
            <w:hideMark/>
          </w:tcPr>
          <w:p w14:paraId="5F483A0F"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155,8</w:t>
            </w:r>
          </w:p>
        </w:tc>
        <w:tc>
          <w:tcPr>
            <w:tcW w:w="276" w:type="pct"/>
            <w:shd w:val="clear" w:color="auto" w:fill="auto"/>
            <w:vAlign w:val="center"/>
            <w:hideMark/>
          </w:tcPr>
          <w:p w14:paraId="70E83E51"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155,8</w:t>
            </w:r>
          </w:p>
        </w:tc>
        <w:tc>
          <w:tcPr>
            <w:tcW w:w="259" w:type="pct"/>
            <w:shd w:val="clear" w:color="auto" w:fill="auto"/>
            <w:vAlign w:val="center"/>
            <w:hideMark/>
          </w:tcPr>
          <w:p w14:paraId="18ABA6B5"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155,8</w:t>
            </w:r>
          </w:p>
        </w:tc>
        <w:tc>
          <w:tcPr>
            <w:tcW w:w="259" w:type="pct"/>
            <w:shd w:val="clear" w:color="auto" w:fill="auto"/>
            <w:vAlign w:val="center"/>
            <w:hideMark/>
          </w:tcPr>
          <w:p w14:paraId="0C273C35"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155,8</w:t>
            </w:r>
          </w:p>
        </w:tc>
        <w:tc>
          <w:tcPr>
            <w:tcW w:w="268" w:type="pct"/>
            <w:shd w:val="clear" w:color="auto" w:fill="auto"/>
            <w:vAlign w:val="center"/>
            <w:hideMark/>
          </w:tcPr>
          <w:p w14:paraId="583D778C"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128,44</w:t>
            </w:r>
          </w:p>
        </w:tc>
        <w:tc>
          <w:tcPr>
            <w:tcW w:w="268" w:type="pct"/>
            <w:shd w:val="clear" w:color="auto" w:fill="auto"/>
            <w:vAlign w:val="center"/>
            <w:hideMark/>
          </w:tcPr>
          <w:p w14:paraId="49201BD6"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91,34</w:t>
            </w:r>
          </w:p>
        </w:tc>
        <w:tc>
          <w:tcPr>
            <w:tcW w:w="268" w:type="pct"/>
            <w:shd w:val="clear" w:color="auto" w:fill="auto"/>
            <w:vAlign w:val="center"/>
            <w:hideMark/>
          </w:tcPr>
          <w:p w14:paraId="6FD8C2BF"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67,33</w:t>
            </w:r>
          </w:p>
        </w:tc>
        <w:tc>
          <w:tcPr>
            <w:tcW w:w="268" w:type="pct"/>
            <w:shd w:val="clear" w:color="auto" w:fill="auto"/>
            <w:vAlign w:val="center"/>
            <w:hideMark/>
          </w:tcPr>
          <w:p w14:paraId="69B409B4"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67,33</w:t>
            </w:r>
          </w:p>
        </w:tc>
        <w:tc>
          <w:tcPr>
            <w:tcW w:w="271" w:type="pct"/>
            <w:shd w:val="clear" w:color="auto" w:fill="auto"/>
            <w:vAlign w:val="center"/>
            <w:hideMark/>
          </w:tcPr>
          <w:p w14:paraId="3AE52305"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67,33</w:t>
            </w:r>
          </w:p>
        </w:tc>
        <w:tc>
          <w:tcPr>
            <w:tcW w:w="259" w:type="pct"/>
            <w:vAlign w:val="center"/>
          </w:tcPr>
          <w:p w14:paraId="037D4E7D"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67,33</w:t>
            </w:r>
          </w:p>
        </w:tc>
      </w:tr>
      <w:tr w:rsidR="00F77B56" w:rsidRPr="00C42E8F" w14:paraId="783CED2F" w14:textId="77777777" w:rsidTr="00F77B56">
        <w:trPr>
          <w:trHeight w:val="20"/>
        </w:trPr>
        <w:tc>
          <w:tcPr>
            <w:tcW w:w="2018" w:type="pct"/>
            <w:shd w:val="clear" w:color="auto" w:fill="auto"/>
            <w:vAlign w:val="center"/>
            <w:hideMark/>
          </w:tcPr>
          <w:p w14:paraId="0F22E9F4" w14:textId="77777777" w:rsidR="00F77B56" w:rsidRPr="00C42E8F" w:rsidRDefault="00F77B56" w:rsidP="00F77B56">
            <w:pPr>
              <w:spacing w:after="0" w:line="240" w:lineRule="auto"/>
              <w:jc w:val="right"/>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то же от производительности водозаборных сооружений</w:t>
            </w:r>
          </w:p>
        </w:tc>
        <w:tc>
          <w:tcPr>
            <w:tcW w:w="327" w:type="pct"/>
            <w:shd w:val="clear" w:color="auto" w:fill="auto"/>
            <w:vAlign w:val="center"/>
            <w:hideMark/>
          </w:tcPr>
          <w:p w14:paraId="4975F900"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w:t>
            </w:r>
          </w:p>
        </w:tc>
        <w:tc>
          <w:tcPr>
            <w:tcW w:w="259" w:type="pct"/>
            <w:shd w:val="clear" w:color="auto" w:fill="auto"/>
            <w:vAlign w:val="center"/>
            <w:hideMark/>
          </w:tcPr>
          <w:p w14:paraId="4DDE5A27"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62%</w:t>
            </w:r>
          </w:p>
        </w:tc>
        <w:tc>
          <w:tcPr>
            <w:tcW w:w="276" w:type="pct"/>
            <w:shd w:val="clear" w:color="auto" w:fill="auto"/>
            <w:vAlign w:val="center"/>
            <w:hideMark/>
          </w:tcPr>
          <w:p w14:paraId="66356C3F"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62%</w:t>
            </w:r>
          </w:p>
        </w:tc>
        <w:tc>
          <w:tcPr>
            <w:tcW w:w="259" w:type="pct"/>
            <w:shd w:val="clear" w:color="auto" w:fill="auto"/>
            <w:vAlign w:val="center"/>
            <w:hideMark/>
          </w:tcPr>
          <w:p w14:paraId="2A86A42D"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62%</w:t>
            </w:r>
          </w:p>
        </w:tc>
        <w:tc>
          <w:tcPr>
            <w:tcW w:w="259" w:type="pct"/>
            <w:shd w:val="clear" w:color="auto" w:fill="auto"/>
            <w:vAlign w:val="center"/>
            <w:hideMark/>
          </w:tcPr>
          <w:p w14:paraId="0A550C6C"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62%</w:t>
            </w:r>
          </w:p>
        </w:tc>
        <w:tc>
          <w:tcPr>
            <w:tcW w:w="268" w:type="pct"/>
            <w:shd w:val="clear" w:color="auto" w:fill="auto"/>
            <w:vAlign w:val="center"/>
            <w:hideMark/>
          </w:tcPr>
          <w:p w14:paraId="7BCA35F1"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51%</w:t>
            </w:r>
          </w:p>
        </w:tc>
        <w:tc>
          <w:tcPr>
            <w:tcW w:w="268" w:type="pct"/>
            <w:shd w:val="clear" w:color="auto" w:fill="auto"/>
            <w:vAlign w:val="center"/>
            <w:hideMark/>
          </w:tcPr>
          <w:p w14:paraId="17844CEC"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36%</w:t>
            </w:r>
          </w:p>
        </w:tc>
        <w:tc>
          <w:tcPr>
            <w:tcW w:w="268" w:type="pct"/>
            <w:shd w:val="clear" w:color="auto" w:fill="auto"/>
            <w:vAlign w:val="center"/>
            <w:hideMark/>
          </w:tcPr>
          <w:p w14:paraId="4987C2A4"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27%</w:t>
            </w:r>
          </w:p>
        </w:tc>
        <w:tc>
          <w:tcPr>
            <w:tcW w:w="268" w:type="pct"/>
            <w:shd w:val="clear" w:color="auto" w:fill="auto"/>
            <w:vAlign w:val="center"/>
            <w:hideMark/>
          </w:tcPr>
          <w:p w14:paraId="7842DD4C"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27%</w:t>
            </w:r>
          </w:p>
        </w:tc>
        <w:tc>
          <w:tcPr>
            <w:tcW w:w="271" w:type="pct"/>
            <w:shd w:val="clear" w:color="auto" w:fill="auto"/>
            <w:vAlign w:val="center"/>
            <w:hideMark/>
          </w:tcPr>
          <w:p w14:paraId="3830B701"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27%</w:t>
            </w:r>
          </w:p>
        </w:tc>
        <w:tc>
          <w:tcPr>
            <w:tcW w:w="259" w:type="pct"/>
            <w:vAlign w:val="center"/>
          </w:tcPr>
          <w:p w14:paraId="3FE967B9"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27%</w:t>
            </w:r>
          </w:p>
        </w:tc>
      </w:tr>
      <w:tr w:rsidR="00F77B56" w:rsidRPr="00C42E8F" w14:paraId="0F9F1E29" w14:textId="77777777" w:rsidTr="00F77B56">
        <w:trPr>
          <w:trHeight w:val="20"/>
        </w:trPr>
        <w:tc>
          <w:tcPr>
            <w:tcW w:w="2018" w:type="pct"/>
            <w:shd w:val="clear" w:color="auto" w:fill="auto"/>
            <w:vAlign w:val="center"/>
            <w:hideMark/>
          </w:tcPr>
          <w:p w14:paraId="54642121" w14:textId="77777777" w:rsidR="00F77B56" w:rsidRPr="00C42E8F" w:rsidRDefault="00F77B56" w:rsidP="00F77B56">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Производительность сооружений очистки воды</w:t>
            </w:r>
          </w:p>
        </w:tc>
        <w:tc>
          <w:tcPr>
            <w:tcW w:w="327" w:type="pct"/>
            <w:shd w:val="clear" w:color="auto" w:fill="auto"/>
            <w:vAlign w:val="center"/>
            <w:hideMark/>
          </w:tcPr>
          <w:p w14:paraId="2057CEF9"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м³/сут</w:t>
            </w:r>
          </w:p>
        </w:tc>
        <w:tc>
          <w:tcPr>
            <w:tcW w:w="259" w:type="pct"/>
            <w:shd w:val="clear" w:color="auto" w:fill="auto"/>
            <w:vAlign w:val="center"/>
            <w:hideMark/>
          </w:tcPr>
          <w:p w14:paraId="63ABF415"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150</w:t>
            </w:r>
          </w:p>
        </w:tc>
        <w:tc>
          <w:tcPr>
            <w:tcW w:w="276" w:type="pct"/>
            <w:shd w:val="clear" w:color="auto" w:fill="auto"/>
            <w:noWrap/>
            <w:vAlign w:val="center"/>
            <w:hideMark/>
          </w:tcPr>
          <w:p w14:paraId="56BFAA5C"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150</w:t>
            </w:r>
          </w:p>
        </w:tc>
        <w:tc>
          <w:tcPr>
            <w:tcW w:w="259" w:type="pct"/>
            <w:shd w:val="clear" w:color="auto" w:fill="auto"/>
            <w:noWrap/>
            <w:vAlign w:val="center"/>
            <w:hideMark/>
          </w:tcPr>
          <w:p w14:paraId="11F7785F"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150</w:t>
            </w:r>
          </w:p>
        </w:tc>
        <w:tc>
          <w:tcPr>
            <w:tcW w:w="259" w:type="pct"/>
            <w:shd w:val="clear" w:color="auto" w:fill="auto"/>
            <w:noWrap/>
            <w:vAlign w:val="center"/>
            <w:hideMark/>
          </w:tcPr>
          <w:p w14:paraId="5DD18C08"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150</w:t>
            </w:r>
          </w:p>
        </w:tc>
        <w:tc>
          <w:tcPr>
            <w:tcW w:w="268" w:type="pct"/>
            <w:shd w:val="clear" w:color="auto" w:fill="auto"/>
            <w:noWrap/>
            <w:vAlign w:val="center"/>
            <w:hideMark/>
          </w:tcPr>
          <w:p w14:paraId="4AF5FF99"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300</w:t>
            </w:r>
          </w:p>
        </w:tc>
        <w:tc>
          <w:tcPr>
            <w:tcW w:w="268" w:type="pct"/>
            <w:shd w:val="clear" w:color="auto" w:fill="auto"/>
            <w:noWrap/>
            <w:vAlign w:val="center"/>
            <w:hideMark/>
          </w:tcPr>
          <w:p w14:paraId="5A5B719D"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300</w:t>
            </w:r>
          </w:p>
        </w:tc>
        <w:tc>
          <w:tcPr>
            <w:tcW w:w="268" w:type="pct"/>
            <w:shd w:val="clear" w:color="auto" w:fill="auto"/>
            <w:noWrap/>
            <w:vAlign w:val="center"/>
            <w:hideMark/>
          </w:tcPr>
          <w:p w14:paraId="0122767F"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300</w:t>
            </w:r>
          </w:p>
        </w:tc>
        <w:tc>
          <w:tcPr>
            <w:tcW w:w="268" w:type="pct"/>
            <w:shd w:val="clear" w:color="auto" w:fill="auto"/>
            <w:noWrap/>
            <w:vAlign w:val="center"/>
            <w:hideMark/>
          </w:tcPr>
          <w:p w14:paraId="22288D2D"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300</w:t>
            </w:r>
          </w:p>
        </w:tc>
        <w:tc>
          <w:tcPr>
            <w:tcW w:w="271" w:type="pct"/>
            <w:shd w:val="clear" w:color="auto" w:fill="auto"/>
            <w:noWrap/>
            <w:vAlign w:val="center"/>
            <w:hideMark/>
          </w:tcPr>
          <w:p w14:paraId="08BCC32E"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300</w:t>
            </w:r>
          </w:p>
        </w:tc>
        <w:tc>
          <w:tcPr>
            <w:tcW w:w="259" w:type="pct"/>
            <w:vAlign w:val="center"/>
          </w:tcPr>
          <w:p w14:paraId="4C9873CB"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300</w:t>
            </w:r>
          </w:p>
        </w:tc>
      </w:tr>
      <w:tr w:rsidR="00F77B56" w:rsidRPr="00C42E8F" w14:paraId="7BC26C52" w14:textId="77777777" w:rsidTr="00F77B56">
        <w:trPr>
          <w:trHeight w:val="20"/>
        </w:trPr>
        <w:tc>
          <w:tcPr>
            <w:tcW w:w="2018" w:type="pct"/>
            <w:shd w:val="clear" w:color="auto" w:fill="auto"/>
            <w:vAlign w:val="center"/>
            <w:hideMark/>
          </w:tcPr>
          <w:p w14:paraId="6654B9CC" w14:textId="77777777" w:rsidR="00F77B56" w:rsidRPr="00C42E8F" w:rsidRDefault="00F77B56" w:rsidP="00F77B56">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Резерв по производительности водоподготовительной установки</w:t>
            </w:r>
          </w:p>
        </w:tc>
        <w:tc>
          <w:tcPr>
            <w:tcW w:w="327" w:type="pct"/>
            <w:shd w:val="clear" w:color="auto" w:fill="auto"/>
            <w:vAlign w:val="center"/>
            <w:hideMark/>
          </w:tcPr>
          <w:p w14:paraId="5B68BC12"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м³/сут</w:t>
            </w:r>
          </w:p>
        </w:tc>
        <w:tc>
          <w:tcPr>
            <w:tcW w:w="259" w:type="pct"/>
            <w:shd w:val="clear" w:color="auto" w:fill="auto"/>
            <w:vAlign w:val="center"/>
            <w:hideMark/>
          </w:tcPr>
          <w:p w14:paraId="5C03ED22"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53,8</w:t>
            </w:r>
          </w:p>
        </w:tc>
        <w:tc>
          <w:tcPr>
            <w:tcW w:w="276" w:type="pct"/>
            <w:shd w:val="clear" w:color="auto" w:fill="auto"/>
            <w:vAlign w:val="center"/>
            <w:hideMark/>
          </w:tcPr>
          <w:p w14:paraId="1DAD0F17"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53,8</w:t>
            </w:r>
          </w:p>
        </w:tc>
        <w:tc>
          <w:tcPr>
            <w:tcW w:w="259" w:type="pct"/>
            <w:shd w:val="clear" w:color="auto" w:fill="auto"/>
            <w:vAlign w:val="center"/>
            <w:hideMark/>
          </w:tcPr>
          <w:p w14:paraId="1328A1C0"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53,8</w:t>
            </w:r>
          </w:p>
        </w:tc>
        <w:tc>
          <w:tcPr>
            <w:tcW w:w="259" w:type="pct"/>
            <w:shd w:val="clear" w:color="auto" w:fill="auto"/>
            <w:vAlign w:val="center"/>
            <w:hideMark/>
          </w:tcPr>
          <w:p w14:paraId="18D205AA"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53,8</w:t>
            </w:r>
          </w:p>
        </w:tc>
        <w:tc>
          <w:tcPr>
            <w:tcW w:w="268" w:type="pct"/>
            <w:shd w:val="clear" w:color="auto" w:fill="auto"/>
            <w:vAlign w:val="center"/>
            <w:hideMark/>
          </w:tcPr>
          <w:p w14:paraId="4C30061A"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176,44</w:t>
            </w:r>
          </w:p>
        </w:tc>
        <w:tc>
          <w:tcPr>
            <w:tcW w:w="268" w:type="pct"/>
            <w:shd w:val="clear" w:color="auto" w:fill="auto"/>
            <w:vAlign w:val="center"/>
            <w:hideMark/>
          </w:tcPr>
          <w:p w14:paraId="6966E7E3"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139,34</w:t>
            </w:r>
          </w:p>
        </w:tc>
        <w:tc>
          <w:tcPr>
            <w:tcW w:w="268" w:type="pct"/>
            <w:shd w:val="clear" w:color="auto" w:fill="auto"/>
            <w:vAlign w:val="center"/>
            <w:hideMark/>
          </w:tcPr>
          <w:p w14:paraId="2BDAE481"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115,33</w:t>
            </w:r>
          </w:p>
        </w:tc>
        <w:tc>
          <w:tcPr>
            <w:tcW w:w="268" w:type="pct"/>
            <w:shd w:val="clear" w:color="auto" w:fill="auto"/>
            <w:vAlign w:val="center"/>
            <w:hideMark/>
          </w:tcPr>
          <w:p w14:paraId="077CF811"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115,33</w:t>
            </w:r>
          </w:p>
        </w:tc>
        <w:tc>
          <w:tcPr>
            <w:tcW w:w="271" w:type="pct"/>
            <w:shd w:val="clear" w:color="auto" w:fill="auto"/>
            <w:vAlign w:val="center"/>
            <w:hideMark/>
          </w:tcPr>
          <w:p w14:paraId="6045576D"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115,33</w:t>
            </w:r>
          </w:p>
        </w:tc>
        <w:tc>
          <w:tcPr>
            <w:tcW w:w="259" w:type="pct"/>
            <w:vAlign w:val="center"/>
          </w:tcPr>
          <w:p w14:paraId="5F37D3BA"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115,33</w:t>
            </w:r>
          </w:p>
        </w:tc>
      </w:tr>
      <w:tr w:rsidR="00F77B56" w:rsidRPr="00C42E8F" w14:paraId="7DC2AC92" w14:textId="77777777" w:rsidTr="00F77B56">
        <w:trPr>
          <w:trHeight w:val="20"/>
        </w:trPr>
        <w:tc>
          <w:tcPr>
            <w:tcW w:w="2018" w:type="pct"/>
            <w:shd w:val="clear" w:color="auto" w:fill="auto"/>
            <w:vAlign w:val="center"/>
            <w:hideMark/>
          </w:tcPr>
          <w:p w14:paraId="6CC27940" w14:textId="77777777" w:rsidR="00F77B56" w:rsidRPr="00C42E8F" w:rsidRDefault="00F77B56" w:rsidP="00F77B56">
            <w:pPr>
              <w:spacing w:after="0" w:line="240" w:lineRule="auto"/>
              <w:jc w:val="right"/>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то же от производительности водоподготовительной установки</w:t>
            </w:r>
          </w:p>
        </w:tc>
        <w:tc>
          <w:tcPr>
            <w:tcW w:w="327" w:type="pct"/>
            <w:shd w:val="clear" w:color="auto" w:fill="auto"/>
            <w:vAlign w:val="center"/>
            <w:hideMark/>
          </w:tcPr>
          <w:p w14:paraId="7BB28901"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w:t>
            </w:r>
          </w:p>
        </w:tc>
        <w:tc>
          <w:tcPr>
            <w:tcW w:w="259" w:type="pct"/>
            <w:shd w:val="clear" w:color="auto" w:fill="auto"/>
            <w:vAlign w:val="center"/>
            <w:hideMark/>
          </w:tcPr>
          <w:p w14:paraId="0B3ED5D7"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36%</w:t>
            </w:r>
          </w:p>
        </w:tc>
        <w:tc>
          <w:tcPr>
            <w:tcW w:w="276" w:type="pct"/>
            <w:shd w:val="clear" w:color="auto" w:fill="auto"/>
            <w:vAlign w:val="center"/>
            <w:hideMark/>
          </w:tcPr>
          <w:p w14:paraId="049E50EE"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36%</w:t>
            </w:r>
          </w:p>
        </w:tc>
        <w:tc>
          <w:tcPr>
            <w:tcW w:w="259" w:type="pct"/>
            <w:shd w:val="clear" w:color="auto" w:fill="auto"/>
            <w:vAlign w:val="center"/>
            <w:hideMark/>
          </w:tcPr>
          <w:p w14:paraId="48937A4D"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36%</w:t>
            </w:r>
          </w:p>
        </w:tc>
        <w:tc>
          <w:tcPr>
            <w:tcW w:w="259" w:type="pct"/>
            <w:shd w:val="clear" w:color="auto" w:fill="auto"/>
            <w:vAlign w:val="center"/>
            <w:hideMark/>
          </w:tcPr>
          <w:p w14:paraId="5CC7AC85"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36%</w:t>
            </w:r>
          </w:p>
        </w:tc>
        <w:tc>
          <w:tcPr>
            <w:tcW w:w="268" w:type="pct"/>
            <w:shd w:val="clear" w:color="auto" w:fill="auto"/>
            <w:vAlign w:val="center"/>
            <w:hideMark/>
          </w:tcPr>
          <w:p w14:paraId="73324E45"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59%</w:t>
            </w:r>
          </w:p>
        </w:tc>
        <w:tc>
          <w:tcPr>
            <w:tcW w:w="268" w:type="pct"/>
            <w:shd w:val="clear" w:color="auto" w:fill="auto"/>
            <w:vAlign w:val="center"/>
            <w:hideMark/>
          </w:tcPr>
          <w:p w14:paraId="6BF192BE"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46%</w:t>
            </w:r>
          </w:p>
        </w:tc>
        <w:tc>
          <w:tcPr>
            <w:tcW w:w="268" w:type="pct"/>
            <w:shd w:val="clear" w:color="auto" w:fill="auto"/>
            <w:vAlign w:val="center"/>
            <w:hideMark/>
          </w:tcPr>
          <w:p w14:paraId="2D976F99"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38%</w:t>
            </w:r>
          </w:p>
        </w:tc>
        <w:tc>
          <w:tcPr>
            <w:tcW w:w="268" w:type="pct"/>
            <w:shd w:val="clear" w:color="auto" w:fill="auto"/>
            <w:vAlign w:val="center"/>
            <w:hideMark/>
          </w:tcPr>
          <w:p w14:paraId="25A0FBB4"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38%</w:t>
            </w:r>
          </w:p>
        </w:tc>
        <w:tc>
          <w:tcPr>
            <w:tcW w:w="271" w:type="pct"/>
            <w:shd w:val="clear" w:color="auto" w:fill="auto"/>
            <w:vAlign w:val="center"/>
            <w:hideMark/>
          </w:tcPr>
          <w:p w14:paraId="2BE4E7EE"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38%</w:t>
            </w:r>
          </w:p>
        </w:tc>
        <w:tc>
          <w:tcPr>
            <w:tcW w:w="259" w:type="pct"/>
            <w:vAlign w:val="center"/>
          </w:tcPr>
          <w:p w14:paraId="07A27081" w14:textId="77777777" w:rsidR="00F77B56" w:rsidRPr="00C42E8F" w:rsidRDefault="00F77B56" w:rsidP="00F77B56">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38%</w:t>
            </w:r>
          </w:p>
        </w:tc>
      </w:tr>
    </w:tbl>
    <w:p w14:paraId="4DB24201" w14:textId="77777777" w:rsidR="00C15EDF" w:rsidRPr="00C42E8F" w:rsidRDefault="00C15EDF" w:rsidP="00C15EDF">
      <w:pPr>
        <w:spacing w:before="120"/>
        <w:jc w:val="center"/>
        <w:rPr>
          <w:rFonts w:ascii="Times New Roman" w:hAnsi="Times New Roman" w:cs="Times New Roman"/>
          <w:b/>
        </w:rPr>
      </w:pPr>
    </w:p>
    <w:p w14:paraId="4A9B11BB" w14:textId="77777777" w:rsidR="00C15EDF" w:rsidRPr="00C42E8F" w:rsidRDefault="00C15EDF" w:rsidP="00C15EDF">
      <w:pPr>
        <w:spacing w:before="120"/>
        <w:jc w:val="center"/>
        <w:rPr>
          <w:rFonts w:ascii="Times New Roman" w:hAnsi="Times New Roman" w:cs="Times New Roman"/>
        </w:rPr>
      </w:pPr>
    </w:p>
    <w:p w14:paraId="13231E4A" w14:textId="77777777" w:rsidR="00C15EDF" w:rsidRPr="00C42E8F" w:rsidRDefault="00C15EDF" w:rsidP="00C15EDF">
      <w:pPr>
        <w:spacing w:before="120"/>
        <w:ind w:firstLine="567"/>
        <w:jc w:val="both"/>
        <w:rPr>
          <w:rFonts w:ascii="Times New Roman" w:hAnsi="Times New Roman" w:cs="Times New Roman"/>
        </w:rPr>
        <w:sectPr w:rsidR="00C15EDF" w:rsidRPr="00C42E8F" w:rsidSect="00862DF9">
          <w:headerReference w:type="default" r:id="rId30"/>
          <w:type w:val="continuous"/>
          <w:pgSz w:w="16840" w:h="11907" w:orient="landscape" w:code="9"/>
          <w:pgMar w:top="1134" w:right="850" w:bottom="1134" w:left="1701" w:header="1077" w:footer="454" w:gutter="0"/>
          <w:cols w:space="720"/>
          <w:docGrid w:linePitch="326"/>
        </w:sectPr>
      </w:pPr>
    </w:p>
    <w:p w14:paraId="454DA904" w14:textId="77777777" w:rsidR="00C15EDF" w:rsidRPr="00C42E8F" w:rsidRDefault="00C15EDF" w:rsidP="00C32218">
      <w:pPr>
        <w:pStyle w:val="30"/>
        <w:spacing w:line="360" w:lineRule="auto"/>
        <w:rPr>
          <w:rFonts w:cs="Times New Roman"/>
          <w:lang w:eastAsia="ru-RU"/>
        </w:rPr>
      </w:pPr>
      <w:bookmarkStart w:id="75" w:name="_Toc48395494"/>
      <w:r w:rsidRPr="00C42E8F">
        <w:rPr>
          <w:rFonts w:cs="Times New Roman"/>
          <w:lang w:eastAsia="ru-RU"/>
        </w:rPr>
        <w:lastRenderedPageBreak/>
        <w:t xml:space="preserve">2.3.7. </w:t>
      </w:r>
      <w:bookmarkStart w:id="76" w:name="_Toc490235646"/>
      <w:r w:rsidRPr="00C42E8F">
        <w:rPr>
          <w:rFonts w:cs="Times New Roman"/>
          <w:lang w:eastAsia="ru-RU"/>
        </w:rPr>
        <w:t>Надежность работы системы водоснабжения</w:t>
      </w:r>
      <w:bookmarkEnd w:id="75"/>
      <w:bookmarkEnd w:id="76"/>
    </w:p>
    <w:p w14:paraId="4F59D7C4" w14:textId="77777777" w:rsidR="005F268C" w:rsidRPr="00C42E8F" w:rsidRDefault="005F268C" w:rsidP="00C32218">
      <w:pPr>
        <w:pStyle w:val="a8"/>
        <w:spacing w:line="360" w:lineRule="auto"/>
        <w:ind w:left="0" w:firstLine="709"/>
        <w:jc w:val="both"/>
      </w:pPr>
      <w:r w:rsidRPr="00C42E8F">
        <w:t xml:space="preserve">По данным </w:t>
      </w:r>
      <w:r w:rsidR="003F2F80" w:rsidRPr="00C42E8F">
        <w:t>АО «ЮКЭК-Белоярский»</w:t>
      </w:r>
      <w:r w:rsidRPr="00C42E8F">
        <w:t xml:space="preserve"> за 2019 год на водопроводных сетях</w:t>
      </w:r>
      <w:r w:rsidR="003F2F80" w:rsidRPr="00C42E8F">
        <w:t xml:space="preserve"> </w:t>
      </w:r>
      <w:r w:rsidR="004678DA" w:rsidRPr="00C42E8F">
        <w:t>с</w:t>
      </w:r>
      <w:r w:rsidR="003F2F80" w:rsidRPr="00C42E8F">
        <w:t xml:space="preserve">.п. </w:t>
      </w:r>
      <w:r w:rsidR="004678DA" w:rsidRPr="00C42E8F">
        <w:t>Казым</w:t>
      </w:r>
      <w:r w:rsidR="003F2F80" w:rsidRPr="00C42E8F">
        <w:t xml:space="preserve"> </w:t>
      </w:r>
      <w:r w:rsidR="004678DA" w:rsidRPr="00C42E8F">
        <w:t>аварий</w:t>
      </w:r>
      <w:r w:rsidR="00D21419" w:rsidRPr="00C42E8F">
        <w:t xml:space="preserve"> </w:t>
      </w:r>
      <w:r w:rsidR="004678DA" w:rsidRPr="00C42E8F">
        <w:t xml:space="preserve">не </w:t>
      </w:r>
      <w:r w:rsidRPr="00C42E8F">
        <w:t>зафиксировано.</w:t>
      </w:r>
    </w:p>
    <w:p w14:paraId="44B767D3" w14:textId="77777777" w:rsidR="005F268C" w:rsidRPr="00C42E8F" w:rsidRDefault="005F268C" w:rsidP="00C32218">
      <w:pPr>
        <w:pStyle w:val="30"/>
        <w:spacing w:line="360" w:lineRule="auto"/>
        <w:rPr>
          <w:rFonts w:cs="Times New Roman"/>
        </w:rPr>
      </w:pPr>
      <w:bookmarkStart w:id="77" w:name="_Toc48395495"/>
      <w:r w:rsidRPr="00C42E8F">
        <w:rPr>
          <w:rFonts w:cs="Times New Roman"/>
          <w:lang w:eastAsia="ru-RU"/>
        </w:rPr>
        <w:t xml:space="preserve">2.3.8. </w:t>
      </w:r>
      <w:bookmarkStart w:id="78" w:name="_Toc490235647"/>
      <w:r w:rsidRPr="00C42E8F">
        <w:rPr>
          <w:rFonts w:cs="Times New Roman"/>
        </w:rPr>
        <w:t>Качество поставляемого ресурса</w:t>
      </w:r>
      <w:bookmarkEnd w:id="77"/>
      <w:bookmarkEnd w:id="78"/>
    </w:p>
    <w:p w14:paraId="4B16D987" w14:textId="77777777" w:rsidR="00D21419" w:rsidRPr="00C42E8F" w:rsidRDefault="00D21419" w:rsidP="00C32218">
      <w:pPr>
        <w:pStyle w:val="a8"/>
        <w:spacing w:line="360" w:lineRule="auto"/>
        <w:ind w:left="0" w:firstLine="709"/>
        <w:jc w:val="both"/>
      </w:pPr>
      <w:r w:rsidRPr="00C42E8F">
        <w:t>На территории сельского поселения Казым основным источником централизованного хозяйственно-питьевого водоснабжения являются артезианские воды. Качество артезианской воды на территории сельского поселения не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14:paraId="46A3DBA5" w14:textId="77777777" w:rsidR="005F268C" w:rsidRPr="00C42E8F" w:rsidRDefault="00D21419" w:rsidP="00C32218">
      <w:pPr>
        <w:pStyle w:val="a8"/>
        <w:spacing w:line="360" w:lineRule="auto"/>
        <w:ind w:left="0" w:firstLine="709"/>
        <w:jc w:val="both"/>
      </w:pPr>
      <w:r w:rsidRPr="00C42E8F">
        <w:t>Для обеспечения централизованного водоснабжения эксплуатирующими организациями осуществляется контроль качества исходной воды, подаваемой в трубопроводы, на объектах системы водоснабжения и у потребителей.</w:t>
      </w:r>
    </w:p>
    <w:p w14:paraId="172E2D59" w14:textId="77777777" w:rsidR="005F268C" w:rsidRPr="00C42E8F" w:rsidRDefault="005F268C" w:rsidP="00C32218">
      <w:pPr>
        <w:pStyle w:val="30"/>
        <w:spacing w:line="360" w:lineRule="auto"/>
        <w:rPr>
          <w:rFonts w:cs="Times New Roman"/>
        </w:rPr>
      </w:pPr>
      <w:bookmarkStart w:id="79" w:name="_Toc48395496"/>
      <w:r w:rsidRPr="00C42E8F">
        <w:rPr>
          <w:rFonts w:cs="Times New Roman"/>
          <w:lang w:eastAsia="ru-RU"/>
        </w:rPr>
        <w:t xml:space="preserve">2.3.9. </w:t>
      </w:r>
      <w:bookmarkStart w:id="80" w:name="_Toc490235648"/>
      <w:r w:rsidRPr="00C42E8F">
        <w:rPr>
          <w:rFonts w:cs="Times New Roman"/>
        </w:rPr>
        <w:t>Воздействие на окружающую среду</w:t>
      </w:r>
      <w:bookmarkEnd w:id="79"/>
      <w:bookmarkEnd w:id="80"/>
    </w:p>
    <w:p w14:paraId="618E7217" w14:textId="77777777" w:rsidR="00D21419" w:rsidRPr="00C42E8F" w:rsidRDefault="00D21419" w:rsidP="00C32218">
      <w:pPr>
        <w:spacing w:after="0" w:line="360" w:lineRule="auto"/>
        <w:ind w:firstLine="709"/>
        <w:jc w:val="both"/>
        <w:rPr>
          <w:rFonts w:ascii="Times New Roman" w:eastAsia="Calibri" w:hAnsi="Times New Roman" w:cs="Times New Roman"/>
          <w:sz w:val="24"/>
        </w:rPr>
      </w:pPr>
      <w:r w:rsidRPr="00C42E8F">
        <w:rPr>
          <w:rFonts w:ascii="Times New Roman" w:eastAsia="Calibri" w:hAnsi="Times New Roman" w:cs="Times New Roman"/>
          <w:sz w:val="24"/>
        </w:rPr>
        <w:t>Реализация проектов реконструкции и технического перевооружения систем водоснабжения с.п. Казым повлечет увеличение нагрузки на компоненты окружающей среды. В строительный период в ходе работ по строительству и реконструкции водоводов неизбежны следующие основные виды воздействия на компоненты окружающей среды:</w:t>
      </w:r>
    </w:p>
    <w:p w14:paraId="30BBD67D" w14:textId="77777777" w:rsidR="00D21419" w:rsidRPr="00C42E8F" w:rsidRDefault="00D21419" w:rsidP="00D21419">
      <w:pPr>
        <w:numPr>
          <w:ilvl w:val="0"/>
          <w:numId w:val="6"/>
        </w:numPr>
        <w:spacing w:after="0" w:line="360" w:lineRule="auto"/>
        <w:contextualSpacing/>
        <w:jc w:val="both"/>
        <w:rPr>
          <w:rFonts w:ascii="Times New Roman" w:eastAsia="Calibri" w:hAnsi="Times New Roman" w:cs="Times New Roman"/>
          <w:sz w:val="24"/>
        </w:rPr>
      </w:pPr>
      <w:r w:rsidRPr="00C42E8F">
        <w:rPr>
          <w:rFonts w:ascii="Times New Roman" w:eastAsia="Calibri" w:hAnsi="Times New Roman" w:cs="Times New Roman"/>
          <w:sz w:val="24"/>
        </w:rPr>
        <w:t>загрязнение атмосферного воздуха и акустическое воздействие в результате работы строительной техники и механизмов;</w:t>
      </w:r>
    </w:p>
    <w:p w14:paraId="31205619" w14:textId="77777777" w:rsidR="00D21419" w:rsidRPr="00C42E8F" w:rsidRDefault="00D21419" w:rsidP="00D21419">
      <w:pPr>
        <w:numPr>
          <w:ilvl w:val="0"/>
          <w:numId w:val="6"/>
        </w:numPr>
        <w:spacing w:after="0" w:line="360" w:lineRule="auto"/>
        <w:contextualSpacing/>
        <w:jc w:val="both"/>
        <w:rPr>
          <w:rFonts w:ascii="Times New Roman" w:eastAsia="Calibri" w:hAnsi="Times New Roman" w:cs="Times New Roman"/>
          <w:sz w:val="24"/>
        </w:rPr>
      </w:pPr>
      <w:r w:rsidRPr="00C42E8F">
        <w:rPr>
          <w:rFonts w:ascii="Times New Roman" w:eastAsia="Calibri" w:hAnsi="Times New Roman" w:cs="Times New Roman"/>
          <w:sz w:val="24"/>
        </w:rPr>
        <w:t>образование определенных видов и объемов отходов строительства, демонтажа, сноса, жизнедеятельности строительного городка;</w:t>
      </w:r>
    </w:p>
    <w:p w14:paraId="4093CB02" w14:textId="77777777" w:rsidR="00D21419" w:rsidRPr="00C42E8F" w:rsidRDefault="00D21419" w:rsidP="00D21419">
      <w:pPr>
        <w:numPr>
          <w:ilvl w:val="0"/>
          <w:numId w:val="6"/>
        </w:numPr>
        <w:spacing w:after="0" w:line="360" w:lineRule="auto"/>
        <w:contextualSpacing/>
        <w:jc w:val="both"/>
        <w:rPr>
          <w:rFonts w:ascii="Times New Roman" w:eastAsia="Calibri" w:hAnsi="Times New Roman" w:cs="Times New Roman"/>
          <w:sz w:val="24"/>
        </w:rPr>
      </w:pPr>
      <w:r w:rsidRPr="00C42E8F">
        <w:rPr>
          <w:rFonts w:ascii="Times New Roman" w:eastAsia="Calibri" w:hAnsi="Times New Roman" w:cs="Times New Roman"/>
          <w:sz w:val="24"/>
        </w:rPr>
        <w:t>образование различного вида стоков (поверхностных, хозяйственно-бытовых, производственных) с территории проведения работ.</w:t>
      </w:r>
    </w:p>
    <w:p w14:paraId="00DFE1F9" w14:textId="77777777" w:rsidR="00D21419" w:rsidRPr="00C42E8F" w:rsidRDefault="00D21419" w:rsidP="00D21419">
      <w:pPr>
        <w:spacing w:after="0" w:line="360" w:lineRule="auto"/>
        <w:ind w:firstLine="709"/>
        <w:jc w:val="both"/>
        <w:rPr>
          <w:rFonts w:ascii="Times New Roman" w:eastAsia="Calibri" w:hAnsi="Times New Roman" w:cs="Times New Roman"/>
          <w:sz w:val="24"/>
        </w:rPr>
      </w:pPr>
      <w:r w:rsidRPr="00C42E8F">
        <w:rPr>
          <w:rFonts w:ascii="Times New Roman" w:eastAsia="Calibri" w:hAnsi="Times New Roman" w:cs="Times New Roman"/>
          <w:sz w:val="24"/>
        </w:rPr>
        <w:t>Данные виды воздействия носят кратковременный характер, прекращаются после завершения строительных работ и не окажет существенного влияния на окружающую среду.</w:t>
      </w:r>
    </w:p>
    <w:p w14:paraId="27ECC38F" w14:textId="77777777" w:rsidR="00D21419" w:rsidRPr="00C42E8F" w:rsidRDefault="00D21419" w:rsidP="00D21419">
      <w:pPr>
        <w:spacing w:after="0" w:line="360" w:lineRule="auto"/>
        <w:ind w:firstLine="709"/>
        <w:jc w:val="both"/>
        <w:rPr>
          <w:rFonts w:ascii="Times New Roman" w:eastAsia="Calibri" w:hAnsi="Times New Roman" w:cs="Times New Roman"/>
          <w:sz w:val="24"/>
        </w:rPr>
      </w:pPr>
      <w:r w:rsidRPr="00C42E8F">
        <w:rPr>
          <w:rFonts w:ascii="Times New Roman" w:eastAsia="Calibri" w:hAnsi="Times New Roman" w:cs="Times New Roman"/>
          <w:sz w:val="24"/>
        </w:rPr>
        <w:t>Для предотвращения влияния на компоненты окружающей среды в течение строительного периода предлагается осуществлять мероприятия:</w:t>
      </w:r>
    </w:p>
    <w:p w14:paraId="4116FDF9" w14:textId="77777777" w:rsidR="00D21419" w:rsidRPr="00C42E8F" w:rsidRDefault="00D21419" w:rsidP="00D21419">
      <w:pPr>
        <w:numPr>
          <w:ilvl w:val="0"/>
          <w:numId w:val="6"/>
        </w:numPr>
        <w:spacing w:after="0" w:line="360" w:lineRule="auto"/>
        <w:contextualSpacing/>
        <w:jc w:val="both"/>
        <w:rPr>
          <w:rFonts w:ascii="Times New Roman" w:eastAsia="Calibri" w:hAnsi="Times New Roman" w:cs="Times New Roman"/>
          <w:sz w:val="24"/>
        </w:rPr>
      </w:pPr>
      <w:r w:rsidRPr="00C42E8F">
        <w:rPr>
          <w:rFonts w:ascii="Times New Roman" w:eastAsia="Calibri" w:hAnsi="Times New Roman" w:cs="Times New Roman"/>
          <w:sz w:val="24"/>
        </w:rPr>
        <w:t>работы производить минимально возможным количеством строительных механизмов и техники, что позволит снизить количество выбросов загрязняющих веществ в атмосферу;</w:t>
      </w:r>
    </w:p>
    <w:p w14:paraId="2A1A0134" w14:textId="77777777" w:rsidR="00D21419" w:rsidRPr="00C42E8F" w:rsidRDefault="00D21419" w:rsidP="00D21419">
      <w:pPr>
        <w:numPr>
          <w:ilvl w:val="0"/>
          <w:numId w:val="6"/>
        </w:numPr>
        <w:spacing w:after="0" w:line="360" w:lineRule="auto"/>
        <w:contextualSpacing/>
        <w:jc w:val="both"/>
        <w:rPr>
          <w:rFonts w:ascii="Times New Roman" w:eastAsia="Calibri" w:hAnsi="Times New Roman" w:cs="Times New Roman"/>
          <w:sz w:val="24"/>
        </w:rPr>
      </w:pPr>
      <w:r w:rsidRPr="00C42E8F">
        <w:rPr>
          <w:rFonts w:ascii="Times New Roman" w:eastAsia="Calibri" w:hAnsi="Times New Roman" w:cs="Times New Roman"/>
          <w:sz w:val="24"/>
        </w:rPr>
        <w:t>предусмотреть организацию рационального режима работы строительной техники;</w:t>
      </w:r>
    </w:p>
    <w:p w14:paraId="42ACEB7A" w14:textId="77777777" w:rsidR="00D21419" w:rsidRPr="00C42E8F" w:rsidRDefault="00D21419" w:rsidP="00D21419">
      <w:pPr>
        <w:numPr>
          <w:ilvl w:val="0"/>
          <w:numId w:val="6"/>
        </w:numPr>
        <w:spacing w:after="0" w:line="360" w:lineRule="auto"/>
        <w:contextualSpacing/>
        <w:jc w:val="both"/>
        <w:rPr>
          <w:rFonts w:ascii="Times New Roman" w:eastAsia="Calibri" w:hAnsi="Times New Roman" w:cs="Times New Roman"/>
          <w:sz w:val="24"/>
        </w:rPr>
      </w:pPr>
      <w:r w:rsidRPr="00C42E8F">
        <w:rPr>
          <w:rFonts w:ascii="Times New Roman" w:eastAsia="Calibri" w:hAnsi="Times New Roman" w:cs="Times New Roman"/>
          <w:sz w:val="24"/>
        </w:rPr>
        <w:lastRenderedPageBreak/>
        <w:t>при длительных перерывах в работе запрещается оставлять механизмы и автотранспорт с включёнными двигателями, исключить нерабочий отстой строительной техники с включенным двигателем;</w:t>
      </w:r>
    </w:p>
    <w:p w14:paraId="7ED27B03" w14:textId="77777777" w:rsidR="00D21419" w:rsidRPr="00C42E8F" w:rsidRDefault="00D21419" w:rsidP="00D21419">
      <w:pPr>
        <w:numPr>
          <w:ilvl w:val="0"/>
          <w:numId w:val="6"/>
        </w:numPr>
        <w:spacing w:after="0" w:line="360" w:lineRule="auto"/>
        <w:contextualSpacing/>
        <w:jc w:val="both"/>
        <w:rPr>
          <w:rFonts w:ascii="Times New Roman" w:eastAsia="Calibri" w:hAnsi="Times New Roman" w:cs="Times New Roman"/>
          <w:sz w:val="24"/>
        </w:rPr>
      </w:pPr>
      <w:r w:rsidRPr="00C42E8F">
        <w:rPr>
          <w:rFonts w:ascii="Times New Roman" w:eastAsia="Calibri" w:hAnsi="Times New Roman" w:cs="Times New Roman"/>
          <w:sz w:val="24"/>
        </w:rPr>
        <w:t>не допускать отстоя на строительной площадке «лишнего» транспорта и механизмов (строгое соблюдение графика работ);</w:t>
      </w:r>
    </w:p>
    <w:p w14:paraId="6BC61E2B" w14:textId="77777777" w:rsidR="00D21419" w:rsidRPr="00C42E8F" w:rsidRDefault="00D21419" w:rsidP="00D21419">
      <w:pPr>
        <w:numPr>
          <w:ilvl w:val="0"/>
          <w:numId w:val="6"/>
        </w:numPr>
        <w:spacing w:after="0" w:line="360" w:lineRule="auto"/>
        <w:contextualSpacing/>
        <w:jc w:val="both"/>
        <w:rPr>
          <w:rFonts w:ascii="Times New Roman" w:eastAsia="Calibri" w:hAnsi="Times New Roman" w:cs="Times New Roman"/>
          <w:sz w:val="24"/>
        </w:rPr>
      </w:pPr>
      <w:r w:rsidRPr="00C42E8F">
        <w:rPr>
          <w:rFonts w:ascii="Times New Roman" w:eastAsia="Calibri" w:hAnsi="Times New Roman" w:cs="Times New Roman"/>
          <w:sz w:val="24"/>
        </w:rPr>
        <w:t>для уменьшения токсичности и дымности отходящих газов дизельной строительной техники применять каталитические и жидкостные нейтрализаторы, сажевые фильтры;</w:t>
      </w:r>
    </w:p>
    <w:p w14:paraId="2A805008" w14:textId="77777777" w:rsidR="00D21419" w:rsidRPr="00C42E8F" w:rsidRDefault="00D21419" w:rsidP="00D21419">
      <w:pPr>
        <w:numPr>
          <w:ilvl w:val="0"/>
          <w:numId w:val="6"/>
        </w:numPr>
        <w:spacing w:after="0" w:line="360" w:lineRule="auto"/>
        <w:contextualSpacing/>
        <w:jc w:val="both"/>
        <w:rPr>
          <w:rFonts w:ascii="Times New Roman" w:eastAsia="Calibri" w:hAnsi="Times New Roman" w:cs="Times New Roman"/>
          <w:sz w:val="24"/>
        </w:rPr>
      </w:pPr>
      <w:r w:rsidRPr="00C42E8F">
        <w:rPr>
          <w:rFonts w:ascii="Times New Roman" w:eastAsia="Calibri" w:hAnsi="Times New Roman" w:cs="Times New Roman"/>
          <w:sz w:val="24"/>
        </w:rPr>
        <w:t>организовать подъезды к строительной площадке таким образом, чтобы максимально снизить шумовое воздействие на жилую застройку;</w:t>
      </w:r>
    </w:p>
    <w:p w14:paraId="178B18DA" w14:textId="77777777" w:rsidR="00D21419" w:rsidRPr="00C42E8F" w:rsidRDefault="00D21419" w:rsidP="00D21419">
      <w:pPr>
        <w:numPr>
          <w:ilvl w:val="0"/>
          <w:numId w:val="6"/>
        </w:numPr>
        <w:spacing w:after="0" w:line="360" w:lineRule="auto"/>
        <w:contextualSpacing/>
        <w:jc w:val="both"/>
        <w:rPr>
          <w:rFonts w:ascii="Times New Roman" w:eastAsia="Calibri" w:hAnsi="Times New Roman" w:cs="Times New Roman"/>
          <w:sz w:val="24"/>
        </w:rPr>
      </w:pPr>
      <w:r w:rsidRPr="00C42E8F">
        <w:rPr>
          <w:rFonts w:ascii="Times New Roman" w:eastAsia="Calibri" w:hAnsi="Times New Roman" w:cs="Times New Roman"/>
          <w:sz w:val="24"/>
        </w:rPr>
        <w:t>для звукоизоляции двигателей строительных машин применить защитные кожуха и звукоизоляционные покрытия капотов, предусмотреть изоляцию стационарных строительных механизмов шумозащитными палатками, контейнерами и др.;</w:t>
      </w:r>
    </w:p>
    <w:p w14:paraId="4E4523C8" w14:textId="77777777" w:rsidR="00D21419" w:rsidRPr="00C42E8F" w:rsidRDefault="00D21419" w:rsidP="00D21419">
      <w:pPr>
        <w:numPr>
          <w:ilvl w:val="0"/>
          <w:numId w:val="6"/>
        </w:numPr>
        <w:spacing w:after="0" w:line="360" w:lineRule="auto"/>
        <w:contextualSpacing/>
        <w:jc w:val="both"/>
        <w:rPr>
          <w:rFonts w:ascii="Times New Roman" w:eastAsia="Calibri" w:hAnsi="Times New Roman" w:cs="Times New Roman"/>
          <w:sz w:val="24"/>
        </w:rPr>
      </w:pPr>
      <w:r w:rsidRPr="00C42E8F">
        <w:rPr>
          <w:rFonts w:ascii="Times New Roman" w:eastAsia="Calibri" w:hAnsi="Times New Roman" w:cs="Times New Roman"/>
          <w:sz w:val="24"/>
        </w:rPr>
        <w:t xml:space="preserve">предусматривать организацию сбора, очистки и отведения загрязненного поверхностного стока со строительной площадки с целью исключения попадания загрязнителей на соседние территории, в поверхностные и подземные водные объекты; </w:t>
      </w:r>
    </w:p>
    <w:p w14:paraId="4D7A9F86" w14:textId="77777777" w:rsidR="00D21419" w:rsidRPr="00C42E8F" w:rsidRDefault="00D21419" w:rsidP="00D21419">
      <w:pPr>
        <w:numPr>
          <w:ilvl w:val="0"/>
          <w:numId w:val="6"/>
        </w:numPr>
        <w:spacing w:after="0" w:line="360" w:lineRule="auto"/>
        <w:contextualSpacing/>
        <w:jc w:val="both"/>
        <w:rPr>
          <w:rFonts w:ascii="Times New Roman" w:eastAsia="Calibri" w:hAnsi="Times New Roman" w:cs="Times New Roman"/>
          <w:sz w:val="24"/>
        </w:rPr>
      </w:pPr>
      <w:r w:rsidRPr="00C42E8F">
        <w:rPr>
          <w:rFonts w:ascii="Times New Roman" w:eastAsia="Calibri" w:hAnsi="Times New Roman" w:cs="Times New Roman"/>
          <w:sz w:val="24"/>
        </w:rPr>
        <w:t>для предотвращения попадания загрязнения с участка строительных работ на окружающую территорию предусмотреть установку мойки колес строительного автотранспорта, оборудованную системой оборотного водоснабжения;</w:t>
      </w:r>
    </w:p>
    <w:p w14:paraId="7446B8C9" w14:textId="77777777" w:rsidR="00D21419" w:rsidRPr="00C42E8F" w:rsidRDefault="00D21419" w:rsidP="00D21419">
      <w:pPr>
        <w:numPr>
          <w:ilvl w:val="0"/>
          <w:numId w:val="6"/>
        </w:numPr>
        <w:spacing w:after="0" w:line="360" w:lineRule="auto"/>
        <w:contextualSpacing/>
        <w:jc w:val="both"/>
        <w:rPr>
          <w:rFonts w:ascii="Times New Roman" w:eastAsia="Calibri" w:hAnsi="Times New Roman" w:cs="Times New Roman"/>
          <w:sz w:val="24"/>
        </w:rPr>
      </w:pPr>
      <w:r w:rsidRPr="00C42E8F">
        <w:rPr>
          <w:rFonts w:ascii="Times New Roman" w:eastAsia="Calibri" w:hAnsi="Times New Roman" w:cs="Times New Roman"/>
          <w:sz w:val="24"/>
        </w:rPr>
        <w:t>запрещается захоронение на территории ведения работ строительного мусора, захламление прилегающей территории, слив топлива и масел на поверхность почвы;</w:t>
      </w:r>
    </w:p>
    <w:p w14:paraId="582BE071" w14:textId="77777777" w:rsidR="00D21419" w:rsidRPr="00C42E8F" w:rsidRDefault="00D21419" w:rsidP="00D21419">
      <w:pPr>
        <w:numPr>
          <w:ilvl w:val="0"/>
          <w:numId w:val="6"/>
        </w:numPr>
        <w:spacing w:after="0" w:line="360" w:lineRule="auto"/>
        <w:contextualSpacing/>
        <w:jc w:val="both"/>
        <w:rPr>
          <w:rFonts w:ascii="Times New Roman" w:eastAsia="Calibri" w:hAnsi="Times New Roman" w:cs="Times New Roman"/>
          <w:sz w:val="24"/>
        </w:rPr>
      </w:pPr>
      <w:r w:rsidRPr="00C42E8F">
        <w:rPr>
          <w:rFonts w:ascii="Times New Roman" w:eastAsia="Calibri" w:hAnsi="Times New Roman" w:cs="Times New Roman"/>
          <w:sz w:val="24"/>
        </w:rPr>
        <w:t>запрещается сжигание отходов на строительной площадке;</w:t>
      </w:r>
    </w:p>
    <w:p w14:paraId="264E3EC5" w14:textId="77777777" w:rsidR="00D21419" w:rsidRPr="00C42E8F" w:rsidRDefault="00D21419" w:rsidP="00D21419">
      <w:pPr>
        <w:numPr>
          <w:ilvl w:val="0"/>
          <w:numId w:val="6"/>
        </w:numPr>
        <w:spacing w:after="0" w:line="360" w:lineRule="auto"/>
        <w:contextualSpacing/>
        <w:jc w:val="both"/>
        <w:rPr>
          <w:rFonts w:ascii="Times New Roman" w:eastAsia="Calibri" w:hAnsi="Times New Roman" w:cs="Times New Roman"/>
          <w:sz w:val="24"/>
        </w:rPr>
      </w:pPr>
      <w:r w:rsidRPr="00C42E8F">
        <w:rPr>
          <w:rFonts w:ascii="Times New Roman" w:eastAsia="Calibri" w:hAnsi="Times New Roman" w:cs="Times New Roman"/>
          <w:sz w:val="24"/>
        </w:rPr>
        <w:t>строительный мусор должен складироваться в специально отведенных местах на стройплощадке для вывоза специализированной организацией к месту переработки или размещения.</w:t>
      </w:r>
    </w:p>
    <w:p w14:paraId="22CADEBD" w14:textId="77777777" w:rsidR="00D21419" w:rsidRPr="00C42E8F" w:rsidRDefault="00D21419" w:rsidP="00D21419">
      <w:pPr>
        <w:numPr>
          <w:ilvl w:val="0"/>
          <w:numId w:val="6"/>
        </w:numPr>
        <w:spacing w:after="0" w:line="360" w:lineRule="auto"/>
        <w:contextualSpacing/>
        <w:jc w:val="both"/>
        <w:rPr>
          <w:rFonts w:ascii="Times New Roman" w:eastAsia="Calibri" w:hAnsi="Times New Roman" w:cs="Times New Roman"/>
          <w:sz w:val="24"/>
        </w:rPr>
      </w:pPr>
      <w:r w:rsidRPr="00C42E8F">
        <w:rPr>
          <w:rFonts w:ascii="Times New Roman" w:eastAsia="Calibri" w:hAnsi="Times New Roman" w:cs="Times New Roman"/>
          <w:sz w:val="24"/>
        </w:rPr>
        <w:t>К необратимым последствиям  реализации строительных проектов следует отнести:</w:t>
      </w:r>
    </w:p>
    <w:p w14:paraId="5BCFC3F6" w14:textId="77777777" w:rsidR="00D21419" w:rsidRPr="00C42E8F" w:rsidRDefault="00D21419" w:rsidP="00D21419">
      <w:pPr>
        <w:numPr>
          <w:ilvl w:val="0"/>
          <w:numId w:val="6"/>
        </w:numPr>
        <w:spacing w:after="0" w:line="360" w:lineRule="auto"/>
        <w:contextualSpacing/>
        <w:jc w:val="both"/>
        <w:rPr>
          <w:rFonts w:ascii="Times New Roman" w:eastAsia="Calibri" w:hAnsi="Times New Roman" w:cs="Times New Roman"/>
          <w:sz w:val="24"/>
        </w:rPr>
      </w:pPr>
      <w:r w:rsidRPr="00C42E8F">
        <w:rPr>
          <w:rFonts w:ascii="Times New Roman" w:eastAsia="Calibri" w:hAnsi="Times New Roman" w:cs="Times New Roman"/>
          <w:sz w:val="24"/>
        </w:rPr>
        <w:t>изменение рельефа местности в ходе планировочных работ;</w:t>
      </w:r>
    </w:p>
    <w:p w14:paraId="4C9DA343" w14:textId="77777777" w:rsidR="00D21419" w:rsidRPr="00C42E8F" w:rsidRDefault="00D21419" w:rsidP="00D21419">
      <w:pPr>
        <w:numPr>
          <w:ilvl w:val="0"/>
          <w:numId w:val="6"/>
        </w:numPr>
        <w:spacing w:after="0" w:line="360" w:lineRule="auto"/>
        <w:contextualSpacing/>
        <w:jc w:val="both"/>
        <w:rPr>
          <w:rFonts w:ascii="Times New Roman" w:eastAsia="Calibri" w:hAnsi="Times New Roman" w:cs="Times New Roman"/>
          <w:sz w:val="24"/>
        </w:rPr>
      </w:pPr>
      <w:r w:rsidRPr="00C42E8F">
        <w:rPr>
          <w:rFonts w:ascii="Times New Roman" w:eastAsia="Calibri" w:hAnsi="Times New Roman" w:cs="Times New Roman"/>
          <w:sz w:val="24"/>
        </w:rPr>
        <w:t>изменение гидрогеологических характеристик местности;</w:t>
      </w:r>
    </w:p>
    <w:p w14:paraId="568D1496" w14:textId="77777777" w:rsidR="00D21419" w:rsidRPr="00C42E8F" w:rsidRDefault="00D21419" w:rsidP="00D21419">
      <w:pPr>
        <w:numPr>
          <w:ilvl w:val="0"/>
          <w:numId w:val="6"/>
        </w:numPr>
        <w:spacing w:after="0" w:line="360" w:lineRule="auto"/>
        <w:contextualSpacing/>
        <w:jc w:val="both"/>
        <w:rPr>
          <w:rFonts w:ascii="Times New Roman" w:eastAsia="Calibri" w:hAnsi="Times New Roman" w:cs="Times New Roman"/>
          <w:sz w:val="24"/>
        </w:rPr>
      </w:pPr>
      <w:r w:rsidRPr="00C42E8F">
        <w:rPr>
          <w:rFonts w:ascii="Times New Roman" w:eastAsia="Calibri" w:hAnsi="Times New Roman" w:cs="Times New Roman"/>
          <w:sz w:val="24"/>
        </w:rPr>
        <w:t>изъятие озелененной территории под размещение хозяйственного объекта;</w:t>
      </w:r>
    </w:p>
    <w:p w14:paraId="7D5B90C3" w14:textId="77777777" w:rsidR="00D21419" w:rsidRPr="00C42E8F" w:rsidRDefault="00D21419" w:rsidP="00D21419">
      <w:pPr>
        <w:numPr>
          <w:ilvl w:val="0"/>
          <w:numId w:val="6"/>
        </w:numPr>
        <w:spacing w:after="0" w:line="360" w:lineRule="auto"/>
        <w:contextualSpacing/>
        <w:jc w:val="both"/>
        <w:rPr>
          <w:rFonts w:ascii="Times New Roman" w:eastAsia="Calibri" w:hAnsi="Times New Roman" w:cs="Times New Roman"/>
          <w:sz w:val="24"/>
        </w:rPr>
      </w:pPr>
      <w:r w:rsidRPr="00C42E8F">
        <w:rPr>
          <w:rFonts w:ascii="Times New Roman" w:eastAsia="Calibri" w:hAnsi="Times New Roman" w:cs="Times New Roman"/>
          <w:sz w:val="24"/>
        </w:rPr>
        <w:lastRenderedPageBreak/>
        <w:t>нарушение сложившихся путей миграции диких животных в ходе размещения линейного объекта;</w:t>
      </w:r>
    </w:p>
    <w:p w14:paraId="3CCD739D" w14:textId="77777777" w:rsidR="00D21419" w:rsidRPr="00C42E8F" w:rsidRDefault="00D21419" w:rsidP="00D21419">
      <w:pPr>
        <w:numPr>
          <w:ilvl w:val="0"/>
          <w:numId w:val="6"/>
        </w:numPr>
        <w:spacing w:after="0" w:line="360" w:lineRule="auto"/>
        <w:contextualSpacing/>
        <w:jc w:val="both"/>
        <w:rPr>
          <w:rFonts w:ascii="Times New Roman" w:eastAsia="Calibri" w:hAnsi="Times New Roman" w:cs="Times New Roman"/>
          <w:sz w:val="24"/>
        </w:rPr>
      </w:pPr>
      <w:r w:rsidRPr="00C42E8F">
        <w:rPr>
          <w:rFonts w:ascii="Times New Roman" w:eastAsia="Calibri" w:hAnsi="Times New Roman" w:cs="Times New Roman"/>
          <w:sz w:val="24"/>
        </w:rPr>
        <w:t>развитие опасных природных процессов в результате нарушения равновесия природных экосистем.</w:t>
      </w:r>
    </w:p>
    <w:p w14:paraId="30D921BB" w14:textId="77777777" w:rsidR="00D21419" w:rsidRPr="00C42E8F" w:rsidRDefault="00D21419" w:rsidP="00D21419">
      <w:pPr>
        <w:spacing w:after="0" w:line="360" w:lineRule="auto"/>
        <w:ind w:firstLine="709"/>
        <w:jc w:val="both"/>
        <w:rPr>
          <w:rFonts w:ascii="Times New Roman" w:eastAsia="Calibri" w:hAnsi="Times New Roman" w:cs="Times New Roman"/>
          <w:sz w:val="24"/>
        </w:rPr>
      </w:pPr>
      <w:r w:rsidRPr="00C42E8F">
        <w:rPr>
          <w:rFonts w:ascii="Times New Roman" w:eastAsia="Calibri" w:hAnsi="Times New Roman" w:cs="Times New Roman"/>
          <w:sz w:val="24"/>
        </w:rPr>
        <w:t xml:space="preserve">Данные последствия минимизируются экологически обоснованным подбором площадки под размещение объекта, проведением комплексных инженерно-экологических изысканий и развертыванием системы мониторинга за состоянием опасных природных процессов, оценкой экологических рисков размещения объекта. </w:t>
      </w:r>
    </w:p>
    <w:p w14:paraId="14EFD8A8" w14:textId="007AB6F9" w:rsidR="00D21419" w:rsidRPr="00C42E8F" w:rsidRDefault="00D21419" w:rsidP="00D21419">
      <w:pPr>
        <w:spacing w:after="0" w:line="360" w:lineRule="auto"/>
        <w:ind w:firstLine="709"/>
        <w:jc w:val="both"/>
        <w:rPr>
          <w:rFonts w:ascii="Times New Roman" w:eastAsia="Calibri" w:hAnsi="Times New Roman" w:cs="Times New Roman"/>
          <w:sz w:val="24"/>
        </w:rPr>
      </w:pPr>
      <w:r w:rsidRPr="00C42E8F">
        <w:rPr>
          <w:rFonts w:ascii="Times New Roman" w:eastAsia="Calibri" w:hAnsi="Times New Roman" w:cs="Times New Roman"/>
          <w:sz w:val="24"/>
        </w:rPr>
        <w:t>Разработка «Оценки воздействия на окружающую среду» (ОВОС) на стадии обоснования инвестиций позволит свести к минимуму негативное воздействие на компоненты окружающей среды в ходе реализации проектов водоснабжения.</w:t>
      </w:r>
    </w:p>
    <w:p w14:paraId="40C05259" w14:textId="77777777" w:rsidR="005F268C" w:rsidRPr="00C42E8F" w:rsidRDefault="00D21419" w:rsidP="00C32218">
      <w:pPr>
        <w:pStyle w:val="a8"/>
        <w:spacing w:line="360" w:lineRule="auto"/>
        <w:ind w:left="0" w:firstLine="709"/>
        <w:jc w:val="both"/>
      </w:pPr>
      <w:r w:rsidRPr="00C42E8F">
        <w:t>Иного вредного воздействия на водный бассейн в районе с.п. Казым от предлагаемых к строительству и реконструкции объектов централизованных систем водоснабжения при сбросе (утилизации) промывных вод - не предвидится</w:t>
      </w:r>
      <w:r w:rsidR="005F268C" w:rsidRPr="00C42E8F">
        <w:t>.</w:t>
      </w:r>
    </w:p>
    <w:p w14:paraId="2D240051" w14:textId="77777777" w:rsidR="005F268C" w:rsidRPr="00C42E8F" w:rsidRDefault="005F268C" w:rsidP="000E3668">
      <w:pPr>
        <w:pStyle w:val="30"/>
        <w:spacing w:line="276" w:lineRule="auto"/>
        <w:rPr>
          <w:rFonts w:cs="Times New Roman"/>
        </w:rPr>
      </w:pPr>
      <w:bookmarkStart w:id="81" w:name="_Toc48395497"/>
      <w:r w:rsidRPr="00C42E8F">
        <w:rPr>
          <w:rFonts w:cs="Times New Roman"/>
          <w:lang w:eastAsia="ru-RU"/>
        </w:rPr>
        <w:t xml:space="preserve">2.3.10. </w:t>
      </w:r>
      <w:bookmarkStart w:id="82" w:name="_Toc490235649"/>
      <w:r w:rsidRPr="00C42E8F">
        <w:rPr>
          <w:rFonts w:cs="Times New Roman"/>
        </w:rPr>
        <w:t>Тарифы, структура себестоимости производства и транспорта</w:t>
      </w:r>
      <w:bookmarkEnd w:id="81"/>
      <w:bookmarkEnd w:id="82"/>
    </w:p>
    <w:p w14:paraId="63D7D4E8" w14:textId="4251980F" w:rsidR="00C41594" w:rsidRPr="00C42E8F" w:rsidRDefault="00C41594" w:rsidP="00C32218">
      <w:pPr>
        <w:spacing w:after="0" w:line="360" w:lineRule="auto"/>
        <w:ind w:firstLine="709"/>
        <w:contextualSpacing/>
        <w:jc w:val="both"/>
        <w:rPr>
          <w:rFonts w:ascii="Times New Roman" w:eastAsia="Times New Roman" w:hAnsi="Times New Roman" w:cs="Times New Roman"/>
          <w:sz w:val="28"/>
          <w:szCs w:val="28"/>
          <w:lang w:eastAsia="ru-RU"/>
        </w:rPr>
      </w:pPr>
      <w:bookmarkStart w:id="83" w:name="_Toc48395498"/>
      <w:r w:rsidRPr="00C42E8F">
        <w:rPr>
          <w:rFonts w:ascii="Times New Roman" w:eastAsia="Times New Roman" w:hAnsi="Times New Roman" w:cs="Times New Roman"/>
          <w:sz w:val="24"/>
          <w:szCs w:val="24"/>
          <w:lang w:eastAsia="ru-RU"/>
        </w:rPr>
        <w:t xml:space="preserve">Динамика тарифов в сфере холодного водоснабжения на территории сельского поселения Казым представлена в таблице </w:t>
      </w:r>
      <w:r w:rsidR="00C32218" w:rsidRPr="00C42E8F">
        <w:rPr>
          <w:rFonts w:ascii="Times New Roman" w:eastAsia="Times New Roman" w:hAnsi="Times New Roman" w:cs="Times New Roman"/>
          <w:sz w:val="24"/>
          <w:szCs w:val="24"/>
          <w:lang w:eastAsia="ru-RU"/>
        </w:rPr>
        <w:t>16</w:t>
      </w:r>
      <w:r w:rsidRPr="00C42E8F">
        <w:rPr>
          <w:rFonts w:ascii="Times New Roman" w:eastAsia="Times New Roman" w:hAnsi="Times New Roman" w:cs="Times New Roman"/>
          <w:sz w:val="24"/>
          <w:szCs w:val="24"/>
          <w:lang w:eastAsia="ru-RU"/>
        </w:rPr>
        <w:t>.</w:t>
      </w:r>
    </w:p>
    <w:p w14:paraId="6A0FB261" w14:textId="1B892B33" w:rsidR="00C41594" w:rsidRPr="00C42E8F" w:rsidRDefault="00C41594" w:rsidP="00C41594">
      <w:pPr>
        <w:keepNext/>
        <w:spacing w:after="0" w:line="240" w:lineRule="auto"/>
        <w:jc w:val="both"/>
        <w:rPr>
          <w:rFonts w:ascii="Times New Roman" w:eastAsia="Times New Roman" w:hAnsi="Times New Roman" w:cs="Times New Roman"/>
          <w:bCs/>
          <w:i/>
          <w:color w:val="000000"/>
          <w:sz w:val="24"/>
          <w:szCs w:val="24"/>
          <w:lang w:eastAsia="ru-RU"/>
        </w:rPr>
      </w:pPr>
      <w:r w:rsidRPr="00C42E8F">
        <w:rPr>
          <w:rFonts w:ascii="Times New Roman" w:eastAsia="Times New Roman" w:hAnsi="Times New Roman" w:cs="Times New Roman"/>
          <w:b/>
          <w:bCs/>
          <w:iCs/>
          <w:color w:val="000000"/>
          <w:sz w:val="24"/>
          <w:szCs w:val="24"/>
          <w:lang w:eastAsia="ru-RU"/>
        </w:rPr>
        <w:t xml:space="preserve">Таблица </w:t>
      </w:r>
      <w:r w:rsidRPr="00C42E8F">
        <w:rPr>
          <w:rFonts w:ascii="Times New Roman" w:eastAsia="Times New Roman" w:hAnsi="Times New Roman" w:cs="Times New Roman"/>
          <w:bCs/>
          <w:i/>
          <w:color w:val="000000"/>
          <w:sz w:val="24"/>
          <w:szCs w:val="24"/>
          <w:lang w:eastAsia="ru-RU"/>
        </w:rPr>
        <w:fldChar w:fldCharType="begin"/>
      </w:r>
      <w:r w:rsidRPr="00C42E8F">
        <w:rPr>
          <w:rFonts w:ascii="Times New Roman" w:eastAsia="Times New Roman" w:hAnsi="Times New Roman" w:cs="Times New Roman"/>
          <w:b/>
          <w:bCs/>
          <w:iCs/>
          <w:color w:val="000000"/>
          <w:sz w:val="24"/>
          <w:szCs w:val="24"/>
          <w:lang w:eastAsia="ru-RU"/>
        </w:rPr>
        <w:instrText xml:space="preserve"> SEQ Таблица \* ARABIC </w:instrText>
      </w:r>
      <w:r w:rsidRPr="00C42E8F">
        <w:rPr>
          <w:rFonts w:ascii="Times New Roman" w:eastAsia="Times New Roman" w:hAnsi="Times New Roman" w:cs="Times New Roman"/>
          <w:bCs/>
          <w:i/>
          <w:color w:val="000000"/>
          <w:sz w:val="24"/>
          <w:szCs w:val="24"/>
          <w:lang w:eastAsia="ru-RU"/>
        </w:rPr>
        <w:fldChar w:fldCharType="separate"/>
      </w:r>
      <w:r w:rsidR="00F65ECD">
        <w:rPr>
          <w:rFonts w:ascii="Times New Roman" w:eastAsia="Times New Roman" w:hAnsi="Times New Roman" w:cs="Times New Roman"/>
          <w:b/>
          <w:bCs/>
          <w:iCs/>
          <w:noProof/>
          <w:color w:val="000000"/>
          <w:sz w:val="24"/>
          <w:szCs w:val="24"/>
          <w:lang w:eastAsia="ru-RU"/>
        </w:rPr>
        <w:t>16</w:t>
      </w:r>
      <w:r w:rsidRPr="00C42E8F">
        <w:rPr>
          <w:rFonts w:ascii="Times New Roman" w:eastAsia="Times New Roman" w:hAnsi="Times New Roman" w:cs="Times New Roman"/>
          <w:bCs/>
          <w:i/>
          <w:color w:val="000000"/>
          <w:sz w:val="24"/>
          <w:szCs w:val="24"/>
          <w:lang w:eastAsia="ru-RU"/>
        </w:rPr>
        <w:fldChar w:fldCharType="end"/>
      </w:r>
      <w:r w:rsidRPr="00C42E8F">
        <w:rPr>
          <w:rFonts w:ascii="Times New Roman" w:eastAsia="Times New Roman" w:hAnsi="Times New Roman" w:cs="Times New Roman"/>
          <w:b/>
          <w:bCs/>
          <w:iCs/>
          <w:color w:val="000000"/>
          <w:sz w:val="24"/>
          <w:szCs w:val="24"/>
          <w:lang w:eastAsia="ru-RU"/>
        </w:rPr>
        <w:t xml:space="preserve"> – Динамика тарифов в сфере холодного водоснабжения на территории сельского поселения Казым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1594"/>
        <w:gridCol w:w="757"/>
        <w:gridCol w:w="790"/>
        <w:gridCol w:w="719"/>
        <w:gridCol w:w="719"/>
        <w:gridCol w:w="719"/>
        <w:gridCol w:w="719"/>
        <w:gridCol w:w="702"/>
        <w:gridCol w:w="766"/>
      </w:tblGrid>
      <w:tr w:rsidR="00C41594" w:rsidRPr="00C42E8F" w14:paraId="70D821C7" w14:textId="77777777" w:rsidTr="00F77B56">
        <w:trPr>
          <w:trHeight w:val="20"/>
          <w:tblHeader/>
          <w:jc w:val="center"/>
        </w:trPr>
        <w:tc>
          <w:tcPr>
            <w:tcW w:w="1860" w:type="dxa"/>
            <w:vMerge w:val="restart"/>
            <w:shd w:val="clear" w:color="auto" w:fill="auto"/>
            <w:vAlign w:val="center"/>
          </w:tcPr>
          <w:p w14:paraId="773B14DE" w14:textId="77777777" w:rsidR="00C41594" w:rsidRPr="00C42E8F" w:rsidRDefault="00C41594" w:rsidP="00C41594">
            <w:pPr>
              <w:spacing w:after="0" w:line="240" w:lineRule="auto"/>
              <w:jc w:val="center"/>
              <w:rPr>
                <w:rFonts w:ascii="Times New Roman" w:eastAsia="Times New Roman" w:hAnsi="Times New Roman" w:cs="Times New Roman"/>
                <w:b/>
                <w:bCs/>
                <w:sz w:val="18"/>
                <w:szCs w:val="18"/>
                <w:lang w:eastAsia="ru-RU"/>
              </w:rPr>
            </w:pPr>
            <w:r w:rsidRPr="00C42E8F">
              <w:rPr>
                <w:rFonts w:ascii="Times New Roman" w:eastAsia="Times New Roman" w:hAnsi="Times New Roman" w:cs="Times New Roman"/>
                <w:b/>
                <w:bCs/>
                <w:sz w:val="18"/>
                <w:szCs w:val="18"/>
                <w:lang w:eastAsia="ru-RU"/>
              </w:rPr>
              <w:t>Наименование тарифа</w:t>
            </w:r>
          </w:p>
        </w:tc>
        <w:tc>
          <w:tcPr>
            <w:tcW w:w="1594" w:type="dxa"/>
            <w:vMerge w:val="restart"/>
            <w:shd w:val="clear" w:color="auto" w:fill="auto"/>
            <w:vAlign w:val="center"/>
          </w:tcPr>
          <w:p w14:paraId="309C7C7D" w14:textId="77777777" w:rsidR="00C41594" w:rsidRPr="00C42E8F" w:rsidRDefault="00C41594" w:rsidP="00C41594">
            <w:pPr>
              <w:spacing w:after="0" w:line="240" w:lineRule="auto"/>
              <w:jc w:val="center"/>
              <w:rPr>
                <w:rFonts w:ascii="Times New Roman" w:eastAsia="Times New Roman" w:hAnsi="Times New Roman" w:cs="Times New Roman"/>
                <w:b/>
                <w:bCs/>
                <w:sz w:val="18"/>
                <w:szCs w:val="18"/>
                <w:lang w:eastAsia="ru-RU"/>
              </w:rPr>
            </w:pPr>
            <w:r w:rsidRPr="00C42E8F">
              <w:rPr>
                <w:rFonts w:ascii="Times New Roman" w:eastAsia="Times New Roman" w:hAnsi="Times New Roman" w:cs="Times New Roman"/>
                <w:b/>
                <w:bCs/>
                <w:sz w:val="18"/>
                <w:szCs w:val="18"/>
                <w:lang w:eastAsia="ru-RU"/>
              </w:rPr>
              <w:t>Категория потребителей</w:t>
            </w:r>
          </w:p>
        </w:tc>
        <w:tc>
          <w:tcPr>
            <w:tcW w:w="1547" w:type="dxa"/>
            <w:gridSpan w:val="2"/>
            <w:shd w:val="clear" w:color="auto" w:fill="auto"/>
            <w:vAlign w:val="center"/>
          </w:tcPr>
          <w:p w14:paraId="7E609A5A" w14:textId="77777777" w:rsidR="00C41594" w:rsidRPr="00C42E8F" w:rsidRDefault="00C41594" w:rsidP="00C41594">
            <w:pPr>
              <w:spacing w:after="0" w:line="240" w:lineRule="auto"/>
              <w:jc w:val="center"/>
              <w:rPr>
                <w:rFonts w:ascii="Times New Roman" w:eastAsia="Times New Roman" w:hAnsi="Times New Roman" w:cs="Times New Roman"/>
                <w:b/>
                <w:bCs/>
                <w:sz w:val="18"/>
                <w:szCs w:val="18"/>
                <w:lang w:eastAsia="ru-RU"/>
              </w:rPr>
            </w:pPr>
            <w:r w:rsidRPr="00C42E8F">
              <w:rPr>
                <w:rFonts w:ascii="Times New Roman" w:eastAsia="Times New Roman" w:hAnsi="Times New Roman" w:cs="Times New Roman"/>
                <w:b/>
                <w:bCs/>
                <w:sz w:val="18"/>
                <w:szCs w:val="18"/>
                <w:lang w:eastAsia="ru-RU"/>
              </w:rPr>
              <w:t>2020</w:t>
            </w:r>
          </w:p>
        </w:tc>
        <w:tc>
          <w:tcPr>
            <w:tcW w:w="1438" w:type="dxa"/>
            <w:gridSpan w:val="2"/>
            <w:shd w:val="clear" w:color="auto" w:fill="auto"/>
            <w:vAlign w:val="center"/>
          </w:tcPr>
          <w:p w14:paraId="5B0E71D2" w14:textId="77777777" w:rsidR="00C41594" w:rsidRPr="00C42E8F" w:rsidRDefault="00C41594" w:rsidP="00C41594">
            <w:pPr>
              <w:spacing w:after="0" w:line="240" w:lineRule="auto"/>
              <w:jc w:val="center"/>
              <w:rPr>
                <w:rFonts w:ascii="Times New Roman" w:eastAsia="Times New Roman" w:hAnsi="Times New Roman" w:cs="Times New Roman"/>
                <w:b/>
                <w:bCs/>
                <w:sz w:val="18"/>
                <w:szCs w:val="18"/>
                <w:lang w:eastAsia="ru-RU"/>
              </w:rPr>
            </w:pPr>
            <w:r w:rsidRPr="00C42E8F">
              <w:rPr>
                <w:rFonts w:ascii="Times New Roman" w:eastAsia="Times New Roman" w:hAnsi="Times New Roman" w:cs="Times New Roman"/>
                <w:b/>
                <w:bCs/>
                <w:sz w:val="18"/>
                <w:szCs w:val="18"/>
                <w:lang w:eastAsia="ru-RU"/>
              </w:rPr>
              <w:t>2021</w:t>
            </w:r>
          </w:p>
        </w:tc>
        <w:tc>
          <w:tcPr>
            <w:tcW w:w="1438" w:type="dxa"/>
            <w:gridSpan w:val="2"/>
            <w:shd w:val="clear" w:color="auto" w:fill="auto"/>
            <w:vAlign w:val="center"/>
          </w:tcPr>
          <w:p w14:paraId="54315A55" w14:textId="77777777" w:rsidR="00C41594" w:rsidRPr="00C42E8F" w:rsidRDefault="00C41594" w:rsidP="00C41594">
            <w:pPr>
              <w:spacing w:after="0" w:line="240" w:lineRule="auto"/>
              <w:jc w:val="center"/>
              <w:rPr>
                <w:rFonts w:ascii="Times New Roman" w:eastAsia="Times New Roman" w:hAnsi="Times New Roman" w:cs="Times New Roman"/>
                <w:b/>
                <w:bCs/>
                <w:sz w:val="18"/>
                <w:szCs w:val="18"/>
                <w:lang w:eastAsia="ru-RU"/>
              </w:rPr>
            </w:pPr>
            <w:r w:rsidRPr="00C42E8F">
              <w:rPr>
                <w:rFonts w:ascii="Times New Roman" w:eastAsia="Times New Roman" w:hAnsi="Times New Roman" w:cs="Times New Roman"/>
                <w:b/>
                <w:bCs/>
                <w:sz w:val="18"/>
                <w:szCs w:val="18"/>
                <w:lang w:eastAsia="ru-RU"/>
              </w:rPr>
              <w:t>2022</w:t>
            </w:r>
          </w:p>
        </w:tc>
        <w:tc>
          <w:tcPr>
            <w:tcW w:w="1468" w:type="dxa"/>
            <w:gridSpan w:val="2"/>
            <w:shd w:val="clear" w:color="auto" w:fill="auto"/>
            <w:vAlign w:val="center"/>
          </w:tcPr>
          <w:p w14:paraId="04634EF1" w14:textId="77777777" w:rsidR="00C41594" w:rsidRPr="00C42E8F" w:rsidRDefault="00C41594" w:rsidP="00C41594">
            <w:pPr>
              <w:spacing w:after="0" w:line="240" w:lineRule="auto"/>
              <w:jc w:val="center"/>
              <w:rPr>
                <w:rFonts w:ascii="Times New Roman" w:eastAsia="Times New Roman" w:hAnsi="Times New Roman" w:cs="Times New Roman"/>
                <w:b/>
                <w:bCs/>
                <w:sz w:val="18"/>
                <w:szCs w:val="18"/>
                <w:lang w:eastAsia="ru-RU"/>
              </w:rPr>
            </w:pPr>
            <w:r w:rsidRPr="00C42E8F">
              <w:rPr>
                <w:rFonts w:ascii="Times New Roman" w:eastAsia="Times New Roman" w:hAnsi="Times New Roman" w:cs="Times New Roman"/>
                <w:b/>
                <w:bCs/>
                <w:sz w:val="18"/>
                <w:szCs w:val="18"/>
                <w:lang w:eastAsia="ru-RU"/>
              </w:rPr>
              <w:t>2023</w:t>
            </w:r>
          </w:p>
        </w:tc>
      </w:tr>
      <w:tr w:rsidR="00C41594" w:rsidRPr="00C42E8F" w14:paraId="5B4079A3" w14:textId="77777777" w:rsidTr="00F77B56">
        <w:trPr>
          <w:cantSplit/>
          <w:trHeight w:val="1164"/>
          <w:tblHeader/>
          <w:jc w:val="center"/>
        </w:trPr>
        <w:tc>
          <w:tcPr>
            <w:tcW w:w="1860" w:type="dxa"/>
            <w:vMerge/>
            <w:shd w:val="clear" w:color="auto" w:fill="auto"/>
            <w:vAlign w:val="center"/>
          </w:tcPr>
          <w:p w14:paraId="2E94D245" w14:textId="77777777" w:rsidR="00C41594" w:rsidRPr="00C42E8F" w:rsidRDefault="00C41594" w:rsidP="00C41594">
            <w:pPr>
              <w:spacing w:after="0" w:line="240" w:lineRule="auto"/>
              <w:jc w:val="center"/>
              <w:rPr>
                <w:rFonts w:ascii="Times New Roman" w:eastAsia="Times New Roman" w:hAnsi="Times New Roman" w:cs="Times New Roman"/>
                <w:b/>
                <w:bCs/>
                <w:sz w:val="18"/>
                <w:szCs w:val="18"/>
                <w:lang w:eastAsia="ru-RU"/>
              </w:rPr>
            </w:pPr>
          </w:p>
        </w:tc>
        <w:tc>
          <w:tcPr>
            <w:tcW w:w="1594" w:type="dxa"/>
            <w:vMerge/>
            <w:shd w:val="clear" w:color="auto" w:fill="auto"/>
            <w:vAlign w:val="center"/>
          </w:tcPr>
          <w:p w14:paraId="1E536807" w14:textId="77777777" w:rsidR="00C41594" w:rsidRPr="00C42E8F" w:rsidRDefault="00C41594" w:rsidP="00C41594">
            <w:pPr>
              <w:spacing w:after="0" w:line="240" w:lineRule="auto"/>
              <w:jc w:val="center"/>
              <w:rPr>
                <w:rFonts w:ascii="Times New Roman" w:eastAsia="Times New Roman" w:hAnsi="Times New Roman" w:cs="Times New Roman"/>
                <w:b/>
                <w:bCs/>
                <w:sz w:val="18"/>
                <w:szCs w:val="18"/>
                <w:lang w:eastAsia="ru-RU"/>
              </w:rPr>
            </w:pPr>
          </w:p>
        </w:tc>
        <w:tc>
          <w:tcPr>
            <w:tcW w:w="757" w:type="dxa"/>
            <w:shd w:val="clear" w:color="auto" w:fill="auto"/>
            <w:textDirection w:val="btLr"/>
            <w:vAlign w:val="center"/>
          </w:tcPr>
          <w:p w14:paraId="00CA888C" w14:textId="77777777" w:rsidR="00C41594" w:rsidRPr="00C42E8F" w:rsidRDefault="00C41594" w:rsidP="00C41594">
            <w:pPr>
              <w:spacing w:after="0" w:line="240" w:lineRule="auto"/>
              <w:ind w:left="113" w:right="113"/>
              <w:jc w:val="center"/>
              <w:rPr>
                <w:rFonts w:ascii="Times New Roman" w:eastAsia="Times New Roman" w:hAnsi="Times New Roman" w:cs="Times New Roman"/>
                <w:b/>
                <w:bCs/>
                <w:sz w:val="18"/>
                <w:szCs w:val="18"/>
                <w:lang w:eastAsia="ru-RU"/>
              </w:rPr>
            </w:pPr>
            <w:r w:rsidRPr="00C42E8F">
              <w:rPr>
                <w:rFonts w:ascii="Times New Roman" w:eastAsia="Times New Roman" w:hAnsi="Times New Roman" w:cs="Times New Roman"/>
                <w:b/>
                <w:bCs/>
                <w:sz w:val="18"/>
                <w:szCs w:val="18"/>
                <w:lang w:eastAsia="ru-RU"/>
              </w:rPr>
              <w:t>с 01.01. по 30.06</w:t>
            </w:r>
          </w:p>
        </w:tc>
        <w:tc>
          <w:tcPr>
            <w:tcW w:w="790" w:type="dxa"/>
            <w:shd w:val="clear" w:color="auto" w:fill="auto"/>
            <w:textDirection w:val="btLr"/>
            <w:vAlign w:val="center"/>
          </w:tcPr>
          <w:p w14:paraId="74E51894" w14:textId="77777777" w:rsidR="00C41594" w:rsidRPr="00C42E8F" w:rsidRDefault="00C41594" w:rsidP="00C41594">
            <w:pPr>
              <w:spacing w:after="0" w:line="240" w:lineRule="auto"/>
              <w:ind w:left="113" w:right="113"/>
              <w:jc w:val="center"/>
              <w:rPr>
                <w:rFonts w:ascii="Times New Roman" w:eastAsia="Times New Roman" w:hAnsi="Times New Roman" w:cs="Times New Roman"/>
                <w:b/>
                <w:bCs/>
                <w:sz w:val="18"/>
                <w:szCs w:val="18"/>
                <w:lang w:eastAsia="ru-RU"/>
              </w:rPr>
            </w:pPr>
            <w:r w:rsidRPr="00C42E8F">
              <w:rPr>
                <w:rFonts w:ascii="Times New Roman" w:eastAsia="Times New Roman" w:hAnsi="Times New Roman" w:cs="Times New Roman"/>
                <w:b/>
                <w:bCs/>
                <w:sz w:val="18"/>
                <w:szCs w:val="18"/>
                <w:lang w:eastAsia="ru-RU"/>
              </w:rPr>
              <w:t>с 01.07. по 31.12.</w:t>
            </w:r>
          </w:p>
        </w:tc>
        <w:tc>
          <w:tcPr>
            <w:tcW w:w="719" w:type="dxa"/>
            <w:shd w:val="clear" w:color="auto" w:fill="auto"/>
            <w:textDirection w:val="btLr"/>
            <w:vAlign w:val="center"/>
          </w:tcPr>
          <w:p w14:paraId="13ECEF0A" w14:textId="77777777" w:rsidR="00C41594" w:rsidRPr="00C42E8F" w:rsidRDefault="00C41594" w:rsidP="00C41594">
            <w:pPr>
              <w:spacing w:after="0" w:line="240" w:lineRule="auto"/>
              <w:ind w:left="113" w:right="113"/>
              <w:jc w:val="center"/>
              <w:rPr>
                <w:rFonts w:ascii="Times New Roman" w:eastAsia="Times New Roman" w:hAnsi="Times New Roman" w:cs="Times New Roman"/>
                <w:b/>
                <w:bCs/>
                <w:sz w:val="18"/>
                <w:szCs w:val="18"/>
                <w:lang w:eastAsia="ru-RU"/>
              </w:rPr>
            </w:pPr>
            <w:r w:rsidRPr="00C42E8F">
              <w:rPr>
                <w:rFonts w:ascii="Times New Roman" w:eastAsia="Times New Roman" w:hAnsi="Times New Roman" w:cs="Times New Roman"/>
                <w:b/>
                <w:bCs/>
                <w:sz w:val="18"/>
                <w:szCs w:val="18"/>
                <w:lang w:eastAsia="ru-RU"/>
              </w:rPr>
              <w:t>с 01.01. по 30.06</w:t>
            </w:r>
          </w:p>
        </w:tc>
        <w:tc>
          <w:tcPr>
            <w:tcW w:w="719" w:type="dxa"/>
            <w:shd w:val="clear" w:color="auto" w:fill="auto"/>
            <w:textDirection w:val="btLr"/>
            <w:vAlign w:val="center"/>
          </w:tcPr>
          <w:p w14:paraId="039B08A9" w14:textId="77777777" w:rsidR="00C41594" w:rsidRPr="00C42E8F" w:rsidRDefault="00C41594" w:rsidP="00C41594">
            <w:pPr>
              <w:spacing w:after="0" w:line="240" w:lineRule="auto"/>
              <w:ind w:left="113" w:right="113"/>
              <w:jc w:val="center"/>
              <w:rPr>
                <w:rFonts w:ascii="Times New Roman" w:eastAsia="Times New Roman" w:hAnsi="Times New Roman" w:cs="Times New Roman"/>
                <w:b/>
                <w:bCs/>
                <w:sz w:val="18"/>
                <w:szCs w:val="18"/>
                <w:lang w:eastAsia="ru-RU"/>
              </w:rPr>
            </w:pPr>
            <w:r w:rsidRPr="00C42E8F">
              <w:rPr>
                <w:rFonts w:ascii="Times New Roman" w:eastAsia="Times New Roman" w:hAnsi="Times New Roman" w:cs="Times New Roman"/>
                <w:b/>
                <w:bCs/>
                <w:sz w:val="18"/>
                <w:szCs w:val="18"/>
                <w:lang w:eastAsia="ru-RU"/>
              </w:rPr>
              <w:t>с 01.07. по 31.12.</w:t>
            </w:r>
          </w:p>
        </w:tc>
        <w:tc>
          <w:tcPr>
            <w:tcW w:w="719" w:type="dxa"/>
            <w:shd w:val="clear" w:color="auto" w:fill="auto"/>
            <w:textDirection w:val="btLr"/>
            <w:vAlign w:val="center"/>
          </w:tcPr>
          <w:p w14:paraId="6DA7ED72" w14:textId="77777777" w:rsidR="00C41594" w:rsidRPr="00C42E8F" w:rsidRDefault="00C41594" w:rsidP="00C41594">
            <w:pPr>
              <w:spacing w:after="0" w:line="240" w:lineRule="auto"/>
              <w:ind w:left="113" w:right="113"/>
              <w:jc w:val="center"/>
              <w:rPr>
                <w:rFonts w:ascii="Times New Roman" w:eastAsia="Times New Roman" w:hAnsi="Times New Roman" w:cs="Times New Roman"/>
                <w:b/>
                <w:bCs/>
                <w:sz w:val="18"/>
                <w:szCs w:val="18"/>
                <w:lang w:eastAsia="ru-RU"/>
              </w:rPr>
            </w:pPr>
            <w:r w:rsidRPr="00C42E8F">
              <w:rPr>
                <w:rFonts w:ascii="Times New Roman" w:eastAsia="Times New Roman" w:hAnsi="Times New Roman" w:cs="Times New Roman"/>
                <w:b/>
                <w:bCs/>
                <w:sz w:val="18"/>
                <w:szCs w:val="18"/>
                <w:lang w:eastAsia="ru-RU"/>
              </w:rPr>
              <w:t>с 01.01. по 30.06</w:t>
            </w:r>
          </w:p>
        </w:tc>
        <w:tc>
          <w:tcPr>
            <w:tcW w:w="719" w:type="dxa"/>
            <w:shd w:val="clear" w:color="auto" w:fill="auto"/>
            <w:textDirection w:val="btLr"/>
            <w:vAlign w:val="center"/>
          </w:tcPr>
          <w:p w14:paraId="5E4D1524" w14:textId="77777777" w:rsidR="00C41594" w:rsidRPr="00C42E8F" w:rsidRDefault="00C41594" w:rsidP="00C41594">
            <w:pPr>
              <w:spacing w:after="0" w:line="240" w:lineRule="auto"/>
              <w:ind w:left="113" w:right="113"/>
              <w:jc w:val="center"/>
              <w:rPr>
                <w:rFonts w:ascii="Times New Roman" w:eastAsia="Times New Roman" w:hAnsi="Times New Roman" w:cs="Times New Roman"/>
                <w:b/>
                <w:bCs/>
                <w:sz w:val="18"/>
                <w:szCs w:val="18"/>
                <w:lang w:eastAsia="ru-RU"/>
              </w:rPr>
            </w:pPr>
            <w:r w:rsidRPr="00C42E8F">
              <w:rPr>
                <w:rFonts w:ascii="Times New Roman" w:eastAsia="Times New Roman" w:hAnsi="Times New Roman" w:cs="Times New Roman"/>
                <w:b/>
                <w:bCs/>
                <w:sz w:val="18"/>
                <w:szCs w:val="18"/>
                <w:lang w:eastAsia="ru-RU"/>
              </w:rPr>
              <w:t>с 01.07. по 31.12.</w:t>
            </w:r>
          </w:p>
        </w:tc>
        <w:tc>
          <w:tcPr>
            <w:tcW w:w="702" w:type="dxa"/>
            <w:shd w:val="clear" w:color="auto" w:fill="auto"/>
            <w:textDirection w:val="btLr"/>
            <w:vAlign w:val="center"/>
          </w:tcPr>
          <w:p w14:paraId="4E30E11E" w14:textId="77777777" w:rsidR="00C41594" w:rsidRPr="00C42E8F" w:rsidRDefault="00C41594" w:rsidP="00C41594">
            <w:pPr>
              <w:spacing w:after="0" w:line="240" w:lineRule="auto"/>
              <w:ind w:left="113" w:right="113"/>
              <w:jc w:val="center"/>
              <w:rPr>
                <w:rFonts w:ascii="Times New Roman" w:eastAsia="Times New Roman" w:hAnsi="Times New Roman" w:cs="Times New Roman"/>
                <w:b/>
                <w:bCs/>
                <w:sz w:val="18"/>
                <w:szCs w:val="18"/>
                <w:lang w:eastAsia="ru-RU"/>
              </w:rPr>
            </w:pPr>
            <w:r w:rsidRPr="00C42E8F">
              <w:rPr>
                <w:rFonts w:ascii="Times New Roman" w:eastAsia="Times New Roman" w:hAnsi="Times New Roman" w:cs="Times New Roman"/>
                <w:b/>
                <w:bCs/>
                <w:sz w:val="18"/>
                <w:szCs w:val="18"/>
                <w:lang w:eastAsia="ru-RU"/>
              </w:rPr>
              <w:t>с 01.01. по 30.06</w:t>
            </w:r>
          </w:p>
        </w:tc>
        <w:tc>
          <w:tcPr>
            <w:tcW w:w="766" w:type="dxa"/>
            <w:shd w:val="clear" w:color="auto" w:fill="auto"/>
            <w:textDirection w:val="btLr"/>
            <w:vAlign w:val="center"/>
          </w:tcPr>
          <w:p w14:paraId="443909F9" w14:textId="77777777" w:rsidR="00C41594" w:rsidRPr="00C42E8F" w:rsidRDefault="00C41594" w:rsidP="00C41594">
            <w:pPr>
              <w:spacing w:after="0" w:line="240" w:lineRule="auto"/>
              <w:ind w:left="113" w:right="113"/>
              <w:jc w:val="center"/>
              <w:rPr>
                <w:rFonts w:ascii="Times New Roman" w:eastAsia="Times New Roman" w:hAnsi="Times New Roman" w:cs="Times New Roman"/>
                <w:b/>
                <w:bCs/>
                <w:sz w:val="18"/>
                <w:szCs w:val="18"/>
                <w:lang w:eastAsia="ru-RU"/>
              </w:rPr>
            </w:pPr>
            <w:r w:rsidRPr="00C42E8F">
              <w:rPr>
                <w:rFonts w:ascii="Times New Roman" w:eastAsia="Times New Roman" w:hAnsi="Times New Roman" w:cs="Times New Roman"/>
                <w:b/>
                <w:bCs/>
                <w:sz w:val="18"/>
                <w:szCs w:val="18"/>
                <w:lang w:eastAsia="ru-RU"/>
              </w:rPr>
              <w:t>с 01.07. по 31.12.</w:t>
            </w:r>
          </w:p>
        </w:tc>
      </w:tr>
      <w:tr w:rsidR="00C41594" w:rsidRPr="00C42E8F" w14:paraId="2D18EF56" w14:textId="77777777" w:rsidTr="00F77B56">
        <w:trPr>
          <w:trHeight w:val="20"/>
          <w:jc w:val="center"/>
        </w:trPr>
        <w:tc>
          <w:tcPr>
            <w:tcW w:w="1860" w:type="dxa"/>
            <w:vMerge w:val="restart"/>
            <w:shd w:val="clear" w:color="auto" w:fill="auto"/>
            <w:vAlign w:val="center"/>
          </w:tcPr>
          <w:p w14:paraId="5387366F" w14:textId="77777777" w:rsidR="00C41594" w:rsidRPr="00C42E8F" w:rsidRDefault="00C41594" w:rsidP="00C41594">
            <w:pPr>
              <w:spacing w:after="0" w:line="240" w:lineRule="auto"/>
              <w:jc w:val="center"/>
              <w:rPr>
                <w:rFonts w:ascii="Times New Roman" w:eastAsia="Times New Roman" w:hAnsi="Times New Roman" w:cs="Times New Roman"/>
                <w:sz w:val="18"/>
                <w:szCs w:val="18"/>
                <w:lang w:eastAsia="ru-RU"/>
              </w:rPr>
            </w:pPr>
            <w:r w:rsidRPr="00C42E8F">
              <w:rPr>
                <w:rFonts w:ascii="Times New Roman" w:eastAsia="Times New Roman" w:hAnsi="Times New Roman" w:cs="Times New Roman"/>
                <w:sz w:val="18"/>
                <w:szCs w:val="18"/>
                <w:lang w:eastAsia="ru-RU"/>
              </w:rPr>
              <w:t>Тариф на питьевую воду (подъем воды, водоподготовка, транспортировка воды), руб./куб.м</w:t>
            </w:r>
          </w:p>
        </w:tc>
        <w:tc>
          <w:tcPr>
            <w:tcW w:w="1594" w:type="dxa"/>
            <w:shd w:val="clear" w:color="auto" w:fill="auto"/>
            <w:vAlign w:val="center"/>
          </w:tcPr>
          <w:p w14:paraId="05402076" w14:textId="77777777" w:rsidR="00C41594" w:rsidRPr="00C42E8F" w:rsidRDefault="00C41594" w:rsidP="00C41594">
            <w:pPr>
              <w:spacing w:after="0" w:line="240" w:lineRule="auto"/>
              <w:jc w:val="center"/>
              <w:rPr>
                <w:rFonts w:ascii="Times New Roman" w:eastAsia="Times New Roman" w:hAnsi="Times New Roman" w:cs="Times New Roman"/>
                <w:sz w:val="18"/>
                <w:szCs w:val="18"/>
                <w:lang w:eastAsia="ru-RU"/>
              </w:rPr>
            </w:pPr>
            <w:r w:rsidRPr="00C42E8F">
              <w:rPr>
                <w:rFonts w:ascii="Times New Roman" w:eastAsia="Times New Roman" w:hAnsi="Times New Roman" w:cs="Times New Roman"/>
                <w:sz w:val="18"/>
                <w:szCs w:val="18"/>
                <w:lang w:eastAsia="ru-RU"/>
              </w:rPr>
              <w:t>Для прочих потребителей (без НДС)</w:t>
            </w:r>
          </w:p>
        </w:tc>
        <w:tc>
          <w:tcPr>
            <w:tcW w:w="757" w:type="dxa"/>
            <w:shd w:val="clear" w:color="auto" w:fill="auto"/>
            <w:vAlign w:val="center"/>
          </w:tcPr>
          <w:p w14:paraId="082A0412" w14:textId="77777777" w:rsidR="00C41594" w:rsidRPr="00C42E8F" w:rsidRDefault="00C41594" w:rsidP="00C41594">
            <w:pPr>
              <w:spacing w:after="0" w:line="240" w:lineRule="auto"/>
              <w:jc w:val="center"/>
              <w:rPr>
                <w:rFonts w:ascii="Times New Roman" w:eastAsia="Times New Roman" w:hAnsi="Times New Roman" w:cs="Times New Roman"/>
                <w:sz w:val="18"/>
                <w:szCs w:val="18"/>
                <w:lang w:eastAsia="ru-RU"/>
              </w:rPr>
            </w:pPr>
            <w:r w:rsidRPr="00C42E8F">
              <w:rPr>
                <w:rFonts w:ascii="Times New Roman" w:eastAsia="Times New Roman" w:hAnsi="Times New Roman" w:cs="Times New Roman"/>
                <w:sz w:val="18"/>
                <w:szCs w:val="18"/>
                <w:lang w:eastAsia="ru-RU"/>
              </w:rPr>
              <w:t>74,43</w:t>
            </w:r>
          </w:p>
        </w:tc>
        <w:tc>
          <w:tcPr>
            <w:tcW w:w="790" w:type="dxa"/>
            <w:shd w:val="clear" w:color="auto" w:fill="auto"/>
            <w:vAlign w:val="center"/>
          </w:tcPr>
          <w:p w14:paraId="4EEAD8AA" w14:textId="77777777" w:rsidR="00C41594" w:rsidRPr="00C42E8F" w:rsidRDefault="00C41594" w:rsidP="00C41594">
            <w:pPr>
              <w:spacing w:after="0" w:line="240" w:lineRule="auto"/>
              <w:jc w:val="center"/>
              <w:rPr>
                <w:rFonts w:ascii="Times New Roman" w:eastAsia="Times New Roman" w:hAnsi="Times New Roman" w:cs="Times New Roman"/>
                <w:sz w:val="18"/>
                <w:szCs w:val="18"/>
                <w:lang w:eastAsia="ru-RU"/>
              </w:rPr>
            </w:pPr>
            <w:r w:rsidRPr="00C42E8F">
              <w:rPr>
                <w:rFonts w:ascii="Times New Roman" w:eastAsia="Times New Roman" w:hAnsi="Times New Roman" w:cs="Times New Roman"/>
                <w:sz w:val="18"/>
                <w:szCs w:val="18"/>
                <w:lang w:eastAsia="ru-RU"/>
              </w:rPr>
              <w:t>77,31</w:t>
            </w:r>
          </w:p>
        </w:tc>
        <w:tc>
          <w:tcPr>
            <w:tcW w:w="719" w:type="dxa"/>
            <w:shd w:val="clear" w:color="auto" w:fill="auto"/>
            <w:vAlign w:val="center"/>
          </w:tcPr>
          <w:p w14:paraId="2286DF74" w14:textId="77777777" w:rsidR="00C41594" w:rsidRPr="00C42E8F" w:rsidRDefault="00C41594" w:rsidP="00C41594">
            <w:pPr>
              <w:spacing w:after="0" w:line="240" w:lineRule="auto"/>
              <w:jc w:val="center"/>
              <w:rPr>
                <w:rFonts w:ascii="Times New Roman" w:eastAsia="Times New Roman" w:hAnsi="Times New Roman" w:cs="Times New Roman"/>
                <w:sz w:val="18"/>
                <w:szCs w:val="18"/>
                <w:lang w:eastAsia="ru-RU"/>
              </w:rPr>
            </w:pPr>
            <w:r w:rsidRPr="00C42E8F">
              <w:rPr>
                <w:rFonts w:ascii="Times New Roman" w:eastAsia="Times New Roman" w:hAnsi="Times New Roman" w:cs="Times New Roman"/>
                <w:sz w:val="18"/>
                <w:szCs w:val="18"/>
                <w:lang w:eastAsia="ru-RU"/>
              </w:rPr>
              <w:t>77,31</w:t>
            </w:r>
          </w:p>
        </w:tc>
        <w:tc>
          <w:tcPr>
            <w:tcW w:w="719" w:type="dxa"/>
            <w:shd w:val="clear" w:color="auto" w:fill="auto"/>
            <w:vAlign w:val="center"/>
          </w:tcPr>
          <w:p w14:paraId="2B373BFC" w14:textId="77777777" w:rsidR="00C41594" w:rsidRPr="00C42E8F" w:rsidRDefault="00C41594" w:rsidP="00C41594">
            <w:pPr>
              <w:spacing w:after="0" w:line="240" w:lineRule="auto"/>
              <w:jc w:val="center"/>
              <w:rPr>
                <w:rFonts w:ascii="Times New Roman" w:eastAsia="Times New Roman" w:hAnsi="Times New Roman" w:cs="Times New Roman"/>
                <w:sz w:val="18"/>
                <w:szCs w:val="18"/>
                <w:lang w:eastAsia="ru-RU"/>
              </w:rPr>
            </w:pPr>
            <w:r w:rsidRPr="00C42E8F">
              <w:rPr>
                <w:rFonts w:ascii="Times New Roman" w:eastAsia="Times New Roman" w:hAnsi="Times New Roman" w:cs="Times New Roman"/>
                <w:sz w:val="18"/>
                <w:szCs w:val="18"/>
                <w:lang w:eastAsia="ru-RU"/>
              </w:rPr>
              <w:t>80,29</w:t>
            </w:r>
          </w:p>
        </w:tc>
        <w:tc>
          <w:tcPr>
            <w:tcW w:w="719" w:type="dxa"/>
            <w:shd w:val="clear" w:color="auto" w:fill="auto"/>
            <w:vAlign w:val="center"/>
          </w:tcPr>
          <w:p w14:paraId="0104FA08" w14:textId="77777777" w:rsidR="00C41594" w:rsidRPr="00C42E8F" w:rsidRDefault="00C41594" w:rsidP="00C41594">
            <w:pPr>
              <w:spacing w:after="0" w:line="240" w:lineRule="auto"/>
              <w:jc w:val="center"/>
              <w:rPr>
                <w:rFonts w:ascii="Times New Roman" w:eastAsia="Times New Roman" w:hAnsi="Times New Roman" w:cs="Times New Roman"/>
                <w:sz w:val="18"/>
                <w:szCs w:val="18"/>
                <w:lang w:eastAsia="ru-RU"/>
              </w:rPr>
            </w:pPr>
            <w:r w:rsidRPr="00C42E8F">
              <w:rPr>
                <w:rFonts w:ascii="Times New Roman" w:eastAsia="Times New Roman" w:hAnsi="Times New Roman" w:cs="Times New Roman"/>
                <w:sz w:val="18"/>
                <w:szCs w:val="18"/>
                <w:lang w:eastAsia="ru-RU"/>
              </w:rPr>
              <w:t>80,29</w:t>
            </w:r>
          </w:p>
        </w:tc>
        <w:tc>
          <w:tcPr>
            <w:tcW w:w="719" w:type="dxa"/>
            <w:shd w:val="clear" w:color="auto" w:fill="auto"/>
            <w:vAlign w:val="center"/>
          </w:tcPr>
          <w:p w14:paraId="36F8C353" w14:textId="77777777" w:rsidR="00C41594" w:rsidRPr="00C42E8F" w:rsidRDefault="00C41594" w:rsidP="00C41594">
            <w:pPr>
              <w:spacing w:after="0" w:line="240" w:lineRule="auto"/>
              <w:jc w:val="center"/>
              <w:rPr>
                <w:rFonts w:ascii="Times New Roman" w:eastAsia="Times New Roman" w:hAnsi="Times New Roman" w:cs="Times New Roman"/>
                <w:sz w:val="18"/>
                <w:szCs w:val="18"/>
                <w:lang w:eastAsia="ru-RU"/>
              </w:rPr>
            </w:pPr>
            <w:r w:rsidRPr="00C42E8F">
              <w:rPr>
                <w:rFonts w:ascii="Times New Roman" w:eastAsia="Times New Roman" w:hAnsi="Times New Roman" w:cs="Times New Roman"/>
                <w:sz w:val="18"/>
                <w:szCs w:val="18"/>
                <w:lang w:eastAsia="ru-RU"/>
              </w:rPr>
              <w:t>82,75</w:t>
            </w:r>
          </w:p>
        </w:tc>
        <w:tc>
          <w:tcPr>
            <w:tcW w:w="702" w:type="dxa"/>
            <w:shd w:val="clear" w:color="auto" w:fill="auto"/>
            <w:vAlign w:val="center"/>
          </w:tcPr>
          <w:p w14:paraId="006A0666" w14:textId="77777777" w:rsidR="00C41594" w:rsidRPr="00C42E8F" w:rsidRDefault="00C41594" w:rsidP="00C41594">
            <w:pPr>
              <w:spacing w:after="0" w:line="240" w:lineRule="auto"/>
              <w:jc w:val="center"/>
              <w:rPr>
                <w:rFonts w:ascii="Times New Roman" w:eastAsia="Times New Roman" w:hAnsi="Times New Roman" w:cs="Times New Roman"/>
                <w:sz w:val="18"/>
                <w:szCs w:val="18"/>
                <w:lang w:eastAsia="ru-RU"/>
              </w:rPr>
            </w:pPr>
            <w:r w:rsidRPr="00C42E8F">
              <w:rPr>
                <w:rFonts w:ascii="Times New Roman" w:eastAsia="Times New Roman" w:hAnsi="Times New Roman" w:cs="Times New Roman"/>
                <w:sz w:val="18"/>
                <w:szCs w:val="18"/>
                <w:lang w:eastAsia="ru-RU"/>
              </w:rPr>
              <w:t>82,75</w:t>
            </w:r>
          </w:p>
        </w:tc>
        <w:tc>
          <w:tcPr>
            <w:tcW w:w="766" w:type="dxa"/>
            <w:shd w:val="clear" w:color="auto" w:fill="auto"/>
            <w:vAlign w:val="center"/>
          </w:tcPr>
          <w:p w14:paraId="7E841B51" w14:textId="77777777" w:rsidR="00C41594" w:rsidRPr="00C42E8F" w:rsidRDefault="00C41594" w:rsidP="00C41594">
            <w:pPr>
              <w:spacing w:after="0" w:line="240" w:lineRule="auto"/>
              <w:jc w:val="center"/>
              <w:rPr>
                <w:rFonts w:ascii="Times New Roman" w:eastAsia="Times New Roman" w:hAnsi="Times New Roman" w:cs="Times New Roman"/>
                <w:sz w:val="18"/>
                <w:szCs w:val="18"/>
                <w:lang w:eastAsia="ru-RU"/>
              </w:rPr>
            </w:pPr>
            <w:r w:rsidRPr="00C42E8F">
              <w:rPr>
                <w:rFonts w:ascii="Times New Roman" w:eastAsia="Times New Roman" w:hAnsi="Times New Roman" w:cs="Times New Roman"/>
                <w:sz w:val="18"/>
                <w:szCs w:val="18"/>
                <w:lang w:eastAsia="ru-RU"/>
              </w:rPr>
              <w:t>85,70</w:t>
            </w:r>
          </w:p>
        </w:tc>
      </w:tr>
      <w:tr w:rsidR="00C41594" w:rsidRPr="00C42E8F" w14:paraId="4080E7FF" w14:textId="77777777" w:rsidTr="00F77B56">
        <w:trPr>
          <w:trHeight w:val="20"/>
          <w:jc w:val="center"/>
        </w:trPr>
        <w:tc>
          <w:tcPr>
            <w:tcW w:w="1860" w:type="dxa"/>
            <w:vMerge/>
            <w:shd w:val="clear" w:color="auto" w:fill="auto"/>
            <w:vAlign w:val="center"/>
          </w:tcPr>
          <w:p w14:paraId="30A27050" w14:textId="77777777" w:rsidR="00C41594" w:rsidRPr="00C42E8F" w:rsidRDefault="00C41594" w:rsidP="00C41594">
            <w:pPr>
              <w:spacing w:after="0" w:line="240" w:lineRule="auto"/>
              <w:jc w:val="center"/>
              <w:rPr>
                <w:rFonts w:ascii="Times New Roman" w:eastAsia="Times New Roman" w:hAnsi="Times New Roman" w:cs="Times New Roman"/>
                <w:sz w:val="18"/>
                <w:szCs w:val="18"/>
                <w:lang w:eastAsia="ru-RU"/>
              </w:rPr>
            </w:pPr>
          </w:p>
        </w:tc>
        <w:tc>
          <w:tcPr>
            <w:tcW w:w="1594" w:type="dxa"/>
            <w:shd w:val="clear" w:color="auto" w:fill="auto"/>
            <w:vAlign w:val="center"/>
          </w:tcPr>
          <w:p w14:paraId="62BB7E22" w14:textId="77777777" w:rsidR="00C41594" w:rsidRPr="00C42E8F" w:rsidRDefault="00C41594" w:rsidP="00C41594">
            <w:pPr>
              <w:spacing w:after="0" w:line="240" w:lineRule="auto"/>
              <w:jc w:val="center"/>
              <w:rPr>
                <w:rFonts w:ascii="Times New Roman" w:eastAsia="Times New Roman" w:hAnsi="Times New Roman" w:cs="Times New Roman"/>
                <w:sz w:val="18"/>
                <w:szCs w:val="18"/>
                <w:lang w:eastAsia="ru-RU"/>
              </w:rPr>
            </w:pPr>
            <w:r w:rsidRPr="00C42E8F">
              <w:rPr>
                <w:rFonts w:ascii="Times New Roman" w:eastAsia="Times New Roman" w:hAnsi="Times New Roman" w:cs="Times New Roman"/>
                <w:sz w:val="18"/>
                <w:szCs w:val="18"/>
                <w:lang w:eastAsia="ru-RU"/>
              </w:rPr>
              <w:t>Для населения (с учетом НДС)</w:t>
            </w:r>
          </w:p>
        </w:tc>
        <w:tc>
          <w:tcPr>
            <w:tcW w:w="757" w:type="dxa"/>
            <w:shd w:val="clear" w:color="auto" w:fill="auto"/>
            <w:vAlign w:val="center"/>
          </w:tcPr>
          <w:p w14:paraId="4DE2CCB8" w14:textId="77777777" w:rsidR="00C41594" w:rsidRPr="00C42E8F" w:rsidRDefault="00C41594" w:rsidP="00C41594">
            <w:pPr>
              <w:spacing w:after="0" w:line="240" w:lineRule="auto"/>
              <w:jc w:val="center"/>
              <w:rPr>
                <w:rFonts w:ascii="Times New Roman" w:eastAsia="Times New Roman" w:hAnsi="Times New Roman" w:cs="Times New Roman"/>
                <w:sz w:val="18"/>
                <w:szCs w:val="18"/>
                <w:lang w:eastAsia="ru-RU"/>
              </w:rPr>
            </w:pPr>
            <w:r w:rsidRPr="00C42E8F">
              <w:rPr>
                <w:rFonts w:ascii="Times New Roman" w:eastAsia="Times New Roman" w:hAnsi="Times New Roman" w:cs="Times New Roman"/>
                <w:sz w:val="18"/>
                <w:szCs w:val="18"/>
                <w:lang w:eastAsia="ru-RU"/>
              </w:rPr>
              <w:t>89,32</w:t>
            </w:r>
          </w:p>
        </w:tc>
        <w:tc>
          <w:tcPr>
            <w:tcW w:w="790" w:type="dxa"/>
            <w:shd w:val="clear" w:color="auto" w:fill="auto"/>
            <w:vAlign w:val="center"/>
          </w:tcPr>
          <w:p w14:paraId="10D49E0A" w14:textId="77777777" w:rsidR="00C41594" w:rsidRPr="00C42E8F" w:rsidRDefault="00C41594" w:rsidP="00C41594">
            <w:pPr>
              <w:spacing w:after="0" w:line="240" w:lineRule="auto"/>
              <w:jc w:val="center"/>
              <w:rPr>
                <w:rFonts w:ascii="Times New Roman" w:eastAsia="Times New Roman" w:hAnsi="Times New Roman" w:cs="Times New Roman"/>
                <w:sz w:val="18"/>
                <w:szCs w:val="18"/>
                <w:lang w:eastAsia="ru-RU"/>
              </w:rPr>
            </w:pPr>
            <w:r w:rsidRPr="00C42E8F">
              <w:rPr>
                <w:rFonts w:ascii="Times New Roman" w:eastAsia="Times New Roman" w:hAnsi="Times New Roman" w:cs="Times New Roman"/>
                <w:sz w:val="18"/>
                <w:szCs w:val="18"/>
                <w:lang w:eastAsia="ru-RU"/>
              </w:rPr>
              <w:t>92,77</w:t>
            </w:r>
          </w:p>
        </w:tc>
        <w:tc>
          <w:tcPr>
            <w:tcW w:w="719" w:type="dxa"/>
            <w:shd w:val="clear" w:color="auto" w:fill="auto"/>
            <w:vAlign w:val="center"/>
          </w:tcPr>
          <w:p w14:paraId="47BFAE63" w14:textId="77777777" w:rsidR="00C41594" w:rsidRPr="00C42E8F" w:rsidRDefault="00C41594" w:rsidP="00C41594">
            <w:pPr>
              <w:spacing w:after="0" w:line="240" w:lineRule="auto"/>
              <w:jc w:val="center"/>
              <w:rPr>
                <w:rFonts w:ascii="Times New Roman" w:eastAsia="Times New Roman" w:hAnsi="Times New Roman" w:cs="Times New Roman"/>
                <w:sz w:val="18"/>
                <w:szCs w:val="18"/>
                <w:lang w:eastAsia="ru-RU"/>
              </w:rPr>
            </w:pPr>
            <w:r w:rsidRPr="00C42E8F">
              <w:rPr>
                <w:rFonts w:ascii="Times New Roman" w:eastAsia="Times New Roman" w:hAnsi="Times New Roman" w:cs="Times New Roman"/>
                <w:sz w:val="18"/>
                <w:szCs w:val="18"/>
                <w:lang w:eastAsia="ru-RU"/>
              </w:rPr>
              <w:t>92,77</w:t>
            </w:r>
          </w:p>
        </w:tc>
        <w:tc>
          <w:tcPr>
            <w:tcW w:w="719" w:type="dxa"/>
            <w:shd w:val="clear" w:color="auto" w:fill="auto"/>
            <w:vAlign w:val="center"/>
          </w:tcPr>
          <w:p w14:paraId="1F91F41E" w14:textId="77777777" w:rsidR="00C41594" w:rsidRPr="00C42E8F" w:rsidRDefault="00C41594" w:rsidP="00C41594">
            <w:pPr>
              <w:spacing w:after="0" w:line="240" w:lineRule="auto"/>
              <w:jc w:val="center"/>
              <w:rPr>
                <w:rFonts w:ascii="Times New Roman" w:eastAsia="Times New Roman" w:hAnsi="Times New Roman" w:cs="Times New Roman"/>
                <w:sz w:val="18"/>
                <w:szCs w:val="18"/>
                <w:lang w:eastAsia="ru-RU"/>
              </w:rPr>
            </w:pPr>
            <w:r w:rsidRPr="00C42E8F">
              <w:rPr>
                <w:rFonts w:ascii="Times New Roman" w:eastAsia="Times New Roman" w:hAnsi="Times New Roman" w:cs="Times New Roman"/>
                <w:sz w:val="18"/>
                <w:szCs w:val="18"/>
                <w:lang w:eastAsia="ru-RU"/>
              </w:rPr>
              <w:t>96,35</w:t>
            </w:r>
          </w:p>
        </w:tc>
        <w:tc>
          <w:tcPr>
            <w:tcW w:w="719" w:type="dxa"/>
            <w:shd w:val="clear" w:color="auto" w:fill="auto"/>
            <w:vAlign w:val="center"/>
          </w:tcPr>
          <w:p w14:paraId="3D4EE8CF" w14:textId="77777777" w:rsidR="00C41594" w:rsidRPr="00C42E8F" w:rsidRDefault="00C41594" w:rsidP="00C41594">
            <w:pPr>
              <w:spacing w:after="0" w:line="240" w:lineRule="auto"/>
              <w:jc w:val="center"/>
              <w:rPr>
                <w:rFonts w:ascii="Times New Roman" w:eastAsia="Times New Roman" w:hAnsi="Times New Roman" w:cs="Times New Roman"/>
                <w:sz w:val="18"/>
                <w:szCs w:val="18"/>
                <w:lang w:eastAsia="ru-RU"/>
              </w:rPr>
            </w:pPr>
            <w:r w:rsidRPr="00C42E8F">
              <w:rPr>
                <w:rFonts w:ascii="Times New Roman" w:eastAsia="Times New Roman" w:hAnsi="Times New Roman" w:cs="Times New Roman"/>
                <w:sz w:val="18"/>
                <w:szCs w:val="18"/>
                <w:lang w:eastAsia="ru-RU"/>
              </w:rPr>
              <w:t>96,35</w:t>
            </w:r>
          </w:p>
        </w:tc>
        <w:tc>
          <w:tcPr>
            <w:tcW w:w="719" w:type="dxa"/>
            <w:shd w:val="clear" w:color="auto" w:fill="auto"/>
            <w:vAlign w:val="center"/>
          </w:tcPr>
          <w:p w14:paraId="174612BC" w14:textId="77777777" w:rsidR="00C41594" w:rsidRPr="00C42E8F" w:rsidRDefault="00C41594" w:rsidP="00C41594">
            <w:pPr>
              <w:spacing w:after="0" w:line="240" w:lineRule="auto"/>
              <w:jc w:val="center"/>
              <w:rPr>
                <w:rFonts w:ascii="Times New Roman" w:eastAsia="Times New Roman" w:hAnsi="Times New Roman" w:cs="Times New Roman"/>
                <w:sz w:val="18"/>
                <w:szCs w:val="18"/>
                <w:lang w:eastAsia="ru-RU"/>
              </w:rPr>
            </w:pPr>
            <w:r w:rsidRPr="00C42E8F">
              <w:rPr>
                <w:rFonts w:ascii="Times New Roman" w:eastAsia="Times New Roman" w:hAnsi="Times New Roman" w:cs="Times New Roman"/>
                <w:sz w:val="18"/>
                <w:szCs w:val="18"/>
                <w:lang w:eastAsia="ru-RU"/>
              </w:rPr>
              <w:t>99,30</w:t>
            </w:r>
          </w:p>
        </w:tc>
        <w:tc>
          <w:tcPr>
            <w:tcW w:w="702" w:type="dxa"/>
            <w:shd w:val="clear" w:color="auto" w:fill="auto"/>
            <w:vAlign w:val="center"/>
          </w:tcPr>
          <w:p w14:paraId="76497F59" w14:textId="77777777" w:rsidR="00C41594" w:rsidRPr="00C42E8F" w:rsidRDefault="00C41594" w:rsidP="00C41594">
            <w:pPr>
              <w:spacing w:after="0" w:line="240" w:lineRule="auto"/>
              <w:jc w:val="center"/>
              <w:rPr>
                <w:rFonts w:ascii="Times New Roman" w:eastAsia="Times New Roman" w:hAnsi="Times New Roman" w:cs="Times New Roman"/>
                <w:sz w:val="18"/>
                <w:szCs w:val="18"/>
                <w:lang w:eastAsia="ru-RU"/>
              </w:rPr>
            </w:pPr>
            <w:r w:rsidRPr="00C42E8F">
              <w:rPr>
                <w:rFonts w:ascii="Times New Roman" w:eastAsia="Times New Roman" w:hAnsi="Times New Roman" w:cs="Times New Roman"/>
                <w:sz w:val="18"/>
                <w:szCs w:val="18"/>
                <w:lang w:eastAsia="ru-RU"/>
              </w:rPr>
              <w:t>99,30</w:t>
            </w:r>
          </w:p>
        </w:tc>
        <w:tc>
          <w:tcPr>
            <w:tcW w:w="766" w:type="dxa"/>
            <w:shd w:val="clear" w:color="auto" w:fill="auto"/>
            <w:vAlign w:val="center"/>
          </w:tcPr>
          <w:p w14:paraId="7CA77D5A" w14:textId="77777777" w:rsidR="00C41594" w:rsidRPr="00C42E8F" w:rsidRDefault="00C41594" w:rsidP="00C41594">
            <w:pPr>
              <w:spacing w:after="0" w:line="240" w:lineRule="auto"/>
              <w:jc w:val="center"/>
              <w:rPr>
                <w:rFonts w:ascii="Times New Roman" w:eastAsia="Times New Roman" w:hAnsi="Times New Roman" w:cs="Times New Roman"/>
                <w:sz w:val="18"/>
                <w:szCs w:val="18"/>
                <w:lang w:eastAsia="ru-RU"/>
              </w:rPr>
            </w:pPr>
            <w:r w:rsidRPr="00C42E8F">
              <w:rPr>
                <w:rFonts w:ascii="Times New Roman" w:eastAsia="Times New Roman" w:hAnsi="Times New Roman" w:cs="Times New Roman"/>
                <w:sz w:val="18"/>
                <w:szCs w:val="18"/>
                <w:lang w:eastAsia="ru-RU"/>
              </w:rPr>
              <w:t>102,84</w:t>
            </w:r>
          </w:p>
        </w:tc>
      </w:tr>
    </w:tbl>
    <w:p w14:paraId="7B9A619F" w14:textId="77777777" w:rsidR="00AA780B" w:rsidRPr="00C42E8F" w:rsidRDefault="00AA780B" w:rsidP="000E3668">
      <w:pPr>
        <w:pStyle w:val="30"/>
        <w:spacing w:line="276" w:lineRule="auto"/>
        <w:rPr>
          <w:rFonts w:cs="Times New Roman"/>
        </w:rPr>
      </w:pPr>
      <w:r w:rsidRPr="00C42E8F">
        <w:rPr>
          <w:rFonts w:cs="Times New Roman"/>
          <w:lang w:eastAsia="ru-RU"/>
        </w:rPr>
        <w:t xml:space="preserve">2.3.11. </w:t>
      </w:r>
      <w:bookmarkStart w:id="84" w:name="_Toc490235650"/>
      <w:r w:rsidRPr="00C42E8F">
        <w:rPr>
          <w:rFonts w:cs="Times New Roman"/>
        </w:rPr>
        <w:t>Технические и технологические проблемы в системе водоснабжения</w:t>
      </w:r>
      <w:bookmarkEnd w:id="83"/>
      <w:bookmarkEnd w:id="84"/>
    </w:p>
    <w:p w14:paraId="6C9FF8FC" w14:textId="77777777" w:rsidR="00AA780B" w:rsidRPr="00C42E8F" w:rsidRDefault="00AA780B" w:rsidP="00054BA7">
      <w:pPr>
        <w:spacing w:after="0" w:line="360" w:lineRule="auto"/>
        <w:ind w:right="119" w:firstLine="709"/>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 xml:space="preserve">Водоснабжение на территории </w:t>
      </w:r>
      <w:r w:rsidR="00D21419" w:rsidRPr="00C42E8F">
        <w:rPr>
          <w:rFonts w:ascii="Times New Roman" w:eastAsia="Times New Roman" w:hAnsi="Times New Roman" w:cs="Times New Roman"/>
          <w:sz w:val="24"/>
          <w:szCs w:val="24"/>
          <w:lang w:eastAsia="ru-RU"/>
        </w:rPr>
        <w:t>с</w:t>
      </w:r>
      <w:r w:rsidR="003F2F80" w:rsidRPr="00C42E8F">
        <w:rPr>
          <w:rFonts w:ascii="Times New Roman" w:eastAsia="Times New Roman" w:hAnsi="Times New Roman" w:cs="Times New Roman"/>
          <w:sz w:val="24"/>
          <w:szCs w:val="24"/>
          <w:lang w:eastAsia="ru-RU"/>
        </w:rPr>
        <w:t xml:space="preserve">.п. </w:t>
      </w:r>
      <w:r w:rsidR="00D21419" w:rsidRPr="00C42E8F">
        <w:rPr>
          <w:rFonts w:ascii="Times New Roman" w:eastAsia="Times New Roman" w:hAnsi="Times New Roman" w:cs="Times New Roman"/>
          <w:sz w:val="24"/>
          <w:szCs w:val="24"/>
          <w:lang w:eastAsia="ru-RU"/>
        </w:rPr>
        <w:t>Казым</w:t>
      </w:r>
      <w:r w:rsidRPr="00C42E8F">
        <w:rPr>
          <w:rFonts w:ascii="Times New Roman" w:eastAsia="Times New Roman" w:hAnsi="Times New Roman" w:cs="Times New Roman"/>
          <w:sz w:val="24"/>
          <w:szCs w:val="24"/>
          <w:lang w:eastAsia="ru-RU"/>
        </w:rPr>
        <w:t xml:space="preserve"> осуществляет </w:t>
      </w:r>
      <w:r w:rsidR="003F2F80" w:rsidRPr="00C42E8F">
        <w:rPr>
          <w:rFonts w:ascii="Times New Roman" w:eastAsia="Times New Roman" w:hAnsi="Times New Roman" w:cs="Times New Roman"/>
          <w:sz w:val="24"/>
          <w:szCs w:val="24"/>
          <w:lang w:eastAsia="ru-RU"/>
        </w:rPr>
        <w:t>АО «ЮКЭК-Белоярский»</w:t>
      </w:r>
      <w:r w:rsidRPr="00C42E8F">
        <w:rPr>
          <w:rFonts w:ascii="Times New Roman" w:eastAsia="Times New Roman" w:hAnsi="Times New Roman" w:cs="Times New Roman"/>
          <w:sz w:val="24"/>
          <w:szCs w:val="24"/>
          <w:lang w:eastAsia="ru-RU"/>
        </w:rPr>
        <w:t>.</w:t>
      </w:r>
    </w:p>
    <w:p w14:paraId="501FCEDC" w14:textId="77777777" w:rsidR="00D21419" w:rsidRPr="00C42E8F" w:rsidRDefault="00D21419" w:rsidP="00054BA7">
      <w:pPr>
        <w:spacing w:after="0" w:line="360" w:lineRule="auto"/>
        <w:ind w:right="119" w:firstLine="709"/>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Опрос представителей указанной организации, а также материалов собранных при разработке схемы водоснабжения выявил ряд технических и технологических проблем в системе централизованного водоснабжения:</w:t>
      </w:r>
    </w:p>
    <w:p w14:paraId="6F4FBCBD" w14:textId="77777777" w:rsidR="00D21419" w:rsidRPr="00C42E8F" w:rsidRDefault="00D21419" w:rsidP="000B62B4">
      <w:pPr>
        <w:numPr>
          <w:ilvl w:val="0"/>
          <w:numId w:val="16"/>
        </w:numPr>
        <w:spacing w:after="0" w:line="360" w:lineRule="auto"/>
        <w:jc w:val="both"/>
        <w:rPr>
          <w:rFonts w:ascii="Times New Roman" w:eastAsia="Times New Roman" w:hAnsi="Times New Roman" w:cs="Times New Roman"/>
          <w:sz w:val="24"/>
          <w:szCs w:val="24"/>
          <w:lang w:eastAsia="ar-SA"/>
        </w:rPr>
      </w:pPr>
      <w:r w:rsidRPr="00C42E8F">
        <w:rPr>
          <w:rFonts w:ascii="Times New Roman" w:eastAsia="Times New Roman" w:hAnsi="Times New Roman" w:cs="Times New Roman"/>
          <w:sz w:val="24"/>
          <w:szCs w:val="24"/>
          <w:lang w:eastAsia="ar-SA"/>
        </w:rPr>
        <w:t>большой износ оборудования и водопроводных сетей, что снижает надёжность системы водоснабжения.</w:t>
      </w:r>
    </w:p>
    <w:p w14:paraId="6108914C" w14:textId="77777777" w:rsidR="00D21419" w:rsidRPr="00C42E8F" w:rsidRDefault="00D21419" w:rsidP="00054BA7">
      <w:pPr>
        <w:spacing w:after="0" w:line="360" w:lineRule="auto"/>
        <w:ind w:right="119" w:firstLine="709"/>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Для решения проблем в системе водоснабжения, необходимо:</w:t>
      </w:r>
    </w:p>
    <w:p w14:paraId="20BB0D84" w14:textId="77777777" w:rsidR="00D21419" w:rsidRPr="00C42E8F" w:rsidRDefault="00D21419" w:rsidP="00054BA7">
      <w:pPr>
        <w:numPr>
          <w:ilvl w:val="0"/>
          <w:numId w:val="7"/>
        </w:numPr>
        <w:spacing w:after="0" w:line="360" w:lineRule="auto"/>
        <w:contextualSpacing/>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реконструкция и строительство водоводов и магистральных сетей;</w:t>
      </w:r>
    </w:p>
    <w:p w14:paraId="430252ED" w14:textId="77777777" w:rsidR="00AA780B" w:rsidRPr="00C42E8F" w:rsidRDefault="00D21419" w:rsidP="000E3668">
      <w:pPr>
        <w:numPr>
          <w:ilvl w:val="0"/>
          <w:numId w:val="7"/>
        </w:numPr>
        <w:spacing w:after="0" w:line="360" w:lineRule="auto"/>
        <w:contextualSpacing/>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lastRenderedPageBreak/>
        <w:t>строительство ВЗУ и ВОС.</w:t>
      </w:r>
    </w:p>
    <w:p w14:paraId="4B341CFF" w14:textId="68D79F39" w:rsidR="00135127" w:rsidRPr="00C42E8F" w:rsidRDefault="00135127" w:rsidP="00135127">
      <w:pPr>
        <w:pStyle w:val="2"/>
        <w:spacing w:line="240" w:lineRule="auto"/>
        <w:rPr>
          <w:rFonts w:cs="Times New Roman"/>
          <w:lang w:eastAsia="ru-RU"/>
        </w:rPr>
      </w:pPr>
      <w:bookmarkStart w:id="85" w:name="_Toc48395499"/>
      <w:r w:rsidRPr="00C42E8F">
        <w:rPr>
          <w:rFonts w:cs="Times New Roman"/>
          <w:lang w:eastAsia="ru-RU"/>
        </w:rPr>
        <w:t>2.4. Краткий анализ существующего состояния системы водоотведения</w:t>
      </w:r>
      <w:bookmarkEnd w:id="85"/>
    </w:p>
    <w:p w14:paraId="294946BE" w14:textId="77777777" w:rsidR="00135127" w:rsidRPr="00C42E8F" w:rsidRDefault="00135127" w:rsidP="00135127">
      <w:pPr>
        <w:pStyle w:val="30"/>
        <w:spacing w:line="240" w:lineRule="auto"/>
        <w:rPr>
          <w:rFonts w:cs="Times New Roman"/>
          <w:lang w:eastAsia="ru-RU"/>
        </w:rPr>
      </w:pPr>
      <w:bookmarkStart w:id="86" w:name="_Toc48395500"/>
      <w:r w:rsidRPr="00C42E8F">
        <w:rPr>
          <w:rFonts w:cs="Times New Roman"/>
          <w:lang w:eastAsia="ru-RU"/>
        </w:rPr>
        <w:t>2.3.1. Институциональная структура</w:t>
      </w:r>
      <w:bookmarkEnd w:id="86"/>
    </w:p>
    <w:p w14:paraId="7B2BB445" w14:textId="77777777" w:rsidR="00D21419" w:rsidRPr="00C42E8F" w:rsidRDefault="00D21419" w:rsidP="00054BA7">
      <w:pPr>
        <w:spacing w:after="0" w:line="360" w:lineRule="auto"/>
        <w:ind w:right="119" w:firstLine="709"/>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 xml:space="preserve">В соответствии с определением, данным Федеральным законом от 07.12.2011 №416-ФЗ «О водоснабжении и водоотведении», водоотведение - прием, транспортировка и очистка сточных вод с использованием централизованной системы водоотведения. Система водоотведения - необходимый и важный элемент современной инженерной инфраструктуры поселения. </w:t>
      </w:r>
    </w:p>
    <w:p w14:paraId="56AFC5AF" w14:textId="77777777" w:rsidR="00D21419" w:rsidRPr="00C42E8F" w:rsidRDefault="00D21419" w:rsidP="00054BA7">
      <w:pPr>
        <w:spacing w:after="0" w:line="360" w:lineRule="auto"/>
        <w:ind w:right="119" w:firstLine="709"/>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В сельском поселении Казым централизованная система канализации отсутствует.</w:t>
      </w:r>
    </w:p>
    <w:p w14:paraId="303FA5EA" w14:textId="77777777" w:rsidR="003F2F80" w:rsidRPr="00C42E8F" w:rsidRDefault="00D21419" w:rsidP="00054BA7">
      <w:pPr>
        <w:spacing w:after="0" w:line="360" w:lineRule="auto"/>
        <w:ind w:right="119" w:firstLine="709"/>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От жилой и общественной застройки, оснащенной выгребами и септиками, хозяйственно-бытовые стоки ассенизационными машинами вывозятся и сбрасываются на рельеф.</w:t>
      </w:r>
    </w:p>
    <w:p w14:paraId="14CCC599" w14:textId="77777777" w:rsidR="00135127" w:rsidRPr="00C42E8F" w:rsidRDefault="00135127" w:rsidP="00135127">
      <w:pPr>
        <w:pStyle w:val="30"/>
        <w:spacing w:line="240" w:lineRule="auto"/>
        <w:rPr>
          <w:rFonts w:cs="Times New Roman"/>
          <w:lang w:eastAsia="ru-RU"/>
        </w:rPr>
      </w:pPr>
      <w:bookmarkStart w:id="87" w:name="_Toc48395501"/>
      <w:r w:rsidRPr="00C42E8F">
        <w:rPr>
          <w:rFonts w:cs="Times New Roman"/>
          <w:lang w:eastAsia="ru-RU"/>
        </w:rPr>
        <w:t>2.3.2. Характеристика системы водоотведения</w:t>
      </w:r>
      <w:bookmarkEnd w:id="87"/>
    </w:p>
    <w:p w14:paraId="0EC52BEB" w14:textId="77777777" w:rsidR="00D21419" w:rsidRPr="00C42E8F" w:rsidRDefault="00D21419" w:rsidP="00054BA7">
      <w:pPr>
        <w:spacing w:after="0" w:line="360" w:lineRule="auto"/>
        <w:ind w:right="119" w:firstLine="709"/>
        <w:jc w:val="both"/>
        <w:rPr>
          <w:rFonts w:ascii="Times New Roman" w:eastAsia="Times New Roman" w:hAnsi="Times New Roman" w:cs="Times New Roman"/>
          <w:sz w:val="24"/>
          <w:szCs w:val="24"/>
          <w:lang w:eastAsia="ru-RU"/>
        </w:rPr>
      </w:pPr>
      <w:bookmarkStart w:id="88" w:name="_Toc48395502"/>
      <w:r w:rsidRPr="00C42E8F">
        <w:rPr>
          <w:rFonts w:ascii="Times New Roman" w:eastAsia="Times New Roman" w:hAnsi="Times New Roman" w:cs="Times New Roman"/>
          <w:sz w:val="24"/>
          <w:szCs w:val="24"/>
          <w:lang w:eastAsia="ru-RU"/>
        </w:rPr>
        <w:t>В сельском поселении Казым централизованная система канализации отсутствует.</w:t>
      </w:r>
    </w:p>
    <w:p w14:paraId="3D3285BA" w14:textId="77777777" w:rsidR="00D21419" w:rsidRPr="00C42E8F" w:rsidRDefault="00D21419" w:rsidP="00054BA7">
      <w:pPr>
        <w:spacing w:after="0" w:line="360" w:lineRule="auto"/>
        <w:ind w:right="119" w:firstLine="709"/>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От жилой и общественной застройки, оснащенной выгребами и септиками, хозяйственно-бытовые стоки ассенизационными машинами вывозятся и сбрасываются на рельеф.</w:t>
      </w:r>
    </w:p>
    <w:p w14:paraId="5641029E" w14:textId="77777777" w:rsidR="00135127" w:rsidRPr="00C42E8F" w:rsidRDefault="00135127" w:rsidP="00D21419">
      <w:pPr>
        <w:pStyle w:val="30"/>
        <w:spacing w:line="240" w:lineRule="auto"/>
        <w:rPr>
          <w:rFonts w:cs="Times New Roman"/>
          <w:lang w:eastAsia="ru-RU"/>
        </w:rPr>
      </w:pPr>
      <w:r w:rsidRPr="00C42E8F">
        <w:rPr>
          <w:rFonts w:cs="Times New Roman"/>
          <w:lang w:eastAsia="ru-RU"/>
        </w:rPr>
        <w:t>2.3.3. Балансы мощности и ресурса</w:t>
      </w:r>
      <w:bookmarkEnd w:id="88"/>
    </w:p>
    <w:p w14:paraId="170E3D45" w14:textId="77777777" w:rsidR="00D21419" w:rsidRPr="00C42E8F" w:rsidRDefault="00D21419" w:rsidP="00054BA7">
      <w:pPr>
        <w:spacing w:after="0" w:line="360" w:lineRule="auto"/>
        <w:ind w:right="119" w:firstLine="709"/>
        <w:jc w:val="both"/>
        <w:rPr>
          <w:rFonts w:ascii="Times New Roman" w:eastAsia="Times New Roman" w:hAnsi="Times New Roman" w:cs="Times New Roman"/>
          <w:sz w:val="24"/>
          <w:szCs w:val="24"/>
          <w:lang w:eastAsia="ru-RU"/>
        </w:rPr>
      </w:pPr>
      <w:bookmarkStart w:id="89" w:name="_Toc48395503"/>
      <w:r w:rsidRPr="00C42E8F">
        <w:rPr>
          <w:rFonts w:ascii="Times New Roman" w:eastAsia="Times New Roman" w:hAnsi="Times New Roman" w:cs="Times New Roman"/>
          <w:sz w:val="24"/>
          <w:szCs w:val="24"/>
          <w:lang w:eastAsia="ru-RU"/>
        </w:rPr>
        <w:t>В сельском поселении Казым централизованная система канализации отсутствует.</w:t>
      </w:r>
    </w:p>
    <w:p w14:paraId="185139B0" w14:textId="77777777" w:rsidR="00D21419" w:rsidRPr="00C42E8F" w:rsidRDefault="00D21419" w:rsidP="00054BA7">
      <w:pPr>
        <w:spacing w:after="0" w:line="360" w:lineRule="auto"/>
        <w:ind w:right="119" w:firstLine="709"/>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От жилой и общественной застройки, оснащенной выгребами и септиками, хозяйственно-бытовые стоки ассенизационными машинами вывозятся и сбрасываются на рельеф.</w:t>
      </w:r>
    </w:p>
    <w:p w14:paraId="7F1EE28F" w14:textId="77777777" w:rsidR="00135127" w:rsidRPr="00C42E8F" w:rsidRDefault="00135127" w:rsidP="00D21419">
      <w:pPr>
        <w:pStyle w:val="30"/>
        <w:spacing w:line="240" w:lineRule="auto"/>
        <w:rPr>
          <w:rFonts w:cs="Times New Roman"/>
        </w:rPr>
      </w:pPr>
      <w:r w:rsidRPr="00C42E8F">
        <w:rPr>
          <w:rFonts w:cs="Times New Roman"/>
          <w:lang w:eastAsia="ru-RU"/>
        </w:rPr>
        <w:t xml:space="preserve">2.3.4. </w:t>
      </w:r>
      <w:r w:rsidRPr="00C42E8F">
        <w:rPr>
          <w:rFonts w:cs="Times New Roman"/>
        </w:rPr>
        <w:t>Зоны действия источников водоотведения</w:t>
      </w:r>
      <w:bookmarkEnd w:id="89"/>
    </w:p>
    <w:p w14:paraId="5EE68F0B" w14:textId="77777777" w:rsidR="00D21419" w:rsidRPr="00C42E8F" w:rsidRDefault="00D21419" w:rsidP="00054BA7">
      <w:pPr>
        <w:spacing w:after="0" w:line="360" w:lineRule="auto"/>
        <w:ind w:right="119" w:firstLine="709"/>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В сельском поселении Казым централизованная система канализации отсутствует.</w:t>
      </w:r>
    </w:p>
    <w:p w14:paraId="4E0A8604" w14:textId="77777777" w:rsidR="00D21419" w:rsidRPr="00C42E8F" w:rsidRDefault="00D21419" w:rsidP="00054BA7">
      <w:pPr>
        <w:spacing w:after="0" w:line="360" w:lineRule="auto"/>
        <w:ind w:right="119" w:firstLine="709"/>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От жилой и общественной застройки, оснащенной выгребами и септиками, хозяйственно-бытовые стоки ассенизационными машинами вывозятся и сбрасываются на рельеф.</w:t>
      </w:r>
    </w:p>
    <w:p w14:paraId="04C42C4F" w14:textId="77777777" w:rsidR="00F5348B" w:rsidRPr="00C42E8F" w:rsidRDefault="00F5348B" w:rsidP="00F5348B">
      <w:pPr>
        <w:pStyle w:val="30"/>
        <w:spacing w:line="240" w:lineRule="auto"/>
        <w:rPr>
          <w:rFonts w:cs="Times New Roman"/>
        </w:rPr>
      </w:pPr>
      <w:bookmarkStart w:id="90" w:name="_Toc48395504"/>
      <w:r w:rsidRPr="00C42E8F">
        <w:rPr>
          <w:rFonts w:cs="Times New Roman"/>
          <w:lang w:eastAsia="ru-RU"/>
        </w:rPr>
        <w:t>2.3.</w:t>
      </w:r>
      <w:r w:rsidR="00D21419" w:rsidRPr="00C42E8F">
        <w:rPr>
          <w:rFonts w:cs="Times New Roman"/>
          <w:lang w:eastAsia="ru-RU"/>
        </w:rPr>
        <w:t>5</w:t>
      </w:r>
      <w:r w:rsidRPr="00C42E8F">
        <w:rPr>
          <w:rFonts w:cs="Times New Roman"/>
          <w:lang w:eastAsia="ru-RU"/>
        </w:rPr>
        <w:t xml:space="preserve">. </w:t>
      </w:r>
      <w:bookmarkStart w:id="91" w:name="_Toc477940107"/>
      <w:bookmarkStart w:id="92" w:name="_Toc490235657"/>
      <w:r w:rsidRPr="00C42E8F">
        <w:rPr>
          <w:rFonts w:cs="Times New Roman"/>
        </w:rPr>
        <w:t>Резервы и дефициты по зонам действия источников водоотведения</w:t>
      </w:r>
      <w:bookmarkEnd w:id="90"/>
      <w:bookmarkEnd w:id="91"/>
      <w:bookmarkEnd w:id="92"/>
    </w:p>
    <w:p w14:paraId="74E498E7" w14:textId="77777777" w:rsidR="00D21419" w:rsidRPr="00C42E8F" w:rsidRDefault="00D21419" w:rsidP="00054BA7">
      <w:pPr>
        <w:spacing w:after="0" w:line="360" w:lineRule="auto"/>
        <w:ind w:right="119" w:firstLine="709"/>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В сельском поселении Казым централизованная система канализации отсутствует.</w:t>
      </w:r>
    </w:p>
    <w:p w14:paraId="00CADDB1" w14:textId="77777777" w:rsidR="00D21419" w:rsidRPr="00C42E8F" w:rsidRDefault="00D21419" w:rsidP="00054BA7">
      <w:pPr>
        <w:spacing w:after="0" w:line="360" w:lineRule="auto"/>
        <w:ind w:right="119" w:firstLine="709"/>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От жилой и общественной застройки, оснащенной выгребами и септиками, хозяйственно-бытовые стоки ассенизационными машинами вывозятся и сбрасываются на рельеф.</w:t>
      </w:r>
    </w:p>
    <w:p w14:paraId="01A787E0" w14:textId="77777777" w:rsidR="00D21419" w:rsidRPr="00C42E8F" w:rsidRDefault="00D21419" w:rsidP="00054BA7">
      <w:pPr>
        <w:spacing w:after="0" w:line="360" w:lineRule="auto"/>
        <w:ind w:right="119" w:firstLine="709"/>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На перспективу предусматривается организация централизованного водоотведения в с. Казым. Производительность очистных сооружений составить 500 м³/сут.</w:t>
      </w:r>
    </w:p>
    <w:p w14:paraId="1314552D" w14:textId="77777777" w:rsidR="00D21419" w:rsidRPr="00C42E8F" w:rsidRDefault="00D21419" w:rsidP="00D21419">
      <w:pPr>
        <w:spacing w:before="120" w:after="0" w:line="240" w:lineRule="auto"/>
        <w:ind w:firstLine="426"/>
        <w:jc w:val="both"/>
        <w:rPr>
          <w:rFonts w:ascii="Times New Roman" w:eastAsia="Times New Roman" w:hAnsi="Times New Roman" w:cs="Times New Roman"/>
          <w:sz w:val="24"/>
          <w:szCs w:val="24"/>
          <w:lang w:eastAsia="ru-RU"/>
        </w:rPr>
      </w:pPr>
    </w:p>
    <w:p w14:paraId="0E145230" w14:textId="77777777" w:rsidR="00D21419" w:rsidRPr="00C42E8F" w:rsidRDefault="00D21419" w:rsidP="00D21419">
      <w:pPr>
        <w:spacing w:before="120" w:after="0" w:line="240" w:lineRule="auto"/>
        <w:ind w:firstLine="426"/>
        <w:jc w:val="both"/>
        <w:rPr>
          <w:rFonts w:ascii="Times New Roman" w:eastAsia="Times New Roman" w:hAnsi="Times New Roman" w:cs="Times New Roman"/>
          <w:sz w:val="24"/>
          <w:szCs w:val="24"/>
          <w:lang w:eastAsia="ru-RU"/>
        </w:rPr>
      </w:pPr>
    </w:p>
    <w:p w14:paraId="0E98B049" w14:textId="364AAB19" w:rsidR="00C41594" w:rsidRPr="00C42E8F" w:rsidRDefault="00C41594" w:rsidP="00C41594">
      <w:pPr>
        <w:spacing w:after="0" w:line="360" w:lineRule="auto"/>
        <w:ind w:right="119" w:firstLine="709"/>
        <w:jc w:val="both"/>
        <w:rPr>
          <w:rFonts w:ascii="Times New Roman" w:eastAsia="Times New Roman" w:hAnsi="Times New Roman" w:cs="Times New Roman"/>
          <w:sz w:val="24"/>
          <w:szCs w:val="24"/>
          <w:lang w:eastAsia="ru-RU"/>
        </w:rPr>
      </w:pPr>
      <w:bookmarkStart w:id="93" w:name="_Toc48395505"/>
      <w:r w:rsidRPr="00C42E8F">
        <w:rPr>
          <w:rFonts w:ascii="Times New Roman" w:eastAsia="Times New Roman" w:hAnsi="Times New Roman" w:cs="Times New Roman"/>
          <w:sz w:val="24"/>
          <w:szCs w:val="24"/>
          <w:lang w:eastAsia="ru-RU"/>
        </w:rPr>
        <w:t>Резервы и дефициты мощности существующих источников</w:t>
      </w:r>
      <w:r w:rsidR="00F77B56" w:rsidRPr="00C42E8F">
        <w:rPr>
          <w:rFonts w:ascii="Times New Roman" w:eastAsia="Times New Roman" w:hAnsi="Times New Roman" w:cs="Times New Roman"/>
          <w:sz w:val="24"/>
          <w:szCs w:val="24"/>
          <w:lang w:eastAsia="ru-RU"/>
        </w:rPr>
        <w:t xml:space="preserve"> водоотведения на период до </w:t>
      </w:r>
      <w:r w:rsidR="002E597C" w:rsidRPr="00C42E8F">
        <w:rPr>
          <w:rFonts w:ascii="Times New Roman" w:eastAsia="Times New Roman" w:hAnsi="Times New Roman" w:cs="Times New Roman"/>
          <w:sz w:val="24"/>
          <w:szCs w:val="24"/>
          <w:lang w:eastAsia="ru-RU"/>
        </w:rPr>
        <w:t>2030</w:t>
      </w:r>
      <w:r w:rsidRPr="00C42E8F">
        <w:rPr>
          <w:rFonts w:ascii="Times New Roman" w:eastAsia="Times New Roman" w:hAnsi="Times New Roman" w:cs="Times New Roman"/>
          <w:sz w:val="24"/>
          <w:szCs w:val="24"/>
          <w:lang w:eastAsia="ru-RU"/>
        </w:rPr>
        <w:t xml:space="preserve"> года представлены в таблице 28. </w:t>
      </w:r>
    </w:p>
    <w:p w14:paraId="12AF87B6" w14:textId="5F5EBBA4" w:rsidR="00C41594" w:rsidRPr="00C42E8F" w:rsidRDefault="00C41594" w:rsidP="00C41594">
      <w:pPr>
        <w:spacing w:after="0" w:line="240" w:lineRule="auto"/>
        <w:rPr>
          <w:rFonts w:ascii="Times New Roman" w:eastAsia="Times New Roman" w:hAnsi="Times New Roman" w:cs="Times New Roman"/>
          <w:b/>
          <w:sz w:val="24"/>
          <w:szCs w:val="24"/>
          <w:lang w:eastAsia="ru-RU"/>
        </w:rPr>
      </w:pPr>
      <w:bookmarkStart w:id="94" w:name="_Toc47014749"/>
      <w:r w:rsidRPr="00C42E8F">
        <w:rPr>
          <w:rFonts w:ascii="Times New Roman" w:eastAsia="Times New Roman" w:hAnsi="Times New Roman" w:cs="Times New Roman"/>
          <w:b/>
          <w:sz w:val="24"/>
          <w:szCs w:val="24"/>
          <w:lang w:eastAsia="ru-RU"/>
        </w:rPr>
        <w:t xml:space="preserve">Таблица </w:t>
      </w:r>
      <w:r w:rsidRPr="00C42E8F">
        <w:rPr>
          <w:rFonts w:ascii="Times New Roman" w:eastAsia="Times New Roman" w:hAnsi="Times New Roman" w:cs="Times New Roman"/>
          <w:b/>
          <w:sz w:val="24"/>
          <w:szCs w:val="24"/>
          <w:lang w:eastAsia="ru-RU"/>
        </w:rPr>
        <w:fldChar w:fldCharType="begin"/>
      </w:r>
      <w:r w:rsidRPr="00C42E8F">
        <w:rPr>
          <w:rFonts w:ascii="Times New Roman" w:eastAsia="Times New Roman" w:hAnsi="Times New Roman" w:cs="Times New Roman"/>
          <w:b/>
          <w:sz w:val="24"/>
          <w:szCs w:val="24"/>
          <w:lang w:eastAsia="ru-RU"/>
        </w:rPr>
        <w:instrText xml:space="preserve"> SEQ Таблица \* ARABIC </w:instrText>
      </w:r>
      <w:r w:rsidRPr="00C42E8F">
        <w:rPr>
          <w:rFonts w:ascii="Times New Roman" w:eastAsia="Times New Roman" w:hAnsi="Times New Roman" w:cs="Times New Roman"/>
          <w:b/>
          <w:sz w:val="24"/>
          <w:szCs w:val="24"/>
          <w:lang w:eastAsia="ru-RU"/>
        </w:rPr>
        <w:fldChar w:fldCharType="separate"/>
      </w:r>
      <w:r w:rsidR="00F65ECD">
        <w:rPr>
          <w:rFonts w:ascii="Times New Roman" w:eastAsia="Times New Roman" w:hAnsi="Times New Roman" w:cs="Times New Roman"/>
          <w:b/>
          <w:noProof/>
          <w:sz w:val="24"/>
          <w:szCs w:val="24"/>
          <w:lang w:eastAsia="ru-RU"/>
        </w:rPr>
        <w:t>17</w:t>
      </w:r>
      <w:r w:rsidRPr="00C42E8F">
        <w:rPr>
          <w:rFonts w:ascii="Times New Roman" w:eastAsia="Times New Roman" w:hAnsi="Times New Roman" w:cs="Times New Roman"/>
          <w:b/>
          <w:sz w:val="24"/>
          <w:szCs w:val="24"/>
          <w:lang w:eastAsia="ru-RU"/>
        </w:rPr>
        <w:fldChar w:fldCharType="end"/>
      </w:r>
      <w:r w:rsidRPr="00C42E8F">
        <w:rPr>
          <w:rFonts w:ascii="Times New Roman" w:eastAsia="Times New Roman" w:hAnsi="Times New Roman" w:cs="Times New Roman"/>
          <w:b/>
          <w:sz w:val="24"/>
          <w:szCs w:val="24"/>
          <w:lang w:eastAsia="ru-RU"/>
        </w:rPr>
        <w:t xml:space="preserve"> - Расчет требуемой мощности очистных сооружений</w:t>
      </w:r>
      <w:bookmarkEnd w:id="94"/>
    </w:p>
    <w:tbl>
      <w:tblPr>
        <w:tblW w:w="0" w:type="auto"/>
        <w:tblLook w:val="04A0" w:firstRow="1" w:lastRow="0" w:firstColumn="1" w:lastColumn="0" w:noHBand="0" w:noVBand="1"/>
      </w:tblPr>
      <w:tblGrid>
        <w:gridCol w:w="566"/>
        <w:gridCol w:w="1631"/>
        <w:gridCol w:w="925"/>
        <w:gridCol w:w="598"/>
        <w:gridCol w:w="601"/>
        <w:gridCol w:w="601"/>
        <w:gridCol w:w="601"/>
        <w:gridCol w:w="601"/>
        <w:gridCol w:w="601"/>
        <w:gridCol w:w="655"/>
        <w:gridCol w:w="655"/>
        <w:gridCol w:w="655"/>
        <w:gridCol w:w="655"/>
      </w:tblGrid>
      <w:tr w:rsidR="00CB5D5A" w:rsidRPr="00C42E8F" w14:paraId="41EFCF99" w14:textId="77777777" w:rsidTr="004D332C">
        <w:trPr>
          <w:trHeight w:val="300"/>
          <w:tblHead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C2CC7" w14:textId="77777777" w:rsidR="00CB5D5A" w:rsidRPr="00C42E8F" w:rsidRDefault="00CB5D5A" w:rsidP="00CB5D5A">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п/п</w:t>
            </w:r>
          </w:p>
        </w:tc>
        <w:tc>
          <w:tcPr>
            <w:tcW w:w="1628" w:type="dxa"/>
            <w:tcBorders>
              <w:top w:val="single" w:sz="4" w:space="0" w:color="auto"/>
              <w:left w:val="nil"/>
              <w:bottom w:val="single" w:sz="4" w:space="0" w:color="auto"/>
              <w:right w:val="single" w:sz="4" w:space="0" w:color="auto"/>
            </w:tcBorders>
            <w:shd w:val="clear" w:color="auto" w:fill="auto"/>
            <w:noWrap/>
            <w:vAlign w:val="center"/>
            <w:hideMark/>
          </w:tcPr>
          <w:p w14:paraId="0A3E9388" w14:textId="77777777" w:rsidR="00CB5D5A" w:rsidRPr="00C42E8F" w:rsidRDefault="00CB5D5A" w:rsidP="00CB5D5A">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Показатель</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14:paraId="1DAE7597" w14:textId="77777777" w:rsidR="00CB5D5A" w:rsidRPr="00C42E8F" w:rsidRDefault="00CB5D5A" w:rsidP="00CB5D5A">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Ед. изм.</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48E1E9A3" w14:textId="77777777" w:rsidR="00CB5D5A" w:rsidRPr="00C42E8F" w:rsidRDefault="00CB5D5A" w:rsidP="00CB5D5A">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2019</w:t>
            </w:r>
          </w:p>
        </w:tc>
        <w:tc>
          <w:tcPr>
            <w:tcW w:w="602" w:type="dxa"/>
            <w:tcBorders>
              <w:top w:val="single" w:sz="4" w:space="0" w:color="auto"/>
              <w:left w:val="nil"/>
              <w:bottom w:val="single" w:sz="4" w:space="0" w:color="auto"/>
              <w:right w:val="single" w:sz="4" w:space="0" w:color="auto"/>
            </w:tcBorders>
            <w:shd w:val="clear" w:color="auto" w:fill="auto"/>
            <w:vAlign w:val="center"/>
            <w:hideMark/>
          </w:tcPr>
          <w:p w14:paraId="1DCCEC81" w14:textId="77777777" w:rsidR="00CB5D5A" w:rsidRPr="00C42E8F" w:rsidRDefault="00CB5D5A" w:rsidP="00CB5D5A">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2020</w:t>
            </w:r>
          </w:p>
        </w:tc>
        <w:tc>
          <w:tcPr>
            <w:tcW w:w="602" w:type="dxa"/>
            <w:tcBorders>
              <w:top w:val="single" w:sz="4" w:space="0" w:color="auto"/>
              <w:left w:val="nil"/>
              <w:bottom w:val="single" w:sz="4" w:space="0" w:color="auto"/>
              <w:right w:val="single" w:sz="4" w:space="0" w:color="auto"/>
            </w:tcBorders>
            <w:shd w:val="clear" w:color="auto" w:fill="auto"/>
            <w:vAlign w:val="center"/>
            <w:hideMark/>
          </w:tcPr>
          <w:p w14:paraId="5999E5FB" w14:textId="77777777" w:rsidR="00CB5D5A" w:rsidRPr="00C42E8F" w:rsidRDefault="00CB5D5A" w:rsidP="00CB5D5A">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2021</w:t>
            </w:r>
          </w:p>
        </w:tc>
        <w:tc>
          <w:tcPr>
            <w:tcW w:w="602" w:type="dxa"/>
            <w:tcBorders>
              <w:top w:val="single" w:sz="4" w:space="0" w:color="auto"/>
              <w:left w:val="nil"/>
              <w:bottom w:val="single" w:sz="4" w:space="0" w:color="auto"/>
              <w:right w:val="single" w:sz="4" w:space="0" w:color="auto"/>
            </w:tcBorders>
            <w:shd w:val="clear" w:color="auto" w:fill="auto"/>
            <w:vAlign w:val="center"/>
            <w:hideMark/>
          </w:tcPr>
          <w:p w14:paraId="0018B537" w14:textId="77777777" w:rsidR="00CB5D5A" w:rsidRPr="00C42E8F" w:rsidRDefault="00CB5D5A" w:rsidP="00CB5D5A">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2022</w:t>
            </w:r>
          </w:p>
        </w:tc>
        <w:tc>
          <w:tcPr>
            <w:tcW w:w="602" w:type="dxa"/>
            <w:tcBorders>
              <w:top w:val="single" w:sz="4" w:space="0" w:color="auto"/>
              <w:left w:val="nil"/>
              <w:bottom w:val="single" w:sz="4" w:space="0" w:color="auto"/>
              <w:right w:val="single" w:sz="4" w:space="0" w:color="auto"/>
            </w:tcBorders>
            <w:shd w:val="clear" w:color="auto" w:fill="auto"/>
            <w:vAlign w:val="center"/>
            <w:hideMark/>
          </w:tcPr>
          <w:p w14:paraId="4EECA917" w14:textId="77777777" w:rsidR="00CB5D5A" w:rsidRPr="00C42E8F" w:rsidRDefault="00CB5D5A" w:rsidP="00CB5D5A">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2023</w:t>
            </w:r>
          </w:p>
        </w:tc>
        <w:tc>
          <w:tcPr>
            <w:tcW w:w="602" w:type="dxa"/>
            <w:tcBorders>
              <w:top w:val="single" w:sz="4" w:space="0" w:color="auto"/>
              <w:left w:val="nil"/>
              <w:bottom w:val="single" w:sz="4" w:space="0" w:color="auto"/>
              <w:right w:val="single" w:sz="4" w:space="0" w:color="auto"/>
            </w:tcBorders>
            <w:shd w:val="clear" w:color="auto" w:fill="auto"/>
            <w:vAlign w:val="center"/>
            <w:hideMark/>
          </w:tcPr>
          <w:p w14:paraId="681FB457" w14:textId="77777777" w:rsidR="00CB5D5A" w:rsidRPr="00C42E8F" w:rsidRDefault="00CB5D5A" w:rsidP="00CB5D5A">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2024</w:t>
            </w:r>
          </w:p>
        </w:tc>
        <w:tc>
          <w:tcPr>
            <w:tcW w:w="654" w:type="dxa"/>
            <w:tcBorders>
              <w:top w:val="single" w:sz="4" w:space="0" w:color="auto"/>
              <w:left w:val="nil"/>
              <w:bottom w:val="single" w:sz="4" w:space="0" w:color="auto"/>
              <w:right w:val="single" w:sz="4" w:space="0" w:color="auto"/>
            </w:tcBorders>
            <w:shd w:val="clear" w:color="auto" w:fill="auto"/>
            <w:vAlign w:val="center"/>
            <w:hideMark/>
          </w:tcPr>
          <w:p w14:paraId="2356650B" w14:textId="77777777" w:rsidR="00CB5D5A" w:rsidRPr="00C42E8F" w:rsidRDefault="00CB5D5A" w:rsidP="00CB5D5A">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2025</w:t>
            </w:r>
          </w:p>
        </w:tc>
        <w:tc>
          <w:tcPr>
            <w:tcW w:w="654" w:type="dxa"/>
            <w:tcBorders>
              <w:top w:val="single" w:sz="4" w:space="0" w:color="auto"/>
              <w:left w:val="nil"/>
              <w:bottom w:val="single" w:sz="4" w:space="0" w:color="auto"/>
              <w:right w:val="single" w:sz="4" w:space="0" w:color="auto"/>
            </w:tcBorders>
            <w:shd w:val="clear" w:color="auto" w:fill="auto"/>
            <w:vAlign w:val="center"/>
            <w:hideMark/>
          </w:tcPr>
          <w:p w14:paraId="446F1F01" w14:textId="77777777" w:rsidR="00CB5D5A" w:rsidRPr="00C42E8F" w:rsidRDefault="00CB5D5A" w:rsidP="00CB5D5A">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2026</w:t>
            </w:r>
          </w:p>
        </w:tc>
        <w:tc>
          <w:tcPr>
            <w:tcW w:w="654" w:type="dxa"/>
            <w:tcBorders>
              <w:top w:val="single" w:sz="4" w:space="0" w:color="auto"/>
              <w:left w:val="nil"/>
              <w:bottom w:val="single" w:sz="4" w:space="0" w:color="auto"/>
              <w:right w:val="single" w:sz="4" w:space="0" w:color="auto"/>
            </w:tcBorders>
            <w:shd w:val="clear" w:color="auto" w:fill="auto"/>
            <w:vAlign w:val="center"/>
            <w:hideMark/>
          </w:tcPr>
          <w:p w14:paraId="76053231" w14:textId="77777777" w:rsidR="00CB5D5A" w:rsidRPr="00C42E8F" w:rsidRDefault="00CB5D5A" w:rsidP="00CB5D5A">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2027</w:t>
            </w:r>
          </w:p>
        </w:tc>
        <w:tc>
          <w:tcPr>
            <w:tcW w:w="654" w:type="dxa"/>
            <w:tcBorders>
              <w:top w:val="single" w:sz="4" w:space="0" w:color="auto"/>
              <w:left w:val="nil"/>
              <w:bottom w:val="single" w:sz="4" w:space="0" w:color="auto"/>
              <w:right w:val="single" w:sz="4" w:space="0" w:color="auto"/>
            </w:tcBorders>
          </w:tcPr>
          <w:p w14:paraId="406370EB" w14:textId="386DDB09" w:rsidR="00CB5D5A" w:rsidRPr="00C42E8F" w:rsidRDefault="00CB5D5A" w:rsidP="00CB5D5A">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2028-</w:t>
            </w:r>
            <w:r w:rsidR="002E597C" w:rsidRPr="00C42E8F">
              <w:rPr>
                <w:rFonts w:ascii="Times New Roman" w:eastAsia="Times New Roman" w:hAnsi="Times New Roman" w:cs="Times New Roman"/>
                <w:b/>
                <w:bCs/>
                <w:color w:val="000000"/>
                <w:sz w:val="16"/>
                <w:szCs w:val="16"/>
                <w:lang w:eastAsia="ru-RU"/>
              </w:rPr>
              <w:t>2030</w:t>
            </w:r>
          </w:p>
        </w:tc>
      </w:tr>
      <w:tr w:rsidR="00CB5D5A" w:rsidRPr="00C42E8F" w14:paraId="06D18949" w14:textId="77777777" w:rsidTr="004D332C">
        <w:trPr>
          <w:trHeight w:val="300"/>
        </w:trPr>
        <w:tc>
          <w:tcPr>
            <w:tcW w:w="9345"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BED76" w14:textId="77777777" w:rsidR="00CB5D5A" w:rsidRPr="00C42E8F" w:rsidRDefault="00CB5D5A" w:rsidP="00CB5D5A">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Баланс централизованной системы водоотведения (годовой)</w:t>
            </w:r>
          </w:p>
        </w:tc>
      </w:tr>
      <w:tr w:rsidR="00CB5D5A" w:rsidRPr="00C42E8F" w14:paraId="39C2D3EF" w14:textId="77777777" w:rsidTr="004D332C">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2F8C5896"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w:t>
            </w:r>
          </w:p>
        </w:tc>
        <w:tc>
          <w:tcPr>
            <w:tcW w:w="1628" w:type="dxa"/>
            <w:tcBorders>
              <w:top w:val="nil"/>
              <w:left w:val="nil"/>
              <w:bottom w:val="single" w:sz="4" w:space="0" w:color="auto"/>
              <w:right w:val="single" w:sz="4" w:space="0" w:color="auto"/>
            </w:tcBorders>
            <w:shd w:val="clear" w:color="auto" w:fill="auto"/>
            <w:vAlign w:val="center"/>
            <w:hideMark/>
          </w:tcPr>
          <w:p w14:paraId="362F4CA2" w14:textId="77777777" w:rsidR="00CB5D5A" w:rsidRPr="00C42E8F" w:rsidRDefault="00CB5D5A" w:rsidP="00CB5D5A">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Производительность очистных сооружений</w:t>
            </w:r>
          </w:p>
        </w:tc>
        <w:tc>
          <w:tcPr>
            <w:tcW w:w="923" w:type="dxa"/>
            <w:tcBorders>
              <w:top w:val="nil"/>
              <w:left w:val="nil"/>
              <w:bottom w:val="single" w:sz="4" w:space="0" w:color="auto"/>
              <w:right w:val="single" w:sz="4" w:space="0" w:color="auto"/>
            </w:tcBorders>
            <w:shd w:val="clear" w:color="auto" w:fill="auto"/>
            <w:noWrap/>
            <w:vAlign w:val="center"/>
            <w:hideMark/>
          </w:tcPr>
          <w:p w14:paraId="4F9BAA08"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тыс.м</w:t>
            </w:r>
            <w:r w:rsidRPr="00C42E8F">
              <w:rPr>
                <w:rFonts w:ascii="Times New Roman" w:eastAsia="Times New Roman" w:hAnsi="Times New Roman" w:cs="Times New Roman"/>
                <w:color w:val="000000"/>
                <w:sz w:val="16"/>
                <w:szCs w:val="16"/>
                <w:vertAlign w:val="superscript"/>
                <w:lang w:eastAsia="ru-RU"/>
              </w:rPr>
              <w:t>3</w:t>
            </w:r>
            <w:r w:rsidRPr="00C42E8F">
              <w:rPr>
                <w:rFonts w:ascii="Times New Roman" w:eastAsia="Times New Roman" w:hAnsi="Times New Roman" w:cs="Times New Roman"/>
                <w:color w:val="000000"/>
                <w:sz w:val="16"/>
                <w:szCs w:val="16"/>
                <w:lang w:eastAsia="ru-RU"/>
              </w:rPr>
              <w:t>/год</w:t>
            </w:r>
          </w:p>
        </w:tc>
        <w:tc>
          <w:tcPr>
            <w:tcW w:w="600" w:type="dxa"/>
            <w:tcBorders>
              <w:top w:val="nil"/>
              <w:left w:val="nil"/>
              <w:bottom w:val="single" w:sz="4" w:space="0" w:color="auto"/>
              <w:right w:val="single" w:sz="4" w:space="0" w:color="auto"/>
            </w:tcBorders>
            <w:shd w:val="clear" w:color="auto" w:fill="auto"/>
            <w:noWrap/>
            <w:vAlign w:val="center"/>
            <w:hideMark/>
          </w:tcPr>
          <w:p w14:paraId="21D6E42D"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4BFC6212"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2C4B3092"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5B931752"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34F28D2A"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581E5F12"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54" w:type="dxa"/>
            <w:tcBorders>
              <w:top w:val="nil"/>
              <w:left w:val="nil"/>
              <w:bottom w:val="single" w:sz="4" w:space="0" w:color="auto"/>
              <w:right w:val="single" w:sz="4" w:space="0" w:color="auto"/>
            </w:tcBorders>
            <w:shd w:val="clear" w:color="auto" w:fill="auto"/>
            <w:noWrap/>
            <w:vAlign w:val="center"/>
            <w:hideMark/>
          </w:tcPr>
          <w:p w14:paraId="20321513"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182,5</w:t>
            </w:r>
          </w:p>
        </w:tc>
        <w:tc>
          <w:tcPr>
            <w:tcW w:w="654" w:type="dxa"/>
            <w:tcBorders>
              <w:top w:val="nil"/>
              <w:left w:val="nil"/>
              <w:bottom w:val="single" w:sz="4" w:space="0" w:color="auto"/>
              <w:right w:val="single" w:sz="4" w:space="0" w:color="auto"/>
            </w:tcBorders>
            <w:shd w:val="clear" w:color="auto" w:fill="auto"/>
            <w:noWrap/>
            <w:vAlign w:val="center"/>
            <w:hideMark/>
          </w:tcPr>
          <w:p w14:paraId="3C5F4415"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182,5</w:t>
            </w:r>
          </w:p>
        </w:tc>
        <w:tc>
          <w:tcPr>
            <w:tcW w:w="654" w:type="dxa"/>
            <w:tcBorders>
              <w:top w:val="nil"/>
              <w:left w:val="nil"/>
              <w:bottom w:val="single" w:sz="4" w:space="0" w:color="auto"/>
              <w:right w:val="single" w:sz="4" w:space="0" w:color="auto"/>
            </w:tcBorders>
            <w:shd w:val="clear" w:color="auto" w:fill="auto"/>
            <w:noWrap/>
            <w:vAlign w:val="center"/>
            <w:hideMark/>
          </w:tcPr>
          <w:p w14:paraId="2DC3ACBA"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182,5</w:t>
            </w:r>
          </w:p>
        </w:tc>
        <w:tc>
          <w:tcPr>
            <w:tcW w:w="654" w:type="dxa"/>
            <w:tcBorders>
              <w:top w:val="nil"/>
              <w:left w:val="nil"/>
              <w:bottom w:val="single" w:sz="4" w:space="0" w:color="auto"/>
              <w:right w:val="single" w:sz="4" w:space="0" w:color="auto"/>
            </w:tcBorders>
            <w:vAlign w:val="center"/>
          </w:tcPr>
          <w:p w14:paraId="46C61FE8"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182,5</w:t>
            </w:r>
          </w:p>
        </w:tc>
      </w:tr>
      <w:tr w:rsidR="00CB5D5A" w:rsidRPr="00C42E8F" w14:paraId="6511A024" w14:textId="77777777" w:rsidTr="004D332C">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02494AB3"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2</w:t>
            </w:r>
          </w:p>
        </w:tc>
        <w:tc>
          <w:tcPr>
            <w:tcW w:w="1628" w:type="dxa"/>
            <w:tcBorders>
              <w:top w:val="nil"/>
              <w:left w:val="nil"/>
              <w:bottom w:val="single" w:sz="4" w:space="0" w:color="auto"/>
              <w:right w:val="single" w:sz="4" w:space="0" w:color="auto"/>
            </w:tcBorders>
            <w:shd w:val="clear" w:color="auto" w:fill="auto"/>
            <w:vAlign w:val="center"/>
            <w:hideMark/>
          </w:tcPr>
          <w:p w14:paraId="50C36475" w14:textId="77777777" w:rsidR="00CB5D5A" w:rsidRPr="00C42E8F" w:rsidRDefault="00CB5D5A" w:rsidP="00CB5D5A">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Поступление всего:</w:t>
            </w:r>
          </w:p>
        </w:tc>
        <w:tc>
          <w:tcPr>
            <w:tcW w:w="923" w:type="dxa"/>
            <w:tcBorders>
              <w:top w:val="nil"/>
              <w:left w:val="nil"/>
              <w:bottom w:val="single" w:sz="4" w:space="0" w:color="auto"/>
              <w:right w:val="single" w:sz="4" w:space="0" w:color="auto"/>
            </w:tcBorders>
            <w:shd w:val="clear" w:color="auto" w:fill="auto"/>
            <w:noWrap/>
            <w:vAlign w:val="center"/>
            <w:hideMark/>
          </w:tcPr>
          <w:p w14:paraId="72F1B585"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тыс.м</w:t>
            </w:r>
            <w:r w:rsidRPr="00C42E8F">
              <w:rPr>
                <w:rFonts w:ascii="Times New Roman" w:eastAsia="Times New Roman" w:hAnsi="Times New Roman" w:cs="Times New Roman"/>
                <w:color w:val="000000"/>
                <w:sz w:val="16"/>
                <w:szCs w:val="16"/>
                <w:vertAlign w:val="superscript"/>
                <w:lang w:eastAsia="ru-RU"/>
              </w:rPr>
              <w:t>3</w:t>
            </w:r>
            <w:r w:rsidRPr="00C42E8F">
              <w:rPr>
                <w:rFonts w:ascii="Times New Roman" w:eastAsia="Times New Roman" w:hAnsi="Times New Roman" w:cs="Times New Roman"/>
                <w:color w:val="000000"/>
                <w:sz w:val="16"/>
                <w:szCs w:val="16"/>
                <w:lang w:eastAsia="ru-RU"/>
              </w:rPr>
              <w:t>/год</w:t>
            </w:r>
          </w:p>
        </w:tc>
        <w:tc>
          <w:tcPr>
            <w:tcW w:w="600" w:type="dxa"/>
            <w:tcBorders>
              <w:top w:val="nil"/>
              <w:left w:val="nil"/>
              <w:bottom w:val="single" w:sz="4" w:space="0" w:color="auto"/>
              <w:right w:val="single" w:sz="4" w:space="0" w:color="auto"/>
            </w:tcBorders>
            <w:shd w:val="clear" w:color="auto" w:fill="auto"/>
            <w:noWrap/>
            <w:vAlign w:val="center"/>
            <w:hideMark/>
          </w:tcPr>
          <w:p w14:paraId="3DCD9811"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134F9B9F"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7011D543"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772F5583"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6DF06B43"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3B4FE01A"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54" w:type="dxa"/>
            <w:tcBorders>
              <w:top w:val="nil"/>
              <w:left w:val="nil"/>
              <w:bottom w:val="single" w:sz="4" w:space="0" w:color="auto"/>
              <w:right w:val="single" w:sz="4" w:space="0" w:color="auto"/>
            </w:tcBorders>
            <w:shd w:val="clear" w:color="auto" w:fill="auto"/>
            <w:noWrap/>
            <w:vAlign w:val="center"/>
            <w:hideMark/>
          </w:tcPr>
          <w:p w14:paraId="02551B8B"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52,15</w:t>
            </w:r>
          </w:p>
        </w:tc>
        <w:tc>
          <w:tcPr>
            <w:tcW w:w="654" w:type="dxa"/>
            <w:tcBorders>
              <w:top w:val="nil"/>
              <w:left w:val="nil"/>
              <w:bottom w:val="single" w:sz="4" w:space="0" w:color="auto"/>
              <w:right w:val="single" w:sz="4" w:space="0" w:color="auto"/>
            </w:tcBorders>
            <w:shd w:val="clear" w:color="auto" w:fill="auto"/>
            <w:noWrap/>
            <w:vAlign w:val="center"/>
            <w:hideMark/>
          </w:tcPr>
          <w:p w14:paraId="160E4BA9"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52,15</w:t>
            </w:r>
          </w:p>
        </w:tc>
        <w:tc>
          <w:tcPr>
            <w:tcW w:w="654" w:type="dxa"/>
            <w:tcBorders>
              <w:top w:val="nil"/>
              <w:left w:val="nil"/>
              <w:bottom w:val="single" w:sz="4" w:space="0" w:color="auto"/>
              <w:right w:val="single" w:sz="4" w:space="0" w:color="auto"/>
            </w:tcBorders>
            <w:shd w:val="clear" w:color="auto" w:fill="auto"/>
            <w:noWrap/>
            <w:vAlign w:val="center"/>
            <w:hideMark/>
          </w:tcPr>
          <w:p w14:paraId="3D7953A9"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52,15</w:t>
            </w:r>
          </w:p>
        </w:tc>
        <w:tc>
          <w:tcPr>
            <w:tcW w:w="654" w:type="dxa"/>
            <w:tcBorders>
              <w:top w:val="nil"/>
              <w:left w:val="nil"/>
              <w:bottom w:val="single" w:sz="4" w:space="0" w:color="auto"/>
              <w:right w:val="single" w:sz="4" w:space="0" w:color="auto"/>
            </w:tcBorders>
            <w:vAlign w:val="center"/>
          </w:tcPr>
          <w:p w14:paraId="728B4CE3"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52,15</w:t>
            </w:r>
          </w:p>
        </w:tc>
      </w:tr>
      <w:tr w:rsidR="00CB5D5A" w:rsidRPr="00C42E8F" w14:paraId="6E6F7B7D" w14:textId="77777777" w:rsidTr="004D332C">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703972B2"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2.1.</w:t>
            </w:r>
          </w:p>
        </w:tc>
        <w:tc>
          <w:tcPr>
            <w:tcW w:w="1628" w:type="dxa"/>
            <w:tcBorders>
              <w:top w:val="nil"/>
              <w:left w:val="nil"/>
              <w:bottom w:val="single" w:sz="4" w:space="0" w:color="auto"/>
              <w:right w:val="single" w:sz="4" w:space="0" w:color="auto"/>
            </w:tcBorders>
            <w:shd w:val="clear" w:color="auto" w:fill="auto"/>
            <w:noWrap/>
            <w:vAlign w:val="center"/>
            <w:hideMark/>
          </w:tcPr>
          <w:p w14:paraId="66F20CE6" w14:textId="77777777" w:rsidR="00CB5D5A" w:rsidRPr="00C42E8F" w:rsidRDefault="00CB5D5A" w:rsidP="00CB5D5A">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население</w:t>
            </w:r>
          </w:p>
        </w:tc>
        <w:tc>
          <w:tcPr>
            <w:tcW w:w="923" w:type="dxa"/>
            <w:tcBorders>
              <w:top w:val="nil"/>
              <w:left w:val="nil"/>
              <w:bottom w:val="single" w:sz="4" w:space="0" w:color="auto"/>
              <w:right w:val="single" w:sz="4" w:space="0" w:color="auto"/>
            </w:tcBorders>
            <w:shd w:val="clear" w:color="auto" w:fill="auto"/>
            <w:noWrap/>
            <w:vAlign w:val="center"/>
            <w:hideMark/>
          </w:tcPr>
          <w:p w14:paraId="6EE5C5AB"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тыс.м</w:t>
            </w:r>
            <w:r w:rsidRPr="00C42E8F">
              <w:rPr>
                <w:rFonts w:ascii="Times New Roman" w:eastAsia="Times New Roman" w:hAnsi="Times New Roman" w:cs="Times New Roman"/>
                <w:color w:val="000000"/>
                <w:sz w:val="16"/>
                <w:szCs w:val="16"/>
                <w:vertAlign w:val="superscript"/>
                <w:lang w:eastAsia="ru-RU"/>
              </w:rPr>
              <w:t>3</w:t>
            </w:r>
            <w:r w:rsidRPr="00C42E8F">
              <w:rPr>
                <w:rFonts w:ascii="Times New Roman" w:eastAsia="Times New Roman" w:hAnsi="Times New Roman" w:cs="Times New Roman"/>
                <w:color w:val="000000"/>
                <w:sz w:val="16"/>
                <w:szCs w:val="16"/>
                <w:lang w:eastAsia="ru-RU"/>
              </w:rPr>
              <w:t>/год</w:t>
            </w:r>
          </w:p>
        </w:tc>
        <w:tc>
          <w:tcPr>
            <w:tcW w:w="600" w:type="dxa"/>
            <w:tcBorders>
              <w:top w:val="nil"/>
              <w:left w:val="nil"/>
              <w:bottom w:val="single" w:sz="4" w:space="0" w:color="auto"/>
              <w:right w:val="single" w:sz="4" w:space="0" w:color="auto"/>
            </w:tcBorders>
            <w:shd w:val="clear" w:color="auto" w:fill="auto"/>
            <w:noWrap/>
            <w:vAlign w:val="center"/>
            <w:hideMark/>
          </w:tcPr>
          <w:p w14:paraId="7FDD2375"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61A646E6"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42FAC816"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29DAC85D"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49455F7E"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056D3819"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54" w:type="dxa"/>
            <w:tcBorders>
              <w:top w:val="nil"/>
              <w:left w:val="nil"/>
              <w:bottom w:val="single" w:sz="4" w:space="0" w:color="auto"/>
              <w:right w:val="single" w:sz="4" w:space="0" w:color="auto"/>
            </w:tcBorders>
            <w:shd w:val="clear" w:color="auto" w:fill="auto"/>
            <w:noWrap/>
            <w:vAlign w:val="center"/>
            <w:hideMark/>
          </w:tcPr>
          <w:p w14:paraId="4A0DC9F5"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42,33</w:t>
            </w:r>
          </w:p>
        </w:tc>
        <w:tc>
          <w:tcPr>
            <w:tcW w:w="654" w:type="dxa"/>
            <w:tcBorders>
              <w:top w:val="nil"/>
              <w:left w:val="nil"/>
              <w:bottom w:val="single" w:sz="4" w:space="0" w:color="auto"/>
              <w:right w:val="single" w:sz="4" w:space="0" w:color="auto"/>
            </w:tcBorders>
            <w:shd w:val="clear" w:color="auto" w:fill="auto"/>
            <w:noWrap/>
            <w:vAlign w:val="center"/>
            <w:hideMark/>
          </w:tcPr>
          <w:p w14:paraId="0E09A2A9"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42,33</w:t>
            </w:r>
          </w:p>
        </w:tc>
        <w:tc>
          <w:tcPr>
            <w:tcW w:w="654" w:type="dxa"/>
            <w:tcBorders>
              <w:top w:val="nil"/>
              <w:left w:val="nil"/>
              <w:bottom w:val="single" w:sz="4" w:space="0" w:color="auto"/>
              <w:right w:val="single" w:sz="4" w:space="0" w:color="auto"/>
            </w:tcBorders>
            <w:shd w:val="clear" w:color="auto" w:fill="auto"/>
            <w:noWrap/>
            <w:vAlign w:val="center"/>
            <w:hideMark/>
          </w:tcPr>
          <w:p w14:paraId="22B1DB07"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42,33</w:t>
            </w:r>
          </w:p>
        </w:tc>
        <w:tc>
          <w:tcPr>
            <w:tcW w:w="654" w:type="dxa"/>
            <w:tcBorders>
              <w:top w:val="nil"/>
              <w:left w:val="nil"/>
              <w:bottom w:val="single" w:sz="4" w:space="0" w:color="auto"/>
              <w:right w:val="single" w:sz="4" w:space="0" w:color="auto"/>
            </w:tcBorders>
            <w:vAlign w:val="center"/>
          </w:tcPr>
          <w:p w14:paraId="1C2C66C6"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42,33</w:t>
            </w:r>
          </w:p>
        </w:tc>
      </w:tr>
      <w:tr w:rsidR="00CB5D5A" w:rsidRPr="00C42E8F" w14:paraId="638C559E" w14:textId="77777777" w:rsidTr="004D332C">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45E16824"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2.2.</w:t>
            </w:r>
          </w:p>
        </w:tc>
        <w:tc>
          <w:tcPr>
            <w:tcW w:w="1628" w:type="dxa"/>
            <w:tcBorders>
              <w:top w:val="nil"/>
              <w:left w:val="nil"/>
              <w:bottom w:val="single" w:sz="4" w:space="0" w:color="auto"/>
              <w:right w:val="single" w:sz="4" w:space="0" w:color="auto"/>
            </w:tcBorders>
            <w:shd w:val="clear" w:color="auto" w:fill="auto"/>
            <w:vAlign w:val="center"/>
            <w:hideMark/>
          </w:tcPr>
          <w:p w14:paraId="7364FF1F" w14:textId="77777777" w:rsidR="00CB5D5A" w:rsidRPr="00C42E8F" w:rsidRDefault="00CB5D5A" w:rsidP="00CB5D5A">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бюджетные организации</w:t>
            </w:r>
          </w:p>
        </w:tc>
        <w:tc>
          <w:tcPr>
            <w:tcW w:w="923" w:type="dxa"/>
            <w:tcBorders>
              <w:top w:val="nil"/>
              <w:left w:val="nil"/>
              <w:bottom w:val="single" w:sz="4" w:space="0" w:color="auto"/>
              <w:right w:val="single" w:sz="4" w:space="0" w:color="auto"/>
            </w:tcBorders>
            <w:shd w:val="clear" w:color="auto" w:fill="auto"/>
            <w:noWrap/>
            <w:vAlign w:val="center"/>
            <w:hideMark/>
          </w:tcPr>
          <w:p w14:paraId="049C447F"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тыс.м</w:t>
            </w:r>
            <w:r w:rsidRPr="00C42E8F">
              <w:rPr>
                <w:rFonts w:ascii="Times New Roman" w:eastAsia="Times New Roman" w:hAnsi="Times New Roman" w:cs="Times New Roman"/>
                <w:color w:val="000000"/>
                <w:sz w:val="16"/>
                <w:szCs w:val="16"/>
                <w:vertAlign w:val="superscript"/>
                <w:lang w:eastAsia="ru-RU"/>
              </w:rPr>
              <w:t>3</w:t>
            </w:r>
            <w:r w:rsidRPr="00C42E8F">
              <w:rPr>
                <w:rFonts w:ascii="Times New Roman" w:eastAsia="Times New Roman" w:hAnsi="Times New Roman" w:cs="Times New Roman"/>
                <w:color w:val="000000"/>
                <w:sz w:val="16"/>
                <w:szCs w:val="16"/>
                <w:lang w:eastAsia="ru-RU"/>
              </w:rPr>
              <w:t>/год</w:t>
            </w:r>
          </w:p>
        </w:tc>
        <w:tc>
          <w:tcPr>
            <w:tcW w:w="600" w:type="dxa"/>
            <w:tcBorders>
              <w:top w:val="nil"/>
              <w:left w:val="nil"/>
              <w:bottom w:val="single" w:sz="4" w:space="0" w:color="auto"/>
              <w:right w:val="single" w:sz="4" w:space="0" w:color="auto"/>
            </w:tcBorders>
            <w:shd w:val="clear" w:color="auto" w:fill="auto"/>
            <w:noWrap/>
            <w:vAlign w:val="center"/>
            <w:hideMark/>
          </w:tcPr>
          <w:p w14:paraId="79FC75E7"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654420D7"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01ACD71D"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5EC52270"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4BC717A7"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2FE340E7"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54" w:type="dxa"/>
            <w:tcBorders>
              <w:top w:val="nil"/>
              <w:left w:val="nil"/>
              <w:bottom w:val="single" w:sz="4" w:space="0" w:color="auto"/>
              <w:right w:val="single" w:sz="4" w:space="0" w:color="auto"/>
            </w:tcBorders>
            <w:shd w:val="clear" w:color="auto" w:fill="auto"/>
            <w:noWrap/>
            <w:vAlign w:val="center"/>
            <w:hideMark/>
          </w:tcPr>
          <w:p w14:paraId="3C3DB296"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6,82</w:t>
            </w:r>
          </w:p>
        </w:tc>
        <w:tc>
          <w:tcPr>
            <w:tcW w:w="654" w:type="dxa"/>
            <w:tcBorders>
              <w:top w:val="nil"/>
              <w:left w:val="nil"/>
              <w:bottom w:val="single" w:sz="4" w:space="0" w:color="auto"/>
              <w:right w:val="single" w:sz="4" w:space="0" w:color="auto"/>
            </w:tcBorders>
            <w:shd w:val="clear" w:color="auto" w:fill="auto"/>
            <w:noWrap/>
            <w:vAlign w:val="center"/>
            <w:hideMark/>
          </w:tcPr>
          <w:p w14:paraId="25F90813"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6,82</w:t>
            </w:r>
          </w:p>
        </w:tc>
        <w:tc>
          <w:tcPr>
            <w:tcW w:w="654" w:type="dxa"/>
            <w:tcBorders>
              <w:top w:val="nil"/>
              <w:left w:val="nil"/>
              <w:bottom w:val="single" w:sz="4" w:space="0" w:color="auto"/>
              <w:right w:val="single" w:sz="4" w:space="0" w:color="auto"/>
            </w:tcBorders>
            <w:shd w:val="clear" w:color="auto" w:fill="auto"/>
            <w:noWrap/>
            <w:vAlign w:val="center"/>
            <w:hideMark/>
          </w:tcPr>
          <w:p w14:paraId="5DB783BD"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6,82</w:t>
            </w:r>
          </w:p>
        </w:tc>
        <w:tc>
          <w:tcPr>
            <w:tcW w:w="654" w:type="dxa"/>
            <w:tcBorders>
              <w:top w:val="nil"/>
              <w:left w:val="nil"/>
              <w:bottom w:val="single" w:sz="4" w:space="0" w:color="auto"/>
              <w:right w:val="single" w:sz="4" w:space="0" w:color="auto"/>
            </w:tcBorders>
            <w:vAlign w:val="center"/>
          </w:tcPr>
          <w:p w14:paraId="6445C465"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6,82</w:t>
            </w:r>
          </w:p>
        </w:tc>
      </w:tr>
      <w:tr w:rsidR="00CB5D5A" w:rsidRPr="00C42E8F" w14:paraId="07A16B92" w14:textId="77777777" w:rsidTr="004D332C">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19BD8310"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2.3.</w:t>
            </w:r>
          </w:p>
        </w:tc>
        <w:tc>
          <w:tcPr>
            <w:tcW w:w="1628" w:type="dxa"/>
            <w:tcBorders>
              <w:top w:val="nil"/>
              <w:left w:val="nil"/>
              <w:bottom w:val="single" w:sz="4" w:space="0" w:color="auto"/>
              <w:right w:val="single" w:sz="4" w:space="0" w:color="auto"/>
            </w:tcBorders>
            <w:shd w:val="clear" w:color="auto" w:fill="auto"/>
            <w:vAlign w:val="center"/>
            <w:hideMark/>
          </w:tcPr>
          <w:p w14:paraId="1659CF89" w14:textId="77777777" w:rsidR="00CB5D5A" w:rsidRPr="00C42E8F" w:rsidRDefault="00CB5D5A" w:rsidP="00CB5D5A">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производственные потребители</w:t>
            </w:r>
          </w:p>
        </w:tc>
        <w:tc>
          <w:tcPr>
            <w:tcW w:w="923" w:type="dxa"/>
            <w:tcBorders>
              <w:top w:val="nil"/>
              <w:left w:val="nil"/>
              <w:bottom w:val="single" w:sz="4" w:space="0" w:color="auto"/>
              <w:right w:val="single" w:sz="4" w:space="0" w:color="auto"/>
            </w:tcBorders>
            <w:shd w:val="clear" w:color="auto" w:fill="auto"/>
            <w:noWrap/>
            <w:vAlign w:val="center"/>
            <w:hideMark/>
          </w:tcPr>
          <w:p w14:paraId="0E7B82A1"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тыс.м</w:t>
            </w:r>
            <w:r w:rsidRPr="00C42E8F">
              <w:rPr>
                <w:rFonts w:ascii="Times New Roman" w:eastAsia="Times New Roman" w:hAnsi="Times New Roman" w:cs="Times New Roman"/>
                <w:color w:val="000000"/>
                <w:sz w:val="16"/>
                <w:szCs w:val="16"/>
                <w:vertAlign w:val="superscript"/>
                <w:lang w:eastAsia="ru-RU"/>
              </w:rPr>
              <w:t>3</w:t>
            </w:r>
            <w:r w:rsidRPr="00C42E8F">
              <w:rPr>
                <w:rFonts w:ascii="Times New Roman" w:eastAsia="Times New Roman" w:hAnsi="Times New Roman" w:cs="Times New Roman"/>
                <w:color w:val="000000"/>
                <w:sz w:val="16"/>
                <w:szCs w:val="16"/>
                <w:lang w:eastAsia="ru-RU"/>
              </w:rPr>
              <w:t>/год</w:t>
            </w:r>
          </w:p>
        </w:tc>
        <w:tc>
          <w:tcPr>
            <w:tcW w:w="600" w:type="dxa"/>
            <w:tcBorders>
              <w:top w:val="nil"/>
              <w:left w:val="nil"/>
              <w:bottom w:val="single" w:sz="4" w:space="0" w:color="auto"/>
              <w:right w:val="single" w:sz="4" w:space="0" w:color="auto"/>
            </w:tcBorders>
            <w:shd w:val="clear" w:color="auto" w:fill="auto"/>
            <w:noWrap/>
            <w:vAlign w:val="center"/>
            <w:hideMark/>
          </w:tcPr>
          <w:p w14:paraId="334F1562"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7BF42199"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5FB9D1FB"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76B97D7F"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45105FE1"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203B2690"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54" w:type="dxa"/>
            <w:tcBorders>
              <w:top w:val="nil"/>
              <w:left w:val="nil"/>
              <w:bottom w:val="single" w:sz="4" w:space="0" w:color="auto"/>
              <w:right w:val="single" w:sz="4" w:space="0" w:color="auto"/>
            </w:tcBorders>
            <w:shd w:val="clear" w:color="auto" w:fill="auto"/>
            <w:noWrap/>
            <w:vAlign w:val="center"/>
            <w:hideMark/>
          </w:tcPr>
          <w:p w14:paraId="18432467"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0,07</w:t>
            </w:r>
          </w:p>
        </w:tc>
        <w:tc>
          <w:tcPr>
            <w:tcW w:w="654" w:type="dxa"/>
            <w:tcBorders>
              <w:top w:val="nil"/>
              <w:left w:val="nil"/>
              <w:bottom w:val="single" w:sz="4" w:space="0" w:color="auto"/>
              <w:right w:val="single" w:sz="4" w:space="0" w:color="auto"/>
            </w:tcBorders>
            <w:shd w:val="clear" w:color="auto" w:fill="auto"/>
            <w:noWrap/>
            <w:vAlign w:val="center"/>
            <w:hideMark/>
          </w:tcPr>
          <w:p w14:paraId="62D83ED6"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0,07</w:t>
            </w:r>
          </w:p>
        </w:tc>
        <w:tc>
          <w:tcPr>
            <w:tcW w:w="654" w:type="dxa"/>
            <w:tcBorders>
              <w:top w:val="nil"/>
              <w:left w:val="nil"/>
              <w:bottom w:val="single" w:sz="4" w:space="0" w:color="auto"/>
              <w:right w:val="single" w:sz="4" w:space="0" w:color="auto"/>
            </w:tcBorders>
            <w:shd w:val="clear" w:color="auto" w:fill="auto"/>
            <w:noWrap/>
            <w:vAlign w:val="center"/>
            <w:hideMark/>
          </w:tcPr>
          <w:p w14:paraId="1CEF7328"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0,07</w:t>
            </w:r>
          </w:p>
        </w:tc>
        <w:tc>
          <w:tcPr>
            <w:tcW w:w="654" w:type="dxa"/>
            <w:tcBorders>
              <w:top w:val="nil"/>
              <w:left w:val="nil"/>
              <w:bottom w:val="single" w:sz="4" w:space="0" w:color="auto"/>
              <w:right w:val="single" w:sz="4" w:space="0" w:color="auto"/>
            </w:tcBorders>
            <w:vAlign w:val="center"/>
          </w:tcPr>
          <w:p w14:paraId="29219016"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0,07</w:t>
            </w:r>
          </w:p>
        </w:tc>
      </w:tr>
      <w:tr w:rsidR="00CB5D5A" w:rsidRPr="00C42E8F" w14:paraId="712188D3" w14:textId="77777777" w:rsidTr="004D332C">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56A86FC4"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2.4.</w:t>
            </w:r>
          </w:p>
        </w:tc>
        <w:tc>
          <w:tcPr>
            <w:tcW w:w="1628" w:type="dxa"/>
            <w:tcBorders>
              <w:top w:val="nil"/>
              <w:left w:val="nil"/>
              <w:bottom w:val="single" w:sz="4" w:space="0" w:color="auto"/>
              <w:right w:val="single" w:sz="4" w:space="0" w:color="auto"/>
            </w:tcBorders>
            <w:shd w:val="clear" w:color="auto" w:fill="auto"/>
            <w:vAlign w:val="center"/>
            <w:hideMark/>
          </w:tcPr>
          <w:p w14:paraId="16D4A718" w14:textId="77777777" w:rsidR="00CB5D5A" w:rsidRPr="00C42E8F" w:rsidRDefault="00CB5D5A" w:rsidP="00CB5D5A">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прочие потребители</w:t>
            </w:r>
          </w:p>
        </w:tc>
        <w:tc>
          <w:tcPr>
            <w:tcW w:w="923" w:type="dxa"/>
            <w:tcBorders>
              <w:top w:val="nil"/>
              <w:left w:val="nil"/>
              <w:bottom w:val="single" w:sz="4" w:space="0" w:color="auto"/>
              <w:right w:val="single" w:sz="4" w:space="0" w:color="auto"/>
            </w:tcBorders>
            <w:shd w:val="clear" w:color="auto" w:fill="auto"/>
            <w:noWrap/>
            <w:vAlign w:val="center"/>
            <w:hideMark/>
          </w:tcPr>
          <w:p w14:paraId="771B04FA"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тыс.м</w:t>
            </w:r>
            <w:r w:rsidRPr="00C42E8F">
              <w:rPr>
                <w:rFonts w:ascii="Times New Roman" w:eastAsia="Times New Roman" w:hAnsi="Times New Roman" w:cs="Times New Roman"/>
                <w:color w:val="000000"/>
                <w:sz w:val="16"/>
                <w:szCs w:val="16"/>
                <w:vertAlign w:val="superscript"/>
                <w:lang w:eastAsia="ru-RU"/>
              </w:rPr>
              <w:t>3</w:t>
            </w:r>
            <w:r w:rsidRPr="00C42E8F">
              <w:rPr>
                <w:rFonts w:ascii="Times New Roman" w:eastAsia="Times New Roman" w:hAnsi="Times New Roman" w:cs="Times New Roman"/>
                <w:color w:val="000000"/>
                <w:sz w:val="16"/>
                <w:szCs w:val="16"/>
                <w:lang w:eastAsia="ru-RU"/>
              </w:rPr>
              <w:t>/год</w:t>
            </w:r>
          </w:p>
        </w:tc>
        <w:tc>
          <w:tcPr>
            <w:tcW w:w="600" w:type="dxa"/>
            <w:tcBorders>
              <w:top w:val="nil"/>
              <w:left w:val="nil"/>
              <w:bottom w:val="single" w:sz="4" w:space="0" w:color="auto"/>
              <w:right w:val="single" w:sz="4" w:space="0" w:color="auto"/>
            </w:tcBorders>
            <w:shd w:val="clear" w:color="auto" w:fill="auto"/>
            <w:noWrap/>
            <w:vAlign w:val="center"/>
            <w:hideMark/>
          </w:tcPr>
          <w:p w14:paraId="629AF30A"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6D6AA929"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2FE884A1"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0634DC59"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34F5FD3A"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5C006B11"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54" w:type="dxa"/>
            <w:tcBorders>
              <w:top w:val="nil"/>
              <w:left w:val="nil"/>
              <w:bottom w:val="single" w:sz="4" w:space="0" w:color="auto"/>
              <w:right w:val="single" w:sz="4" w:space="0" w:color="auto"/>
            </w:tcBorders>
            <w:shd w:val="clear" w:color="auto" w:fill="auto"/>
            <w:noWrap/>
            <w:vAlign w:val="center"/>
            <w:hideMark/>
          </w:tcPr>
          <w:p w14:paraId="17185294"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0,07</w:t>
            </w:r>
          </w:p>
        </w:tc>
        <w:tc>
          <w:tcPr>
            <w:tcW w:w="654" w:type="dxa"/>
            <w:tcBorders>
              <w:top w:val="nil"/>
              <w:left w:val="nil"/>
              <w:bottom w:val="single" w:sz="4" w:space="0" w:color="auto"/>
              <w:right w:val="single" w:sz="4" w:space="0" w:color="auto"/>
            </w:tcBorders>
            <w:shd w:val="clear" w:color="auto" w:fill="auto"/>
            <w:noWrap/>
            <w:vAlign w:val="center"/>
            <w:hideMark/>
          </w:tcPr>
          <w:p w14:paraId="1B24C4B8"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0,07</w:t>
            </w:r>
          </w:p>
        </w:tc>
        <w:tc>
          <w:tcPr>
            <w:tcW w:w="654" w:type="dxa"/>
            <w:tcBorders>
              <w:top w:val="nil"/>
              <w:left w:val="nil"/>
              <w:bottom w:val="single" w:sz="4" w:space="0" w:color="auto"/>
              <w:right w:val="single" w:sz="4" w:space="0" w:color="auto"/>
            </w:tcBorders>
            <w:shd w:val="clear" w:color="auto" w:fill="auto"/>
            <w:noWrap/>
            <w:vAlign w:val="center"/>
            <w:hideMark/>
          </w:tcPr>
          <w:p w14:paraId="6C9B8F39"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0,07</w:t>
            </w:r>
          </w:p>
        </w:tc>
        <w:tc>
          <w:tcPr>
            <w:tcW w:w="654" w:type="dxa"/>
            <w:tcBorders>
              <w:top w:val="nil"/>
              <w:left w:val="nil"/>
              <w:bottom w:val="single" w:sz="4" w:space="0" w:color="auto"/>
              <w:right w:val="single" w:sz="4" w:space="0" w:color="auto"/>
            </w:tcBorders>
            <w:vAlign w:val="center"/>
          </w:tcPr>
          <w:p w14:paraId="26D26961"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0,07</w:t>
            </w:r>
          </w:p>
        </w:tc>
      </w:tr>
      <w:tr w:rsidR="00CB5D5A" w:rsidRPr="00C42E8F" w14:paraId="711F1A15" w14:textId="77777777" w:rsidTr="004D332C">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2E8AF7A5"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2.5.</w:t>
            </w:r>
          </w:p>
        </w:tc>
        <w:tc>
          <w:tcPr>
            <w:tcW w:w="1628" w:type="dxa"/>
            <w:tcBorders>
              <w:top w:val="nil"/>
              <w:left w:val="nil"/>
              <w:bottom w:val="single" w:sz="4" w:space="0" w:color="auto"/>
              <w:right w:val="single" w:sz="4" w:space="0" w:color="auto"/>
            </w:tcBorders>
            <w:shd w:val="clear" w:color="auto" w:fill="auto"/>
            <w:vAlign w:val="center"/>
            <w:hideMark/>
          </w:tcPr>
          <w:p w14:paraId="244B4B7C" w14:textId="77777777" w:rsidR="00CB5D5A" w:rsidRPr="00C42E8F" w:rsidRDefault="00CB5D5A" w:rsidP="00CB5D5A">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объекты АО "ЮКЭК-Белоярский"</w:t>
            </w:r>
          </w:p>
        </w:tc>
        <w:tc>
          <w:tcPr>
            <w:tcW w:w="923" w:type="dxa"/>
            <w:tcBorders>
              <w:top w:val="nil"/>
              <w:left w:val="nil"/>
              <w:bottom w:val="single" w:sz="4" w:space="0" w:color="auto"/>
              <w:right w:val="single" w:sz="4" w:space="0" w:color="auto"/>
            </w:tcBorders>
            <w:shd w:val="clear" w:color="auto" w:fill="auto"/>
            <w:noWrap/>
            <w:vAlign w:val="center"/>
            <w:hideMark/>
          </w:tcPr>
          <w:p w14:paraId="779BA604"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тыс.м</w:t>
            </w:r>
            <w:r w:rsidRPr="00C42E8F">
              <w:rPr>
                <w:rFonts w:ascii="Times New Roman" w:eastAsia="Times New Roman" w:hAnsi="Times New Roman" w:cs="Times New Roman"/>
                <w:color w:val="000000"/>
                <w:sz w:val="16"/>
                <w:szCs w:val="16"/>
                <w:vertAlign w:val="superscript"/>
                <w:lang w:eastAsia="ru-RU"/>
              </w:rPr>
              <w:t>3</w:t>
            </w:r>
            <w:r w:rsidRPr="00C42E8F">
              <w:rPr>
                <w:rFonts w:ascii="Times New Roman" w:eastAsia="Times New Roman" w:hAnsi="Times New Roman" w:cs="Times New Roman"/>
                <w:color w:val="000000"/>
                <w:sz w:val="16"/>
                <w:szCs w:val="16"/>
                <w:lang w:eastAsia="ru-RU"/>
              </w:rPr>
              <w:t>/год</w:t>
            </w:r>
          </w:p>
        </w:tc>
        <w:tc>
          <w:tcPr>
            <w:tcW w:w="600" w:type="dxa"/>
            <w:tcBorders>
              <w:top w:val="nil"/>
              <w:left w:val="nil"/>
              <w:bottom w:val="single" w:sz="4" w:space="0" w:color="auto"/>
              <w:right w:val="single" w:sz="4" w:space="0" w:color="auto"/>
            </w:tcBorders>
            <w:shd w:val="clear" w:color="auto" w:fill="auto"/>
            <w:noWrap/>
            <w:vAlign w:val="center"/>
            <w:hideMark/>
          </w:tcPr>
          <w:p w14:paraId="293CDCB8"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1EEC3CA9"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67DFF39D"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1591AE2C"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10D38330"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1D5C7A91"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54" w:type="dxa"/>
            <w:tcBorders>
              <w:top w:val="nil"/>
              <w:left w:val="nil"/>
              <w:bottom w:val="single" w:sz="4" w:space="0" w:color="auto"/>
              <w:right w:val="single" w:sz="4" w:space="0" w:color="auto"/>
            </w:tcBorders>
            <w:shd w:val="clear" w:color="auto" w:fill="auto"/>
            <w:noWrap/>
            <w:vAlign w:val="center"/>
            <w:hideMark/>
          </w:tcPr>
          <w:p w14:paraId="7FD6D401"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2,86</w:t>
            </w:r>
          </w:p>
        </w:tc>
        <w:tc>
          <w:tcPr>
            <w:tcW w:w="654" w:type="dxa"/>
            <w:tcBorders>
              <w:top w:val="nil"/>
              <w:left w:val="nil"/>
              <w:bottom w:val="single" w:sz="4" w:space="0" w:color="auto"/>
              <w:right w:val="single" w:sz="4" w:space="0" w:color="auto"/>
            </w:tcBorders>
            <w:shd w:val="clear" w:color="auto" w:fill="auto"/>
            <w:noWrap/>
            <w:vAlign w:val="center"/>
            <w:hideMark/>
          </w:tcPr>
          <w:p w14:paraId="6F902791"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2,86</w:t>
            </w:r>
          </w:p>
        </w:tc>
        <w:tc>
          <w:tcPr>
            <w:tcW w:w="654" w:type="dxa"/>
            <w:tcBorders>
              <w:top w:val="nil"/>
              <w:left w:val="nil"/>
              <w:bottom w:val="single" w:sz="4" w:space="0" w:color="auto"/>
              <w:right w:val="single" w:sz="4" w:space="0" w:color="auto"/>
            </w:tcBorders>
            <w:shd w:val="clear" w:color="auto" w:fill="auto"/>
            <w:noWrap/>
            <w:vAlign w:val="center"/>
            <w:hideMark/>
          </w:tcPr>
          <w:p w14:paraId="084AD399"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2,86</w:t>
            </w:r>
          </w:p>
        </w:tc>
        <w:tc>
          <w:tcPr>
            <w:tcW w:w="654" w:type="dxa"/>
            <w:tcBorders>
              <w:top w:val="nil"/>
              <w:left w:val="nil"/>
              <w:bottom w:val="single" w:sz="4" w:space="0" w:color="auto"/>
              <w:right w:val="single" w:sz="4" w:space="0" w:color="auto"/>
            </w:tcBorders>
            <w:vAlign w:val="center"/>
          </w:tcPr>
          <w:p w14:paraId="39A45A0B"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2,86</w:t>
            </w:r>
          </w:p>
        </w:tc>
      </w:tr>
      <w:tr w:rsidR="00CB5D5A" w:rsidRPr="00C42E8F" w14:paraId="517F1BFD" w14:textId="77777777" w:rsidTr="004D332C">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51387969"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3</w:t>
            </w:r>
          </w:p>
        </w:tc>
        <w:tc>
          <w:tcPr>
            <w:tcW w:w="1628" w:type="dxa"/>
            <w:tcBorders>
              <w:top w:val="nil"/>
              <w:left w:val="nil"/>
              <w:bottom w:val="single" w:sz="4" w:space="0" w:color="auto"/>
              <w:right w:val="single" w:sz="4" w:space="0" w:color="auto"/>
            </w:tcBorders>
            <w:shd w:val="clear" w:color="auto" w:fill="auto"/>
            <w:vAlign w:val="center"/>
            <w:hideMark/>
          </w:tcPr>
          <w:p w14:paraId="7E968CA1" w14:textId="77777777" w:rsidR="00CB5D5A" w:rsidRPr="00C42E8F" w:rsidRDefault="00CB5D5A" w:rsidP="00CB5D5A">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Резерв/дефицит (+/-) проектной производительности </w:t>
            </w:r>
          </w:p>
        </w:tc>
        <w:tc>
          <w:tcPr>
            <w:tcW w:w="923" w:type="dxa"/>
            <w:tcBorders>
              <w:top w:val="nil"/>
              <w:left w:val="nil"/>
              <w:bottom w:val="single" w:sz="4" w:space="0" w:color="auto"/>
              <w:right w:val="single" w:sz="4" w:space="0" w:color="auto"/>
            </w:tcBorders>
            <w:shd w:val="clear" w:color="auto" w:fill="auto"/>
            <w:noWrap/>
            <w:vAlign w:val="center"/>
            <w:hideMark/>
          </w:tcPr>
          <w:p w14:paraId="709DF45F"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тыс.м</w:t>
            </w:r>
            <w:r w:rsidRPr="00C42E8F">
              <w:rPr>
                <w:rFonts w:ascii="Times New Roman" w:eastAsia="Times New Roman" w:hAnsi="Times New Roman" w:cs="Times New Roman"/>
                <w:color w:val="000000"/>
                <w:sz w:val="16"/>
                <w:szCs w:val="16"/>
                <w:vertAlign w:val="superscript"/>
                <w:lang w:eastAsia="ru-RU"/>
              </w:rPr>
              <w:t>3</w:t>
            </w:r>
            <w:r w:rsidRPr="00C42E8F">
              <w:rPr>
                <w:rFonts w:ascii="Times New Roman" w:eastAsia="Times New Roman" w:hAnsi="Times New Roman" w:cs="Times New Roman"/>
                <w:color w:val="000000"/>
                <w:sz w:val="16"/>
                <w:szCs w:val="16"/>
                <w:lang w:eastAsia="ru-RU"/>
              </w:rPr>
              <w:t>/год</w:t>
            </w:r>
          </w:p>
        </w:tc>
        <w:tc>
          <w:tcPr>
            <w:tcW w:w="600" w:type="dxa"/>
            <w:tcBorders>
              <w:top w:val="nil"/>
              <w:left w:val="nil"/>
              <w:bottom w:val="single" w:sz="4" w:space="0" w:color="auto"/>
              <w:right w:val="single" w:sz="4" w:space="0" w:color="auto"/>
            </w:tcBorders>
            <w:shd w:val="clear" w:color="auto" w:fill="auto"/>
            <w:noWrap/>
            <w:vAlign w:val="center"/>
            <w:hideMark/>
          </w:tcPr>
          <w:p w14:paraId="76B4D253"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11F5B710"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1A7C8C80"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3726BA01"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63BA9858"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08735BF6"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54" w:type="dxa"/>
            <w:tcBorders>
              <w:top w:val="nil"/>
              <w:left w:val="nil"/>
              <w:bottom w:val="single" w:sz="4" w:space="0" w:color="auto"/>
              <w:right w:val="single" w:sz="4" w:space="0" w:color="auto"/>
            </w:tcBorders>
            <w:shd w:val="clear" w:color="auto" w:fill="auto"/>
            <w:noWrap/>
            <w:vAlign w:val="center"/>
            <w:hideMark/>
          </w:tcPr>
          <w:p w14:paraId="4C9BA6BC"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130,35</w:t>
            </w:r>
          </w:p>
        </w:tc>
        <w:tc>
          <w:tcPr>
            <w:tcW w:w="654" w:type="dxa"/>
            <w:tcBorders>
              <w:top w:val="nil"/>
              <w:left w:val="nil"/>
              <w:bottom w:val="single" w:sz="4" w:space="0" w:color="auto"/>
              <w:right w:val="single" w:sz="4" w:space="0" w:color="auto"/>
            </w:tcBorders>
            <w:shd w:val="clear" w:color="auto" w:fill="auto"/>
            <w:noWrap/>
            <w:vAlign w:val="center"/>
            <w:hideMark/>
          </w:tcPr>
          <w:p w14:paraId="0A58673F"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130,35</w:t>
            </w:r>
          </w:p>
        </w:tc>
        <w:tc>
          <w:tcPr>
            <w:tcW w:w="654" w:type="dxa"/>
            <w:tcBorders>
              <w:top w:val="nil"/>
              <w:left w:val="nil"/>
              <w:bottom w:val="single" w:sz="4" w:space="0" w:color="auto"/>
              <w:right w:val="single" w:sz="4" w:space="0" w:color="auto"/>
            </w:tcBorders>
            <w:shd w:val="clear" w:color="auto" w:fill="auto"/>
            <w:noWrap/>
            <w:vAlign w:val="center"/>
            <w:hideMark/>
          </w:tcPr>
          <w:p w14:paraId="7C7D9368"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130,35</w:t>
            </w:r>
          </w:p>
        </w:tc>
        <w:tc>
          <w:tcPr>
            <w:tcW w:w="654" w:type="dxa"/>
            <w:tcBorders>
              <w:top w:val="nil"/>
              <w:left w:val="nil"/>
              <w:bottom w:val="single" w:sz="4" w:space="0" w:color="auto"/>
              <w:right w:val="single" w:sz="4" w:space="0" w:color="auto"/>
            </w:tcBorders>
            <w:vAlign w:val="center"/>
          </w:tcPr>
          <w:p w14:paraId="788CED78"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130,35</w:t>
            </w:r>
          </w:p>
        </w:tc>
      </w:tr>
      <w:tr w:rsidR="00CB5D5A" w:rsidRPr="00C42E8F" w14:paraId="7F95126B" w14:textId="77777777" w:rsidTr="004D332C">
        <w:trPr>
          <w:trHeight w:val="300"/>
        </w:trPr>
        <w:tc>
          <w:tcPr>
            <w:tcW w:w="9345"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19B72" w14:textId="77777777" w:rsidR="00CB5D5A" w:rsidRPr="00C42E8F" w:rsidRDefault="00CB5D5A" w:rsidP="00CB5D5A">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Баланс централизованной системы водоотведения (среднесуточный)</w:t>
            </w:r>
          </w:p>
        </w:tc>
      </w:tr>
      <w:tr w:rsidR="00CB5D5A" w:rsidRPr="00C42E8F" w14:paraId="74F0C022" w14:textId="77777777" w:rsidTr="004D332C">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14F080F2"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w:t>
            </w:r>
          </w:p>
        </w:tc>
        <w:tc>
          <w:tcPr>
            <w:tcW w:w="1628" w:type="dxa"/>
            <w:tcBorders>
              <w:top w:val="nil"/>
              <w:left w:val="nil"/>
              <w:bottom w:val="single" w:sz="4" w:space="0" w:color="auto"/>
              <w:right w:val="single" w:sz="4" w:space="0" w:color="auto"/>
            </w:tcBorders>
            <w:shd w:val="clear" w:color="auto" w:fill="auto"/>
            <w:vAlign w:val="center"/>
            <w:hideMark/>
          </w:tcPr>
          <w:p w14:paraId="698F70F2" w14:textId="77777777" w:rsidR="00CB5D5A" w:rsidRPr="00C42E8F" w:rsidRDefault="00CB5D5A" w:rsidP="00CB5D5A">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Производительность очистных сооружений</w:t>
            </w:r>
          </w:p>
        </w:tc>
        <w:tc>
          <w:tcPr>
            <w:tcW w:w="923" w:type="dxa"/>
            <w:tcBorders>
              <w:top w:val="nil"/>
              <w:left w:val="nil"/>
              <w:bottom w:val="single" w:sz="4" w:space="0" w:color="auto"/>
              <w:right w:val="single" w:sz="4" w:space="0" w:color="auto"/>
            </w:tcBorders>
            <w:shd w:val="clear" w:color="auto" w:fill="auto"/>
            <w:noWrap/>
            <w:vAlign w:val="center"/>
            <w:hideMark/>
          </w:tcPr>
          <w:p w14:paraId="3EECD41F"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м³/сут</w:t>
            </w:r>
          </w:p>
        </w:tc>
        <w:tc>
          <w:tcPr>
            <w:tcW w:w="600" w:type="dxa"/>
            <w:tcBorders>
              <w:top w:val="nil"/>
              <w:left w:val="nil"/>
              <w:bottom w:val="single" w:sz="4" w:space="0" w:color="auto"/>
              <w:right w:val="single" w:sz="4" w:space="0" w:color="auto"/>
            </w:tcBorders>
            <w:shd w:val="clear" w:color="auto" w:fill="auto"/>
            <w:noWrap/>
            <w:vAlign w:val="center"/>
            <w:hideMark/>
          </w:tcPr>
          <w:p w14:paraId="1E928BCB"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7709BF1D"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4BF5A99B"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2A7872B5"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69D54399"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358F271D"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54" w:type="dxa"/>
            <w:tcBorders>
              <w:top w:val="nil"/>
              <w:left w:val="nil"/>
              <w:bottom w:val="single" w:sz="4" w:space="0" w:color="auto"/>
              <w:right w:val="single" w:sz="4" w:space="0" w:color="auto"/>
            </w:tcBorders>
            <w:shd w:val="clear" w:color="auto" w:fill="auto"/>
            <w:noWrap/>
            <w:vAlign w:val="center"/>
            <w:hideMark/>
          </w:tcPr>
          <w:p w14:paraId="4FDC57E7"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500</w:t>
            </w:r>
          </w:p>
        </w:tc>
        <w:tc>
          <w:tcPr>
            <w:tcW w:w="654" w:type="dxa"/>
            <w:tcBorders>
              <w:top w:val="nil"/>
              <w:left w:val="nil"/>
              <w:bottom w:val="single" w:sz="4" w:space="0" w:color="auto"/>
              <w:right w:val="single" w:sz="4" w:space="0" w:color="auto"/>
            </w:tcBorders>
            <w:shd w:val="clear" w:color="auto" w:fill="auto"/>
            <w:noWrap/>
            <w:vAlign w:val="center"/>
            <w:hideMark/>
          </w:tcPr>
          <w:p w14:paraId="532526FD"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500</w:t>
            </w:r>
          </w:p>
        </w:tc>
        <w:tc>
          <w:tcPr>
            <w:tcW w:w="654" w:type="dxa"/>
            <w:tcBorders>
              <w:top w:val="nil"/>
              <w:left w:val="nil"/>
              <w:bottom w:val="single" w:sz="4" w:space="0" w:color="auto"/>
              <w:right w:val="single" w:sz="4" w:space="0" w:color="auto"/>
            </w:tcBorders>
            <w:shd w:val="clear" w:color="auto" w:fill="auto"/>
            <w:noWrap/>
            <w:vAlign w:val="center"/>
            <w:hideMark/>
          </w:tcPr>
          <w:p w14:paraId="53558B3B"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500</w:t>
            </w:r>
          </w:p>
        </w:tc>
        <w:tc>
          <w:tcPr>
            <w:tcW w:w="654" w:type="dxa"/>
            <w:tcBorders>
              <w:top w:val="nil"/>
              <w:left w:val="nil"/>
              <w:bottom w:val="single" w:sz="4" w:space="0" w:color="auto"/>
              <w:right w:val="single" w:sz="4" w:space="0" w:color="auto"/>
            </w:tcBorders>
            <w:vAlign w:val="center"/>
          </w:tcPr>
          <w:p w14:paraId="13CB2FAD"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500</w:t>
            </w:r>
          </w:p>
        </w:tc>
      </w:tr>
      <w:tr w:rsidR="00CB5D5A" w:rsidRPr="00C42E8F" w14:paraId="7DC966CE" w14:textId="77777777" w:rsidTr="004D332C">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5307D2B5"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2</w:t>
            </w:r>
          </w:p>
        </w:tc>
        <w:tc>
          <w:tcPr>
            <w:tcW w:w="1628" w:type="dxa"/>
            <w:tcBorders>
              <w:top w:val="nil"/>
              <w:left w:val="nil"/>
              <w:bottom w:val="single" w:sz="4" w:space="0" w:color="auto"/>
              <w:right w:val="single" w:sz="4" w:space="0" w:color="auto"/>
            </w:tcBorders>
            <w:shd w:val="clear" w:color="auto" w:fill="auto"/>
            <w:vAlign w:val="center"/>
            <w:hideMark/>
          </w:tcPr>
          <w:p w14:paraId="6E2B5B6B" w14:textId="77777777" w:rsidR="00CB5D5A" w:rsidRPr="00C42E8F" w:rsidRDefault="00CB5D5A" w:rsidP="00CB5D5A">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Поступление всего:</w:t>
            </w:r>
          </w:p>
        </w:tc>
        <w:tc>
          <w:tcPr>
            <w:tcW w:w="923" w:type="dxa"/>
            <w:tcBorders>
              <w:top w:val="nil"/>
              <w:left w:val="nil"/>
              <w:bottom w:val="single" w:sz="4" w:space="0" w:color="auto"/>
              <w:right w:val="single" w:sz="4" w:space="0" w:color="auto"/>
            </w:tcBorders>
            <w:shd w:val="clear" w:color="auto" w:fill="auto"/>
            <w:noWrap/>
            <w:vAlign w:val="center"/>
            <w:hideMark/>
          </w:tcPr>
          <w:p w14:paraId="105F06C5"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м³/сут</w:t>
            </w:r>
          </w:p>
        </w:tc>
        <w:tc>
          <w:tcPr>
            <w:tcW w:w="600" w:type="dxa"/>
            <w:tcBorders>
              <w:top w:val="nil"/>
              <w:left w:val="nil"/>
              <w:bottom w:val="single" w:sz="4" w:space="0" w:color="auto"/>
              <w:right w:val="single" w:sz="4" w:space="0" w:color="auto"/>
            </w:tcBorders>
            <w:shd w:val="clear" w:color="auto" w:fill="auto"/>
            <w:noWrap/>
            <w:vAlign w:val="center"/>
            <w:hideMark/>
          </w:tcPr>
          <w:p w14:paraId="28936073"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38E7EE0D"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34A42D22"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196444F9"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36B6D335"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1ED16E6C"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54" w:type="dxa"/>
            <w:tcBorders>
              <w:top w:val="nil"/>
              <w:left w:val="nil"/>
              <w:bottom w:val="single" w:sz="4" w:space="0" w:color="auto"/>
              <w:right w:val="single" w:sz="4" w:space="0" w:color="auto"/>
            </w:tcBorders>
            <w:shd w:val="clear" w:color="auto" w:fill="auto"/>
            <w:noWrap/>
            <w:vAlign w:val="center"/>
            <w:hideMark/>
          </w:tcPr>
          <w:p w14:paraId="6385FABA"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142,87</w:t>
            </w:r>
          </w:p>
        </w:tc>
        <w:tc>
          <w:tcPr>
            <w:tcW w:w="654" w:type="dxa"/>
            <w:tcBorders>
              <w:top w:val="nil"/>
              <w:left w:val="nil"/>
              <w:bottom w:val="single" w:sz="4" w:space="0" w:color="auto"/>
              <w:right w:val="single" w:sz="4" w:space="0" w:color="auto"/>
            </w:tcBorders>
            <w:shd w:val="clear" w:color="auto" w:fill="auto"/>
            <w:noWrap/>
            <w:vAlign w:val="center"/>
            <w:hideMark/>
          </w:tcPr>
          <w:p w14:paraId="25F09514"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142,87</w:t>
            </w:r>
          </w:p>
        </w:tc>
        <w:tc>
          <w:tcPr>
            <w:tcW w:w="654" w:type="dxa"/>
            <w:tcBorders>
              <w:top w:val="nil"/>
              <w:left w:val="nil"/>
              <w:bottom w:val="single" w:sz="4" w:space="0" w:color="auto"/>
              <w:right w:val="single" w:sz="4" w:space="0" w:color="auto"/>
            </w:tcBorders>
            <w:shd w:val="clear" w:color="auto" w:fill="auto"/>
            <w:noWrap/>
            <w:vAlign w:val="center"/>
            <w:hideMark/>
          </w:tcPr>
          <w:p w14:paraId="1993DC23"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142,87</w:t>
            </w:r>
          </w:p>
        </w:tc>
        <w:tc>
          <w:tcPr>
            <w:tcW w:w="654" w:type="dxa"/>
            <w:tcBorders>
              <w:top w:val="nil"/>
              <w:left w:val="nil"/>
              <w:bottom w:val="single" w:sz="4" w:space="0" w:color="auto"/>
              <w:right w:val="single" w:sz="4" w:space="0" w:color="auto"/>
            </w:tcBorders>
            <w:vAlign w:val="center"/>
          </w:tcPr>
          <w:p w14:paraId="5870E336"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142,87</w:t>
            </w:r>
          </w:p>
        </w:tc>
      </w:tr>
      <w:tr w:rsidR="00CB5D5A" w:rsidRPr="00C42E8F" w14:paraId="5A070297" w14:textId="77777777" w:rsidTr="004D332C">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3279E506"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2.1.</w:t>
            </w:r>
          </w:p>
        </w:tc>
        <w:tc>
          <w:tcPr>
            <w:tcW w:w="1628" w:type="dxa"/>
            <w:tcBorders>
              <w:top w:val="nil"/>
              <w:left w:val="nil"/>
              <w:bottom w:val="single" w:sz="4" w:space="0" w:color="auto"/>
              <w:right w:val="single" w:sz="4" w:space="0" w:color="auto"/>
            </w:tcBorders>
            <w:shd w:val="clear" w:color="auto" w:fill="auto"/>
            <w:noWrap/>
            <w:vAlign w:val="center"/>
            <w:hideMark/>
          </w:tcPr>
          <w:p w14:paraId="0953D825" w14:textId="77777777" w:rsidR="00CB5D5A" w:rsidRPr="00C42E8F" w:rsidRDefault="00CB5D5A" w:rsidP="00CB5D5A">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население</w:t>
            </w:r>
          </w:p>
        </w:tc>
        <w:tc>
          <w:tcPr>
            <w:tcW w:w="923" w:type="dxa"/>
            <w:tcBorders>
              <w:top w:val="nil"/>
              <w:left w:val="nil"/>
              <w:bottom w:val="single" w:sz="4" w:space="0" w:color="auto"/>
              <w:right w:val="single" w:sz="4" w:space="0" w:color="auto"/>
            </w:tcBorders>
            <w:shd w:val="clear" w:color="auto" w:fill="auto"/>
            <w:noWrap/>
            <w:vAlign w:val="center"/>
            <w:hideMark/>
          </w:tcPr>
          <w:p w14:paraId="7097C96C"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м³/сут</w:t>
            </w:r>
          </w:p>
        </w:tc>
        <w:tc>
          <w:tcPr>
            <w:tcW w:w="600" w:type="dxa"/>
            <w:tcBorders>
              <w:top w:val="nil"/>
              <w:left w:val="nil"/>
              <w:bottom w:val="single" w:sz="4" w:space="0" w:color="auto"/>
              <w:right w:val="single" w:sz="4" w:space="0" w:color="auto"/>
            </w:tcBorders>
            <w:shd w:val="clear" w:color="auto" w:fill="auto"/>
            <w:noWrap/>
            <w:vAlign w:val="center"/>
            <w:hideMark/>
          </w:tcPr>
          <w:p w14:paraId="0A17271A"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3543D575"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0660A826"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451F6796"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60D5BEA8"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030012B8"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54" w:type="dxa"/>
            <w:tcBorders>
              <w:top w:val="nil"/>
              <w:left w:val="nil"/>
              <w:bottom w:val="single" w:sz="4" w:space="0" w:color="auto"/>
              <w:right w:val="single" w:sz="4" w:space="0" w:color="auto"/>
            </w:tcBorders>
            <w:shd w:val="clear" w:color="auto" w:fill="auto"/>
            <w:noWrap/>
            <w:vAlign w:val="center"/>
            <w:hideMark/>
          </w:tcPr>
          <w:p w14:paraId="34DACE99"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115,97</w:t>
            </w:r>
          </w:p>
        </w:tc>
        <w:tc>
          <w:tcPr>
            <w:tcW w:w="654" w:type="dxa"/>
            <w:tcBorders>
              <w:top w:val="nil"/>
              <w:left w:val="nil"/>
              <w:bottom w:val="single" w:sz="4" w:space="0" w:color="auto"/>
              <w:right w:val="single" w:sz="4" w:space="0" w:color="auto"/>
            </w:tcBorders>
            <w:shd w:val="clear" w:color="auto" w:fill="auto"/>
            <w:noWrap/>
            <w:vAlign w:val="center"/>
            <w:hideMark/>
          </w:tcPr>
          <w:p w14:paraId="49348E70"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115,97</w:t>
            </w:r>
          </w:p>
        </w:tc>
        <w:tc>
          <w:tcPr>
            <w:tcW w:w="654" w:type="dxa"/>
            <w:tcBorders>
              <w:top w:val="nil"/>
              <w:left w:val="nil"/>
              <w:bottom w:val="single" w:sz="4" w:space="0" w:color="auto"/>
              <w:right w:val="single" w:sz="4" w:space="0" w:color="auto"/>
            </w:tcBorders>
            <w:shd w:val="clear" w:color="auto" w:fill="auto"/>
            <w:noWrap/>
            <w:vAlign w:val="center"/>
            <w:hideMark/>
          </w:tcPr>
          <w:p w14:paraId="00493AC7"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115,97</w:t>
            </w:r>
          </w:p>
        </w:tc>
        <w:tc>
          <w:tcPr>
            <w:tcW w:w="654" w:type="dxa"/>
            <w:tcBorders>
              <w:top w:val="nil"/>
              <w:left w:val="nil"/>
              <w:bottom w:val="single" w:sz="4" w:space="0" w:color="auto"/>
              <w:right w:val="single" w:sz="4" w:space="0" w:color="auto"/>
            </w:tcBorders>
            <w:vAlign w:val="center"/>
          </w:tcPr>
          <w:p w14:paraId="1460A0D7"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115,97</w:t>
            </w:r>
          </w:p>
        </w:tc>
      </w:tr>
      <w:tr w:rsidR="00CB5D5A" w:rsidRPr="00C42E8F" w14:paraId="68D50CF0" w14:textId="77777777" w:rsidTr="004D332C">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59FB42B0"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2.2.</w:t>
            </w:r>
          </w:p>
        </w:tc>
        <w:tc>
          <w:tcPr>
            <w:tcW w:w="1628" w:type="dxa"/>
            <w:tcBorders>
              <w:top w:val="nil"/>
              <w:left w:val="nil"/>
              <w:bottom w:val="single" w:sz="4" w:space="0" w:color="auto"/>
              <w:right w:val="single" w:sz="4" w:space="0" w:color="auto"/>
            </w:tcBorders>
            <w:shd w:val="clear" w:color="auto" w:fill="auto"/>
            <w:vAlign w:val="center"/>
            <w:hideMark/>
          </w:tcPr>
          <w:p w14:paraId="173A3235" w14:textId="77777777" w:rsidR="00CB5D5A" w:rsidRPr="00C42E8F" w:rsidRDefault="00CB5D5A" w:rsidP="00CB5D5A">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бюджетные организации</w:t>
            </w:r>
          </w:p>
        </w:tc>
        <w:tc>
          <w:tcPr>
            <w:tcW w:w="923" w:type="dxa"/>
            <w:tcBorders>
              <w:top w:val="nil"/>
              <w:left w:val="nil"/>
              <w:bottom w:val="single" w:sz="4" w:space="0" w:color="auto"/>
              <w:right w:val="single" w:sz="4" w:space="0" w:color="auto"/>
            </w:tcBorders>
            <w:shd w:val="clear" w:color="auto" w:fill="auto"/>
            <w:noWrap/>
            <w:vAlign w:val="center"/>
            <w:hideMark/>
          </w:tcPr>
          <w:p w14:paraId="2EA4CDAF"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м³/сут</w:t>
            </w:r>
          </w:p>
        </w:tc>
        <w:tc>
          <w:tcPr>
            <w:tcW w:w="600" w:type="dxa"/>
            <w:tcBorders>
              <w:top w:val="nil"/>
              <w:left w:val="nil"/>
              <w:bottom w:val="single" w:sz="4" w:space="0" w:color="auto"/>
              <w:right w:val="single" w:sz="4" w:space="0" w:color="auto"/>
            </w:tcBorders>
            <w:shd w:val="clear" w:color="auto" w:fill="auto"/>
            <w:noWrap/>
            <w:vAlign w:val="center"/>
            <w:hideMark/>
          </w:tcPr>
          <w:p w14:paraId="03736F6C"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7E86223A"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7ADBFA69"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64228B59"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1C48C341"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2E775A00"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54" w:type="dxa"/>
            <w:tcBorders>
              <w:top w:val="nil"/>
              <w:left w:val="nil"/>
              <w:bottom w:val="single" w:sz="4" w:space="0" w:color="auto"/>
              <w:right w:val="single" w:sz="4" w:space="0" w:color="auto"/>
            </w:tcBorders>
            <w:shd w:val="clear" w:color="auto" w:fill="auto"/>
            <w:noWrap/>
            <w:vAlign w:val="center"/>
            <w:hideMark/>
          </w:tcPr>
          <w:p w14:paraId="33C46D1F"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18,67</w:t>
            </w:r>
          </w:p>
        </w:tc>
        <w:tc>
          <w:tcPr>
            <w:tcW w:w="654" w:type="dxa"/>
            <w:tcBorders>
              <w:top w:val="nil"/>
              <w:left w:val="nil"/>
              <w:bottom w:val="single" w:sz="4" w:space="0" w:color="auto"/>
              <w:right w:val="single" w:sz="4" w:space="0" w:color="auto"/>
            </w:tcBorders>
            <w:shd w:val="clear" w:color="auto" w:fill="auto"/>
            <w:noWrap/>
            <w:vAlign w:val="center"/>
            <w:hideMark/>
          </w:tcPr>
          <w:p w14:paraId="119AFDCE"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18,67</w:t>
            </w:r>
          </w:p>
        </w:tc>
        <w:tc>
          <w:tcPr>
            <w:tcW w:w="654" w:type="dxa"/>
            <w:tcBorders>
              <w:top w:val="nil"/>
              <w:left w:val="nil"/>
              <w:bottom w:val="single" w:sz="4" w:space="0" w:color="auto"/>
              <w:right w:val="single" w:sz="4" w:space="0" w:color="auto"/>
            </w:tcBorders>
            <w:shd w:val="clear" w:color="auto" w:fill="auto"/>
            <w:noWrap/>
            <w:vAlign w:val="center"/>
            <w:hideMark/>
          </w:tcPr>
          <w:p w14:paraId="02077C84"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18,67</w:t>
            </w:r>
          </w:p>
        </w:tc>
        <w:tc>
          <w:tcPr>
            <w:tcW w:w="654" w:type="dxa"/>
            <w:tcBorders>
              <w:top w:val="nil"/>
              <w:left w:val="nil"/>
              <w:bottom w:val="single" w:sz="4" w:space="0" w:color="auto"/>
              <w:right w:val="single" w:sz="4" w:space="0" w:color="auto"/>
            </w:tcBorders>
            <w:vAlign w:val="center"/>
          </w:tcPr>
          <w:p w14:paraId="74407BAA"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18,67</w:t>
            </w:r>
          </w:p>
        </w:tc>
      </w:tr>
      <w:tr w:rsidR="00CB5D5A" w:rsidRPr="00C42E8F" w14:paraId="146B880D" w14:textId="77777777" w:rsidTr="004D332C">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505E3E69"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2.3.</w:t>
            </w:r>
          </w:p>
        </w:tc>
        <w:tc>
          <w:tcPr>
            <w:tcW w:w="1628" w:type="dxa"/>
            <w:tcBorders>
              <w:top w:val="nil"/>
              <w:left w:val="nil"/>
              <w:bottom w:val="single" w:sz="4" w:space="0" w:color="auto"/>
              <w:right w:val="single" w:sz="4" w:space="0" w:color="auto"/>
            </w:tcBorders>
            <w:shd w:val="clear" w:color="auto" w:fill="auto"/>
            <w:vAlign w:val="center"/>
            <w:hideMark/>
          </w:tcPr>
          <w:p w14:paraId="4A8D1936" w14:textId="77777777" w:rsidR="00CB5D5A" w:rsidRPr="00C42E8F" w:rsidRDefault="00CB5D5A" w:rsidP="00CB5D5A">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производственные потребители</w:t>
            </w:r>
          </w:p>
        </w:tc>
        <w:tc>
          <w:tcPr>
            <w:tcW w:w="923" w:type="dxa"/>
            <w:tcBorders>
              <w:top w:val="nil"/>
              <w:left w:val="nil"/>
              <w:bottom w:val="single" w:sz="4" w:space="0" w:color="auto"/>
              <w:right w:val="single" w:sz="4" w:space="0" w:color="auto"/>
            </w:tcBorders>
            <w:shd w:val="clear" w:color="auto" w:fill="auto"/>
            <w:noWrap/>
            <w:vAlign w:val="center"/>
            <w:hideMark/>
          </w:tcPr>
          <w:p w14:paraId="220D0902"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м³/сут</w:t>
            </w:r>
          </w:p>
        </w:tc>
        <w:tc>
          <w:tcPr>
            <w:tcW w:w="600" w:type="dxa"/>
            <w:tcBorders>
              <w:top w:val="nil"/>
              <w:left w:val="nil"/>
              <w:bottom w:val="single" w:sz="4" w:space="0" w:color="auto"/>
              <w:right w:val="single" w:sz="4" w:space="0" w:color="auto"/>
            </w:tcBorders>
            <w:shd w:val="clear" w:color="auto" w:fill="auto"/>
            <w:noWrap/>
            <w:vAlign w:val="center"/>
            <w:hideMark/>
          </w:tcPr>
          <w:p w14:paraId="691F43C7"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6F781004"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6C0B6AC7"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0D0C41EB"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2A497DF5"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6071F293"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54" w:type="dxa"/>
            <w:tcBorders>
              <w:top w:val="nil"/>
              <w:left w:val="nil"/>
              <w:bottom w:val="single" w:sz="4" w:space="0" w:color="auto"/>
              <w:right w:val="single" w:sz="4" w:space="0" w:color="auto"/>
            </w:tcBorders>
            <w:shd w:val="clear" w:color="auto" w:fill="auto"/>
            <w:noWrap/>
            <w:vAlign w:val="center"/>
            <w:hideMark/>
          </w:tcPr>
          <w:p w14:paraId="0E73D1B0"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0,18</w:t>
            </w:r>
          </w:p>
        </w:tc>
        <w:tc>
          <w:tcPr>
            <w:tcW w:w="654" w:type="dxa"/>
            <w:tcBorders>
              <w:top w:val="nil"/>
              <w:left w:val="nil"/>
              <w:bottom w:val="single" w:sz="4" w:space="0" w:color="auto"/>
              <w:right w:val="single" w:sz="4" w:space="0" w:color="auto"/>
            </w:tcBorders>
            <w:shd w:val="clear" w:color="auto" w:fill="auto"/>
            <w:noWrap/>
            <w:vAlign w:val="center"/>
            <w:hideMark/>
          </w:tcPr>
          <w:p w14:paraId="0C401014"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0,18</w:t>
            </w:r>
          </w:p>
        </w:tc>
        <w:tc>
          <w:tcPr>
            <w:tcW w:w="654" w:type="dxa"/>
            <w:tcBorders>
              <w:top w:val="nil"/>
              <w:left w:val="nil"/>
              <w:bottom w:val="single" w:sz="4" w:space="0" w:color="auto"/>
              <w:right w:val="single" w:sz="4" w:space="0" w:color="auto"/>
            </w:tcBorders>
            <w:shd w:val="clear" w:color="auto" w:fill="auto"/>
            <w:noWrap/>
            <w:vAlign w:val="center"/>
            <w:hideMark/>
          </w:tcPr>
          <w:p w14:paraId="10B57927"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0,18</w:t>
            </w:r>
          </w:p>
        </w:tc>
        <w:tc>
          <w:tcPr>
            <w:tcW w:w="654" w:type="dxa"/>
            <w:tcBorders>
              <w:top w:val="nil"/>
              <w:left w:val="nil"/>
              <w:bottom w:val="single" w:sz="4" w:space="0" w:color="auto"/>
              <w:right w:val="single" w:sz="4" w:space="0" w:color="auto"/>
            </w:tcBorders>
            <w:vAlign w:val="center"/>
          </w:tcPr>
          <w:p w14:paraId="1CF59540"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0,18</w:t>
            </w:r>
          </w:p>
        </w:tc>
      </w:tr>
      <w:tr w:rsidR="00CB5D5A" w:rsidRPr="00C42E8F" w14:paraId="545B053A" w14:textId="77777777" w:rsidTr="004D332C">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7C4F1F5B"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2.4.</w:t>
            </w:r>
          </w:p>
        </w:tc>
        <w:tc>
          <w:tcPr>
            <w:tcW w:w="1628" w:type="dxa"/>
            <w:tcBorders>
              <w:top w:val="nil"/>
              <w:left w:val="nil"/>
              <w:bottom w:val="single" w:sz="4" w:space="0" w:color="auto"/>
              <w:right w:val="single" w:sz="4" w:space="0" w:color="auto"/>
            </w:tcBorders>
            <w:shd w:val="clear" w:color="auto" w:fill="auto"/>
            <w:vAlign w:val="center"/>
            <w:hideMark/>
          </w:tcPr>
          <w:p w14:paraId="0272CE96" w14:textId="77777777" w:rsidR="00CB5D5A" w:rsidRPr="00C42E8F" w:rsidRDefault="00CB5D5A" w:rsidP="00CB5D5A">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прочие потребители</w:t>
            </w:r>
          </w:p>
        </w:tc>
        <w:tc>
          <w:tcPr>
            <w:tcW w:w="923" w:type="dxa"/>
            <w:tcBorders>
              <w:top w:val="nil"/>
              <w:left w:val="nil"/>
              <w:bottom w:val="single" w:sz="4" w:space="0" w:color="auto"/>
              <w:right w:val="single" w:sz="4" w:space="0" w:color="auto"/>
            </w:tcBorders>
            <w:shd w:val="clear" w:color="auto" w:fill="auto"/>
            <w:noWrap/>
            <w:vAlign w:val="center"/>
            <w:hideMark/>
          </w:tcPr>
          <w:p w14:paraId="096C12F5"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м³/сут</w:t>
            </w:r>
          </w:p>
        </w:tc>
        <w:tc>
          <w:tcPr>
            <w:tcW w:w="600" w:type="dxa"/>
            <w:tcBorders>
              <w:top w:val="nil"/>
              <w:left w:val="nil"/>
              <w:bottom w:val="single" w:sz="4" w:space="0" w:color="auto"/>
              <w:right w:val="single" w:sz="4" w:space="0" w:color="auto"/>
            </w:tcBorders>
            <w:shd w:val="clear" w:color="auto" w:fill="auto"/>
            <w:noWrap/>
            <w:vAlign w:val="center"/>
            <w:hideMark/>
          </w:tcPr>
          <w:p w14:paraId="121FF8E8"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6F9C93B7"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64DBD451"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606D212F"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559EE848"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4C41F4B0"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54" w:type="dxa"/>
            <w:tcBorders>
              <w:top w:val="nil"/>
              <w:left w:val="nil"/>
              <w:bottom w:val="single" w:sz="4" w:space="0" w:color="auto"/>
              <w:right w:val="single" w:sz="4" w:space="0" w:color="auto"/>
            </w:tcBorders>
            <w:shd w:val="clear" w:color="auto" w:fill="auto"/>
            <w:noWrap/>
            <w:vAlign w:val="center"/>
            <w:hideMark/>
          </w:tcPr>
          <w:p w14:paraId="1954D84F"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0,2</w:t>
            </w:r>
          </w:p>
        </w:tc>
        <w:tc>
          <w:tcPr>
            <w:tcW w:w="654" w:type="dxa"/>
            <w:tcBorders>
              <w:top w:val="nil"/>
              <w:left w:val="nil"/>
              <w:bottom w:val="single" w:sz="4" w:space="0" w:color="auto"/>
              <w:right w:val="single" w:sz="4" w:space="0" w:color="auto"/>
            </w:tcBorders>
            <w:shd w:val="clear" w:color="auto" w:fill="auto"/>
            <w:noWrap/>
            <w:vAlign w:val="center"/>
            <w:hideMark/>
          </w:tcPr>
          <w:p w14:paraId="66FB1667"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0,2</w:t>
            </w:r>
          </w:p>
        </w:tc>
        <w:tc>
          <w:tcPr>
            <w:tcW w:w="654" w:type="dxa"/>
            <w:tcBorders>
              <w:top w:val="nil"/>
              <w:left w:val="nil"/>
              <w:bottom w:val="single" w:sz="4" w:space="0" w:color="auto"/>
              <w:right w:val="single" w:sz="4" w:space="0" w:color="auto"/>
            </w:tcBorders>
            <w:shd w:val="clear" w:color="auto" w:fill="auto"/>
            <w:noWrap/>
            <w:vAlign w:val="center"/>
            <w:hideMark/>
          </w:tcPr>
          <w:p w14:paraId="4997671A"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0,2</w:t>
            </w:r>
          </w:p>
        </w:tc>
        <w:tc>
          <w:tcPr>
            <w:tcW w:w="654" w:type="dxa"/>
            <w:tcBorders>
              <w:top w:val="nil"/>
              <w:left w:val="nil"/>
              <w:bottom w:val="single" w:sz="4" w:space="0" w:color="auto"/>
              <w:right w:val="single" w:sz="4" w:space="0" w:color="auto"/>
            </w:tcBorders>
            <w:vAlign w:val="center"/>
          </w:tcPr>
          <w:p w14:paraId="505B29AF"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0,2</w:t>
            </w:r>
          </w:p>
        </w:tc>
      </w:tr>
      <w:tr w:rsidR="00CB5D5A" w:rsidRPr="00C42E8F" w14:paraId="5449E5E4" w14:textId="77777777" w:rsidTr="004D332C">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42E45611"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2.5.</w:t>
            </w:r>
          </w:p>
        </w:tc>
        <w:tc>
          <w:tcPr>
            <w:tcW w:w="1628" w:type="dxa"/>
            <w:tcBorders>
              <w:top w:val="nil"/>
              <w:left w:val="nil"/>
              <w:bottom w:val="single" w:sz="4" w:space="0" w:color="auto"/>
              <w:right w:val="single" w:sz="4" w:space="0" w:color="auto"/>
            </w:tcBorders>
            <w:shd w:val="clear" w:color="auto" w:fill="auto"/>
            <w:vAlign w:val="center"/>
            <w:hideMark/>
          </w:tcPr>
          <w:p w14:paraId="4CC69567" w14:textId="77777777" w:rsidR="00CB5D5A" w:rsidRPr="00C42E8F" w:rsidRDefault="00CB5D5A" w:rsidP="00CB5D5A">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объекты АО "ЮКЭК-Белоярский"</w:t>
            </w:r>
          </w:p>
        </w:tc>
        <w:tc>
          <w:tcPr>
            <w:tcW w:w="923" w:type="dxa"/>
            <w:tcBorders>
              <w:top w:val="nil"/>
              <w:left w:val="nil"/>
              <w:bottom w:val="single" w:sz="4" w:space="0" w:color="auto"/>
              <w:right w:val="single" w:sz="4" w:space="0" w:color="auto"/>
            </w:tcBorders>
            <w:shd w:val="clear" w:color="auto" w:fill="auto"/>
            <w:noWrap/>
            <w:vAlign w:val="center"/>
            <w:hideMark/>
          </w:tcPr>
          <w:p w14:paraId="795E7857"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м³/сут</w:t>
            </w:r>
          </w:p>
        </w:tc>
        <w:tc>
          <w:tcPr>
            <w:tcW w:w="600" w:type="dxa"/>
            <w:tcBorders>
              <w:top w:val="nil"/>
              <w:left w:val="nil"/>
              <w:bottom w:val="single" w:sz="4" w:space="0" w:color="auto"/>
              <w:right w:val="single" w:sz="4" w:space="0" w:color="auto"/>
            </w:tcBorders>
            <w:shd w:val="clear" w:color="auto" w:fill="auto"/>
            <w:noWrap/>
            <w:vAlign w:val="center"/>
            <w:hideMark/>
          </w:tcPr>
          <w:p w14:paraId="383B9F56"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625C7849"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107F84C1"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071499BD"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3C5A8EEC"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7929D477"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54" w:type="dxa"/>
            <w:tcBorders>
              <w:top w:val="nil"/>
              <w:left w:val="nil"/>
              <w:bottom w:val="single" w:sz="4" w:space="0" w:color="auto"/>
              <w:right w:val="single" w:sz="4" w:space="0" w:color="auto"/>
            </w:tcBorders>
            <w:shd w:val="clear" w:color="auto" w:fill="auto"/>
            <w:noWrap/>
            <w:vAlign w:val="center"/>
            <w:hideMark/>
          </w:tcPr>
          <w:p w14:paraId="54C8C62D"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7,85</w:t>
            </w:r>
          </w:p>
        </w:tc>
        <w:tc>
          <w:tcPr>
            <w:tcW w:w="654" w:type="dxa"/>
            <w:tcBorders>
              <w:top w:val="nil"/>
              <w:left w:val="nil"/>
              <w:bottom w:val="single" w:sz="4" w:space="0" w:color="auto"/>
              <w:right w:val="single" w:sz="4" w:space="0" w:color="auto"/>
            </w:tcBorders>
            <w:shd w:val="clear" w:color="auto" w:fill="auto"/>
            <w:noWrap/>
            <w:vAlign w:val="center"/>
            <w:hideMark/>
          </w:tcPr>
          <w:p w14:paraId="35678A62"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7,85</w:t>
            </w:r>
          </w:p>
        </w:tc>
        <w:tc>
          <w:tcPr>
            <w:tcW w:w="654" w:type="dxa"/>
            <w:tcBorders>
              <w:top w:val="nil"/>
              <w:left w:val="nil"/>
              <w:bottom w:val="single" w:sz="4" w:space="0" w:color="auto"/>
              <w:right w:val="single" w:sz="4" w:space="0" w:color="auto"/>
            </w:tcBorders>
            <w:shd w:val="clear" w:color="auto" w:fill="auto"/>
            <w:noWrap/>
            <w:vAlign w:val="center"/>
            <w:hideMark/>
          </w:tcPr>
          <w:p w14:paraId="6034A9DE"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7,85</w:t>
            </w:r>
          </w:p>
        </w:tc>
        <w:tc>
          <w:tcPr>
            <w:tcW w:w="654" w:type="dxa"/>
            <w:tcBorders>
              <w:top w:val="nil"/>
              <w:left w:val="nil"/>
              <w:bottom w:val="single" w:sz="4" w:space="0" w:color="auto"/>
              <w:right w:val="single" w:sz="4" w:space="0" w:color="auto"/>
            </w:tcBorders>
            <w:vAlign w:val="center"/>
          </w:tcPr>
          <w:p w14:paraId="5F658270"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7,85</w:t>
            </w:r>
          </w:p>
        </w:tc>
      </w:tr>
      <w:tr w:rsidR="00CB5D5A" w:rsidRPr="00C42E8F" w14:paraId="72E9EE0D" w14:textId="77777777" w:rsidTr="004D332C">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3205488D"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3</w:t>
            </w:r>
          </w:p>
        </w:tc>
        <w:tc>
          <w:tcPr>
            <w:tcW w:w="1628" w:type="dxa"/>
            <w:tcBorders>
              <w:top w:val="nil"/>
              <w:left w:val="nil"/>
              <w:bottom w:val="single" w:sz="4" w:space="0" w:color="auto"/>
              <w:right w:val="single" w:sz="4" w:space="0" w:color="auto"/>
            </w:tcBorders>
            <w:shd w:val="clear" w:color="auto" w:fill="auto"/>
            <w:vAlign w:val="center"/>
            <w:hideMark/>
          </w:tcPr>
          <w:p w14:paraId="0FBD1235" w14:textId="77777777" w:rsidR="00CB5D5A" w:rsidRPr="00C42E8F" w:rsidRDefault="00CB5D5A" w:rsidP="00CB5D5A">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Резерв/дефицит (+/-) проектной производительности </w:t>
            </w:r>
          </w:p>
        </w:tc>
        <w:tc>
          <w:tcPr>
            <w:tcW w:w="923" w:type="dxa"/>
            <w:tcBorders>
              <w:top w:val="nil"/>
              <w:left w:val="nil"/>
              <w:bottom w:val="single" w:sz="4" w:space="0" w:color="auto"/>
              <w:right w:val="single" w:sz="4" w:space="0" w:color="auto"/>
            </w:tcBorders>
            <w:shd w:val="clear" w:color="auto" w:fill="auto"/>
            <w:noWrap/>
            <w:vAlign w:val="center"/>
            <w:hideMark/>
          </w:tcPr>
          <w:p w14:paraId="63702B95"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м³/сут</w:t>
            </w:r>
          </w:p>
        </w:tc>
        <w:tc>
          <w:tcPr>
            <w:tcW w:w="600" w:type="dxa"/>
            <w:tcBorders>
              <w:top w:val="nil"/>
              <w:left w:val="nil"/>
              <w:bottom w:val="single" w:sz="4" w:space="0" w:color="auto"/>
              <w:right w:val="single" w:sz="4" w:space="0" w:color="auto"/>
            </w:tcBorders>
            <w:shd w:val="clear" w:color="auto" w:fill="auto"/>
            <w:noWrap/>
            <w:vAlign w:val="center"/>
            <w:hideMark/>
          </w:tcPr>
          <w:p w14:paraId="6144D309"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2860ED4B"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297C14BD"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18345CDF"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2BDB920F"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217F0206"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54" w:type="dxa"/>
            <w:tcBorders>
              <w:top w:val="nil"/>
              <w:left w:val="nil"/>
              <w:bottom w:val="single" w:sz="4" w:space="0" w:color="auto"/>
              <w:right w:val="single" w:sz="4" w:space="0" w:color="auto"/>
            </w:tcBorders>
            <w:shd w:val="clear" w:color="auto" w:fill="auto"/>
            <w:noWrap/>
            <w:vAlign w:val="center"/>
            <w:hideMark/>
          </w:tcPr>
          <w:p w14:paraId="207D58FA"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357,13</w:t>
            </w:r>
          </w:p>
        </w:tc>
        <w:tc>
          <w:tcPr>
            <w:tcW w:w="654" w:type="dxa"/>
            <w:tcBorders>
              <w:top w:val="nil"/>
              <w:left w:val="nil"/>
              <w:bottom w:val="single" w:sz="4" w:space="0" w:color="auto"/>
              <w:right w:val="single" w:sz="4" w:space="0" w:color="auto"/>
            </w:tcBorders>
            <w:shd w:val="clear" w:color="auto" w:fill="auto"/>
            <w:noWrap/>
            <w:vAlign w:val="center"/>
            <w:hideMark/>
          </w:tcPr>
          <w:p w14:paraId="03CB3C86"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357,13</w:t>
            </w:r>
          </w:p>
        </w:tc>
        <w:tc>
          <w:tcPr>
            <w:tcW w:w="654" w:type="dxa"/>
            <w:tcBorders>
              <w:top w:val="nil"/>
              <w:left w:val="nil"/>
              <w:bottom w:val="single" w:sz="4" w:space="0" w:color="auto"/>
              <w:right w:val="single" w:sz="4" w:space="0" w:color="auto"/>
            </w:tcBorders>
            <w:shd w:val="clear" w:color="auto" w:fill="auto"/>
            <w:noWrap/>
            <w:vAlign w:val="center"/>
            <w:hideMark/>
          </w:tcPr>
          <w:p w14:paraId="26DDA205"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357,13</w:t>
            </w:r>
          </w:p>
        </w:tc>
        <w:tc>
          <w:tcPr>
            <w:tcW w:w="654" w:type="dxa"/>
            <w:tcBorders>
              <w:top w:val="nil"/>
              <w:left w:val="nil"/>
              <w:bottom w:val="single" w:sz="4" w:space="0" w:color="auto"/>
              <w:right w:val="single" w:sz="4" w:space="0" w:color="auto"/>
            </w:tcBorders>
            <w:vAlign w:val="center"/>
          </w:tcPr>
          <w:p w14:paraId="1F9D5C48"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357,13</w:t>
            </w:r>
          </w:p>
        </w:tc>
      </w:tr>
      <w:tr w:rsidR="00CB5D5A" w:rsidRPr="00C42E8F" w14:paraId="2511FEB2" w14:textId="77777777" w:rsidTr="004D332C">
        <w:trPr>
          <w:trHeight w:val="300"/>
        </w:trPr>
        <w:tc>
          <w:tcPr>
            <w:tcW w:w="934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135E55E5" w14:textId="77777777" w:rsidR="00CB5D5A" w:rsidRPr="00C42E8F" w:rsidRDefault="00CB5D5A" w:rsidP="00CB5D5A">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Баланс централизованной системы водоотведения (максимальный суточный)</w:t>
            </w:r>
          </w:p>
        </w:tc>
      </w:tr>
      <w:tr w:rsidR="00CB5D5A" w:rsidRPr="00C42E8F" w14:paraId="77C8FC6F" w14:textId="77777777" w:rsidTr="004D332C">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3E64B799"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w:t>
            </w:r>
          </w:p>
        </w:tc>
        <w:tc>
          <w:tcPr>
            <w:tcW w:w="1628" w:type="dxa"/>
            <w:tcBorders>
              <w:top w:val="nil"/>
              <w:left w:val="nil"/>
              <w:bottom w:val="single" w:sz="4" w:space="0" w:color="auto"/>
              <w:right w:val="single" w:sz="4" w:space="0" w:color="auto"/>
            </w:tcBorders>
            <w:shd w:val="clear" w:color="auto" w:fill="auto"/>
            <w:vAlign w:val="center"/>
            <w:hideMark/>
          </w:tcPr>
          <w:p w14:paraId="38E4469E" w14:textId="77777777" w:rsidR="00CB5D5A" w:rsidRPr="00C42E8F" w:rsidRDefault="00CB5D5A" w:rsidP="00CB5D5A">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Производительность очистных сооружений</w:t>
            </w:r>
          </w:p>
        </w:tc>
        <w:tc>
          <w:tcPr>
            <w:tcW w:w="923" w:type="dxa"/>
            <w:tcBorders>
              <w:top w:val="nil"/>
              <w:left w:val="nil"/>
              <w:bottom w:val="single" w:sz="4" w:space="0" w:color="auto"/>
              <w:right w:val="single" w:sz="4" w:space="0" w:color="auto"/>
            </w:tcBorders>
            <w:shd w:val="clear" w:color="auto" w:fill="auto"/>
            <w:noWrap/>
            <w:vAlign w:val="center"/>
            <w:hideMark/>
          </w:tcPr>
          <w:p w14:paraId="2875F3AA"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м³/сут</w:t>
            </w:r>
          </w:p>
        </w:tc>
        <w:tc>
          <w:tcPr>
            <w:tcW w:w="600" w:type="dxa"/>
            <w:tcBorders>
              <w:top w:val="nil"/>
              <w:left w:val="nil"/>
              <w:bottom w:val="single" w:sz="4" w:space="0" w:color="auto"/>
              <w:right w:val="single" w:sz="4" w:space="0" w:color="auto"/>
            </w:tcBorders>
            <w:shd w:val="clear" w:color="auto" w:fill="auto"/>
            <w:noWrap/>
            <w:vAlign w:val="center"/>
            <w:hideMark/>
          </w:tcPr>
          <w:p w14:paraId="5011998C"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4E3C7310"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0017198A"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113B65C1"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2EBB4D72"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6296D59D"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54" w:type="dxa"/>
            <w:tcBorders>
              <w:top w:val="nil"/>
              <w:left w:val="nil"/>
              <w:bottom w:val="single" w:sz="4" w:space="0" w:color="auto"/>
              <w:right w:val="single" w:sz="4" w:space="0" w:color="auto"/>
            </w:tcBorders>
            <w:shd w:val="clear" w:color="auto" w:fill="auto"/>
            <w:noWrap/>
            <w:vAlign w:val="center"/>
            <w:hideMark/>
          </w:tcPr>
          <w:p w14:paraId="4F8DCF70"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500</w:t>
            </w:r>
          </w:p>
        </w:tc>
        <w:tc>
          <w:tcPr>
            <w:tcW w:w="654" w:type="dxa"/>
            <w:tcBorders>
              <w:top w:val="nil"/>
              <w:left w:val="nil"/>
              <w:bottom w:val="single" w:sz="4" w:space="0" w:color="auto"/>
              <w:right w:val="single" w:sz="4" w:space="0" w:color="auto"/>
            </w:tcBorders>
            <w:shd w:val="clear" w:color="auto" w:fill="auto"/>
            <w:noWrap/>
            <w:vAlign w:val="center"/>
            <w:hideMark/>
          </w:tcPr>
          <w:p w14:paraId="0E5BC8A4"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500</w:t>
            </w:r>
          </w:p>
        </w:tc>
        <w:tc>
          <w:tcPr>
            <w:tcW w:w="654" w:type="dxa"/>
            <w:tcBorders>
              <w:top w:val="nil"/>
              <w:left w:val="nil"/>
              <w:bottom w:val="single" w:sz="4" w:space="0" w:color="auto"/>
              <w:right w:val="single" w:sz="4" w:space="0" w:color="auto"/>
            </w:tcBorders>
            <w:shd w:val="clear" w:color="auto" w:fill="auto"/>
            <w:noWrap/>
            <w:vAlign w:val="center"/>
            <w:hideMark/>
          </w:tcPr>
          <w:p w14:paraId="722D03F5"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500</w:t>
            </w:r>
          </w:p>
        </w:tc>
        <w:tc>
          <w:tcPr>
            <w:tcW w:w="654" w:type="dxa"/>
            <w:tcBorders>
              <w:top w:val="nil"/>
              <w:left w:val="nil"/>
              <w:bottom w:val="single" w:sz="4" w:space="0" w:color="auto"/>
              <w:right w:val="single" w:sz="4" w:space="0" w:color="auto"/>
            </w:tcBorders>
            <w:vAlign w:val="center"/>
          </w:tcPr>
          <w:p w14:paraId="43FDB9AD"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500</w:t>
            </w:r>
          </w:p>
        </w:tc>
      </w:tr>
      <w:tr w:rsidR="00CB5D5A" w:rsidRPr="00C42E8F" w14:paraId="13E6650E" w14:textId="77777777" w:rsidTr="004D332C">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74891F50"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2</w:t>
            </w:r>
          </w:p>
        </w:tc>
        <w:tc>
          <w:tcPr>
            <w:tcW w:w="1628" w:type="dxa"/>
            <w:tcBorders>
              <w:top w:val="nil"/>
              <w:left w:val="nil"/>
              <w:bottom w:val="single" w:sz="4" w:space="0" w:color="auto"/>
              <w:right w:val="single" w:sz="4" w:space="0" w:color="auto"/>
            </w:tcBorders>
            <w:shd w:val="clear" w:color="auto" w:fill="auto"/>
            <w:vAlign w:val="center"/>
            <w:hideMark/>
          </w:tcPr>
          <w:p w14:paraId="4B833CF8" w14:textId="77777777" w:rsidR="00CB5D5A" w:rsidRPr="00C42E8F" w:rsidRDefault="00CB5D5A" w:rsidP="00CB5D5A">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Поступление всего:</w:t>
            </w:r>
          </w:p>
        </w:tc>
        <w:tc>
          <w:tcPr>
            <w:tcW w:w="923" w:type="dxa"/>
            <w:tcBorders>
              <w:top w:val="nil"/>
              <w:left w:val="nil"/>
              <w:bottom w:val="single" w:sz="4" w:space="0" w:color="auto"/>
              <w:right w:val="single" w:sz="4" w:space="0" w:color="auto"/>
            </w:tcBorders>
            <w:shd w:val="clear" w:color="auto" w:fill="auto"/>
            <w:noWrap/>
            <w:vAlign w:val="center"/>
            <w:hideMark/>
          </w:tcPr>
          <w:p w14:paraId="04C6C825"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м³/сут</w:t>
            </w:r>
          </w:p>
        </w:tc>
        <w:tc>
          <w:tcPr>
            <w:tcW w:w="600" w:type="dxa"/>
            <w:tcBorders>
              <w:top w:val="nil"/>
              <w:left w:val="nil"/>
              <w:bottom w:val="single" w:sz="4" w:space="0" w:color="auto"/>
              <w:right w:val="single" w:sz="4" w:space="0" w:color="auto"/>
            </w:tcBorders>
            <w:shd w:val="clear" w:color="auto" w:fill="auto"/>
            <w:noWrap/>
            <w:vAlign w:val="center"/>
            <w:hideMark/>
          </w:tcPr>
          <w:p w14:paraId="58F8E2F2"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5F273DE5"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7F7E6E2D"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3055BB72"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6404CB12"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26EF5665"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54" w:type="dxa"/>
            <w:tcBorders>
              <w:top w:val="nil"/>
              <w:left w:val="nil"/>
              <w:bottom w:val="single" w:sz="4" w:space="0" w:color="auto"/>
              <w:right w:val="single" w:sz="4" w:space="0" w:color="auto"/>
            </w:tcBorders>
            <w:shd w:val="clear" w:color="auto" w:fill="auto"/>
            <w:noWrap/>
            <w:vAlign w:val="center"/>
            <w:hideMark/>
          </w:tcPr>
          <w:p w14:paraId="46D226E6"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171,44</w:t>
            </w:r>
          </w:p>
        </w:tc>
        <w:tc>
          <w:tcPr>
            <w:tcW w:w="654" w:type="dxa"/>
            <w:tcBorders>
              <w:top w:val="nil"/>
              <w:left w:val="nil"/>
              <w:bottom w:val="single" w:sz="4" w:space="0" w:color="auto"/>
              <w:right w:val="single" w:sz="4" w:space="0" w:color="auto"/>
            </w:tcBorders>
            <w:shd w:val="clear" w:color="auto" w:fill="auto"/>
            <w:noWrap/>
            <w:vAlign w:val="center"/>
            <w:hideMark/>
          </w:tcPr>
          <w:p w14:paraId="072B26F7"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171,44</w:t>
            </w:r>
          </w:p>
        </w:tc>
        <w:tc>
          <w:tcPr>
            <w:tcW w:w="654" w:type="dxa"/>
            <w:tcBorders>
              <w:top w:val="nil"/>
              <w:left w:val="nil"/>
              <w:bottom w:val="single" w:sz="4" w:space="0" w:color="auto"/>
              <w:right w:val="single" w:sz="4" w:space="0" w:color="auto"/>
            </w:tcBorders>
            <w:shd w:val="clear" w:color="auto" w:fill="auto"/>
            <w:noWrap/>
            <w:vAlign w:val="center"/>
            <w:hideMark/>
          </w:tcPr>
          <w:p w14:paraId="1D828A4E"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171,44</w:t>
            </w:r>
          </w:p>
        </w:tc>
        <w:tc>
          <w:tcPr>
            <w:tcW w:w="654" w:type="dxa"/>
            <w:tcBorders>
              <w:top w:val="nil"/>
              <w:left w:val="nil"/>
              <w:bottom w:val="single" w:sz="4" w:space="0" w:color="auto"/>
              <w:right w:val="single" w:sz="4" w:space="0" w:color="auto"/>
            </w:tcBorders>
            <w:vAlign w:val="center"/>
          </w:tcPr>
          <w:p w14:paraId="34008B22"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171,44</w:t>
            </w:r>
          </w:p>
        </w:tc>
      </w:tr>
      <w:tr w:rsidR="00CB5D5A" w:rsidRPr="00C42E8F" w14:paraId="105E7DC5" w14:textId="77777777" w:rsidTr="004D332C">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08BF8B6D"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2.1.</w:t>
            </w:r>
          </w:p>
        </w:tc>
        <w:tc>
          <w:tcPr>
            <w:tcW w:w="1628" w:type="dxa"/>
            <w:tcBorders>
              <w:top w:val="nil"/>
              <w:left w:val="nil"/>
              <w:bottom w:val="single" w:sz="4" w:space="0" w:color="auto"/>
              <w:right w:val="single" w:sz="4" w:space="0" w:color="auto"/>
            </w:tcBorders>
            <w:shd w:val="clear" w:color="auto" w:fill="auto"/>
            <w:noWrap/>
            <w:vAlign w:val="center"/>
            <w:hideMark/>
          </w:tcPr>
          <w:p w14:paraId="3754970F" w14:textId="77777777" w:rsidR="00CB5D5A" w:rsidRPr="00C42E8F" w:rsidRDefault="00CB5D5A" w:rsidP="00CB5D5A">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население</w:t>
            </w:r>
          </w:p>
        </w:tc>
        <w:tc>
          <w:tcPr>
            <w:tcW w:w="923" w:type="dxa"/>
            <w:tcBorders>
              <w:top w:val="nil"/>
              <w:left w:val="nil"/>
              <w:bottom w:val="single" w:sz="4" w:space="0" w:color="auto"/>
              <w:right w:val="single" w:sz="4" w:space="0" w:color="auto"/>
            </w:tcBorders>
            <w:shd w:val="clear" w:color="auto" w:fill="auto"/>
            <w:noWrap/>
            <w:vAlign w:val="center"/>
            <w:hideMark/>
          </w:tcPr>
          <w:p w14:paraId="4333F8B6"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м³/сут</w:t>
            </w:r>
          </w:p>
        </w:tc>
        <w:tc>
          <w:tcPr>
            <w:tcW w:w="600" w:type="dxa"/>
            <w:tcBorders>
              <w:top w:val="nil"/>
              <w:left w:val="nil"/>
              <w:bottom w:val="single" w:sz="4" w:space="0" w:color="auto"/>
              <w:right w:val="single" w:sz="4" w:space="0" w:color="auto"/>
            </w:tcBorders>
            <w:shd w:val="clear" w:color="auto" w:fill="auto"/>
            <w:noWrap/>
            <w:vAlign w:val="center"/>
            <w:hideMark/>
          </w:tcPr>
          <w:p w14:paraId="3BD924ED"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146A6487"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509F4D02"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0A5A27E3"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3FB8E0FE"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329C4C96"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54" w:type="dxa"/>
            <w:tcBorders>
              <w:top w:val="nil"/>
              <w:left w:val="nil"/>
              <w:bottom w:val="single" w:sz="4" w:space="0" w:color="auto"/>
              <w:right w:val="single" w:sz="4" w:space="0" w:color="auto"/>
            </w:tcBorders>
            <w:shd w:val="clear" w:color="auto" w:fill="auto"/>
            <w:noWrap/>
            <w:vAlign w:val="center"/>
            <w:hideMark/>
          </w:tcPr>
          <w:p w14:paraId="3132E7F1"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139,16</w:t>
            </w:r>
          </w:p>
        </w:tc>
        <w:tc>
          <w:tcPr>
            <w:tcW w:w="654" w:type="dxa"/>
            <w:tcBorders>
              <w:top w:val="nil"/>
              <w:left w:val="nil"/>
              <w:bottom w:val="single" w:sz="4" w:space="0" w:color="auto"/>
              <w:right w:val="single" w:sz="4" w:space="0" w:color="auto"/>
            </w:tcBorders>
            <w:shd w:val="clear" w:color="auto" w:fill="auto"/>
            <w:noWrap/>
            <w:vAlign w:val="center"/>
            <w:hideMark/>
          </w:tcPr>
          <w:p w14:paraId="08F8CD0A"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139,16</w:t>
            </w:r>
          </w:p>
        </w:tc>
        <w:tc>
          <w:tcPr>
            <w:tcW w:w="654" w:type="dxa"/>
            <w:tcBorders>
              <w:top w:val="nil"/>
              <w:left w:val="nil"/>
              <w:bottom w:val="single" w:sz="4" w:space="0" w:color="auto"/>
              <w:right w:val="single" w:sz="4" w:space="0" w:color="auto"/>
            </w:tcBorders>
            <w:shd w:val="clear" w:color="auto" w:fill="auto"/>
            <w:noWrap/>
            <w:vAlign w:val="center"/>
            <w:hideMark/>
          </w:tcPr>
          <w:p w14:paraId="4BDEACDC"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139,16</w:t>
            </w:r>
          </w:p>
        </w:tc>
        <w:tc>
          <w:tcPr>
            <w:tcW w:w="654" w:type="dxa"/>
            <w:tcBorders>
              <w:top w:val="nil"/>
              <w:left w:val="nil"/>
              <w:bottom w:val="single" w:sz="4" w:space="0" w:color="auto"/>
              <w:right w:val="single" w:sz="4" w:space="0" w:color="auto"/>
            </w:tcBorders>
            <w:vAlign w:val="center"/>
          </w:tcPr>
          <w:p w14:paraId="389A3E8D"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139,16</w:t>
            </w:r>
          </w:p>
        </w:tc>
      </w:tr>
      <w:tr w:rsidR="00CB5D5A" w:rsidRPr="00C42E8F" w14:paraId="17D6A1DA" w14:textId="77777777" w:rsidTr="004D332C">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140B9A2D"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2.2.</w:t>
            </w:r>
          </w:p>
        </w:tc>
        <w:tc>
          <w:tcPr>
            <w:tcW w:w="1628" w:type="dxa"/>
            <w:tcBorders>
              <w:top w:val="nil"/>
              <w:left w:val="nil"/>
              <w:bottom w:val="single" w:sz="4" w:space="0" w:color="auto"/>
              <w:right w:val="single" w:sz="4" w:space="0" w:color="auto"/>
            </w:tcBorders>
            <w:shd w:val="clear" w:color="auto" w:fill="auto"/>
            <w:vAlign w:val="center"/>
            <w:hideMark/>
          </w:tcPr>
          <w:p w14:paraId="1C267F40" w14:textId="77777777" w:rsidR="00CB5D5A" w:rsidRPr="00C42E8F" w:rsidRDefault="00CB5D5A" w:rsidP="00CB5D5A">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бюджетные организации</w:t>
            </w:r>
          </w:p>
        </w:tc>
        <w:tc>
          <w:tcPr>
            <w:tcW w:w="923" w:type="dxa"/>
            <w:tcBorders>
              <w:top w:val="nil"/>
              <w:left w:val="nil"/>
              <w:bottom w:val="single" w:sz="4" w:space="0" w:color="auto"/>
              <w:right w:val="single" w:sz="4" w:space="0" w:color="auto"/>
            </w:tcBorders>
            <w:shd w:val="clear" w:color="auto" w:fill="auto"/>
            <w:noWrap/>
            <w:vAlign w:val="center"/>
            <w:hideMark/>
          </w:tcPr>
          <w:p w14:paraId="0BEC77FF"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м³/сут</w:t>
            </w:r>
          </w:p>
        </w:tc>
        <w:tc>
          <w:tcPr>
            <w:tcW w:w="600" w:type="dxa"/>
            <w:tcBorders>
              <w:top w:val="nil"/>
              <w:left w:val="nil"/>
              <w:bottom w:val="single" w:sz="4" w:space="0" w:color="auto"/>
              <w:right w:val="single" w:sz="4" w:space="0" w:color="auto"/>
            </w:tcBorders>
            <w:shd w:val="clear" w:color="auto" w:fill="auto"/>
            <w:noWrap/>
            <w:vAlign w:val="center"/>
            <w:hideMark/>
          </w:tcPr>
          <w:p w14:paraId="09C41887"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42EDB0EF"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33A99C03"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0CD2FB1B"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14F7F063"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06CDB493"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54" w:type="dxa"/>
            <w:tcBorders>
              <w:top w:val="nil"/>
              <w:left w:val="nil"/>
              <w:bottom w:val="single" w:sz="4" w:space="0" w:color="auto"/>
              <w:right w:val="single" w:sz="4" w:space="0" w:color="auto"/>
            </w:tcBorders>
            <w:shd w:val="clear" w:color="auto" w:fill="auto"/>
            <w:noWrap/>
            <w:vAlign w:val="center"/>
            <w:hideMark/>
          </w:tcPr>
          <w:p w14:paraId="1C951E22"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22,41</w:t>
            </w:r>
          </w:p>
        </w:tc>
        <w:tc>
          <w:tcPr>
            <w:tcW w:w="654" w:type="dxa"/>
            <w:tcBorders>
              <w:top w:val="nil"/>
              <w:left w:val="nil"/>
              <w:bottom w:val="single" w:sz="4" w:space="0" w:color="auto"/>
              <w:right w:val="single" w:sz="4" w:space="0" w:color="auto"/>
            </w:tcBorders>
            <w:shd w:val="clear" w:color="auto" w:fill="auto"/>
            <w:noWrap/>
            <w:vAlign w:val="center"/>
            <w:hideMark/>
          </w:tcPr>
          <w:p w14:paraId="1FB1B0B5"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22,41</w:t>
            </w:r>
          </w:p>
        </w:tc>
        <w:tc>
          <w:tcPr>
            <w:tcW w:w="654" w:type="dxa"/>
            <w:tcBorders>
              <w:top w:val="nil"/>
              <w:left w:val="nil"/>
              <w:bottom w:val="single" w:sz="4" w:space="0" w:color="auto"/>
              <w:right w:val="single" w:sz="4" w:space="0" w:color="auto"/>
            </w:tcBorders>
            <w:shd w:val="clear" w:color="auto" w:fill="auto"/>
            <w:noWrap/>
            <w:vAlign w:val="center"/>
            <w:hideMark/>
          </w:tcPr>
          <w:p w14:paraId="7ED4C5A0"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22,41</w:t>
            </w:r>
          </w:p>
        </w:tc>
        <w:tc>
          <w:tcPr>
            <w:tcW w:w="654" w:type="dxa"/>
            <w:tcBorders>
              <w:top w:val="nil"/>
              <w:left w:val="nil"/>
              <w:bottom w:val="single" w:sz="4" w:space="0" w:color="auto"/>
              <w:right w:val="single" w:sz="4" w:space="0" w:color="auto"/>
            </w:tcBorders>
            <w:vAlign w:val="center"/>
          </w:tcPr>
          <w:p w14:paraId="43AE7BF8"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22,41</w:t>
            </w:r>
          </w:p>
        </w:tc>
      </w:tr>
      <w:tr w:rsidR="00CB5D5A" w:rsidRPr="00C42E8F" w14:paraId="75453803" w14:textId="77777777" w:rsidTr="004D332C">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200BE9FC"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2.3.</w:t>
            </w:r>
          </w:p>
        </w:tc>
        <w:tc>
          <w:tcPr>
            <w:tcW w:w="1628" w:type="dxa"/>
            <w:tcBorders>
              <w:top w:val="nil"/>
              <w:left w:val="nil"/>
              <w:bottom w:val="single" w:sz="4" w:space="0" w:color="auto"/>
              <w:right w:val="single" w:sz="4" w:space="0" w:color="auto"/>
            </w:tcBorders>
            <w:shd w:val="clear" w:color="auto" w:fill="auto"/>
            <w:vAlign w:val="center"/>
            <w:hideMark/>
          </w:tcPr>
          <w:p w14:paraId="041C2E75" w14:textId="77777777" w:rsidR="00CB5D5A" w:rsidRPr="00C42E8F" w:rsidRDefault="00CB5D5A" w:rsidP="00CB5D5A">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производственные потребители</w:t>
            </w:r>
          </w:p>
        </w:tc>
        <w:tc>
          <w:tcPr>
            <w:tcW w:w="923" w:type="dxa"/>
            <w:tcBorders>
              <w:top w:val="nil"/>
              <w:left w:val="nil"/>
              <w:bottom w:val="single" w:sz="4" w:space="0" w:color="auto"/>
              <w:right w:val="single" w:sz="4" w:space="0" w:color="auto"/>
            </w:tcBorders>
            <w:shd w:val="clear" w:color="auto" w:fill="auto"/>
            <w:noWrap/>
            <w:vAlign w:val="center"/>
            <w:hideMark/>
          </w:tcPr>
          <w:p w14:paraId="482F040A"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м³/сут</w:t>
            </w:r>
          </w:p>
        </w:tc>
        <w:tc>
          <w:tcPr>
            <w:tcW w:w="600" w:type="dxa"/>
            <w:tcBorders>
              <w:top w:val="nil"/>
              <w:left w:val="nil"/>
              <w:bottom w:val="single" w:sz="4" w:space="0" w:color="auto"/>
              <w:right w:val="single" w:sz="4" w:space="0" w:color="auto"/>
            </w:tcBorders>
            <w:shd w:val="clear" w:color="auto" w:fill="auto"/>
            <w:noWrap/>
            <w:vAlign w:val="center"/>
            <w:hideMark/>
          </w:tcPr>
          <w:p w14:paraId="4EBABCB0"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6CE58998"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3CDC8E5F"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744E999E"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06682AB4"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653AE8DF"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54" w:type="dxa"/>
            <w:tcBorders>
              <w:top w:val="nil"/>
              <w:left w:val="nil"/>
              <w:bottom w:val="single" w:sz="4" w:space="0" w:color="auto"/>
              <w:right w:val="single" w:sz="4" w:space="0" w:color="auto"/>
            </w:tcBorders>
            <w:shd w:val="clear" w:color="auto" w:fill="auto"/>
            <w:noWrap/>
            <w:vAlign w:val="center"/>
            <w:hideMark/>
          </w:tcPr>
          <w:p w14:paraId="200496AB"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0,22</w:t>
            </w:r>
          </w:p>
        </w:tc>
        <w:tc>
          <w:tcPr>
            <w:tcW w:w="654" w:type="dxa"/>
            <w:tcBorders>
              <w:top w:val="nil"/>
              <w:left w:val="nil"/>
              <w:bottom w:val="single" w:sz="4" w:space="0" w:color="auto"/>
              <w:right w:val="single" w:sz="4" w:space="0" w:color="auto"/>
            </w:tcBorders>
            <w:shd w:val="clear" w:color="auto" w:fill="auto"/>
            <w:noWrap/>
            <w:vAlign w:val="center"/>
            <w:hideMark/>
          </w:tcPr>
          <w:p w14:paraId="6B14E7EC"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0,22</w:t>
            </w:r>
          </w:p>
        </w:tc>
        <w:tc>
          <w:tcPr>
            <w:tcW w:w="654" w:type="dxa"/>
            <w:tcBorders>
              <w:top w:val="nil"/>
              <w:left w:val="nil"/>
              <w:bottom w:val="single" w:sz="4" w:space="0" w:color="auto"/>
              <w:right w:val="single" w:sz="4" w:space="0" w:color="auto"/>
            </w:tcBorders>
            <w:shd w:val="clear" w:color="auto" w:fill="auto"/>
            <w:noWrap/>
            <w:vAlign w:val="center"/>
            <w:hideMark/>
          </w:tcPr>
          <w:p w14:paraId="1C1245B8"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0,22</w:t>
            </w:r>
          </w:p>
        </w:tc>
        <w:tc>
          <w:tcPr>
            <w:tcW w:w="654" w:type="dxa"/>
            <w:tcBorders>
              <w:top w:val="nil"/>
              <w:left w:val="nil"/>
              <w:bottom w:val="single" w:sz="4" w:space="0" w:color="auto"/>
              <w:right w:val="single" w:sz="4" w:space="0" w:color="auto"/>
            </w:tcBorders>
            <w:vAlign w:val="center"/>
          </w:tcPr>
          <w:p w14:paraId="0409566D"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0,22</w:t>
            </w:r>
          </w:p>
        </w:tc>
      </w:tr>
      <w:tr w:rsidR="00CB5D5A" w:rsidRPr="00C42E8F" w14:paraId="372BF972" w14:textId="77777777" w:rsidTr="004D332C">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7B82AF91"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2.4.</w:t>
            </w:r>
          </w:p>
        </w:tc>
        <w:tc>
          <w:tcPr>
            <w:tcW w:w="1628" w:type="dxa"/>
            <w:tcBorders>
              <w:top w:val="nil"/>
              <w:left w:val="nil"/>
              <w:bottom w:val="single" w:sz="4" w:space="0" w:color="auto"/>
              <w:right w:val="single" w:sz="4" w:space="0" w:color="auto"/>
            </w:tcBorders>
            <w:shd w:val="clear" w:color="auto" w:fill="auto"/>
            <w:vAlign w:val="center"/>
            <w:hideMark/>
          </w:tcPr>
          <w:p w14:paraId="5F963DD8" w14:textId="77777777" w:rsidR="00CB5D5A" w:rsidRPr="00C42E8F" w:rsidRDefault="00CB5D5A" w:rsidP="00CB5D5A">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прочие потребители</w:t>
            </w:r>
          </w:p>
        </w:tc>
        <w:tc>
          <w:tcPr>
            <w:tcW w:w="923" w:type="dxa"/>
            <w:tcBorders>
              <w:top w:val="nil"/>
              <w:left w:val="nil"/>
              <w:bottom w:val="single" w:sz="4" w:space="0" w:color="auto"/>
              <w:right w:val="single" w:sz="4" w:space="0" w:color="auto"/>
            </w:tcBorders>
            <w:shd w:val="clear" w:color="auto" w:fill="auto"/>
            <w:noWrap/>
            <w:vAlign w:val="center"/>
            <w:hideMark/>
          </w:tcPr>
          <w:p w14:paraId="21CF5E2A"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м³/сут</w:t>
            </w:r>
          </w:p>
        </w:tc>
        <w:tc>
          <w:tcPr>
            <w:tcW w:w="600" w:type="dxa"/>
            <w:tcBorders>
              <w:top w:val="nil"/>
              <w:left w:val="nil"/>
              <w:bottom w:val="single" w:sz="4" w:space="0" w:color="auto"/>
              <w:right w:val="single" w:sz="4" w:space="0" w:color="auto"/>
            </w:tcBorders>
            <w:shd w:val="clear" w:color="auto" w:fill="auto"/>
            <w:noWrap/>
            <w:vAlign w:val="center"/>
            <w:hideMark/>
          </w:tcPr>
          <w:p w14:paraId="2B5C2ACE"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09E2E77F"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60D7B1A0"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4DC633B2"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47BA1512"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48C73279"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54" w:type="dxa"/>
            <w:tcBorders>
              <w:top w:val="nil"/>
              <w:left w:val="nil"/>
              <w:bottom w:val="single" w:sz="4" w:space="0" w:color="auto"/>
              <w:right w:val="single" w:sz="4" w:space="0" w:color="auto"/>
            </w:tcBorders>
            <w:shd w:val="clear" w:color="auto" w:fill="auto"/>
            <w:noWrap/>
            <w:vAlign w:val="center"/>
            <w:hideMark/>
          </w:tcPr>
          <w:p w14:paraId="1CE82B1E"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0,24</w:t>
            </w:r>
          </w:p>
        </w:tc>
        <w:tc>
          <w:tcPr>
            <w:tcW w:w="654" w:type="dxa"/>
            <w:tcBorders>
              <w:top w:val="nil"/>
              <w:left w:val="nil"/>
              <w:bottom w:val="single" w:sz="4" w:space="0" w:color="auto"/>
              <w:right w:val="single" w:sz="4" w:space="0" w:color="auto"/>
            </w:tcBorders>
            <w:shd w:val="clear" w:color="auto" w:fill="auto"/>
            <w:noWrap/>
            <w:vAlign w:val="center"/>
            <w:hideMark/>
          </w:tcPr>
          <w:p w14:paraId="11CAEB9A"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0,24</w:t>
            </w:r>
          </w:p>
        </w:tc>
        <w:tc>
          <w:tcPr>
            <w:tcW w:w="654" w:type="dxa"/>
            <w:tcBorders>
              <w:top w:val="nil"/>
              <w:left w:val="nil"/>
              <w:bottom w:val="single" w:sz="4" w:space="0" w:color="auto"/>
              <w:right w:val="single" w:sz="4" w:space="0" w:color="auto"/>
            </w:tcBorders>
            <w:shd w:val="clear" w:color="auto" w:fill="auto"/>
            <w:noWrap/>
            <w:vAlign w:val="center"/>
            <w:hideMark/>
          </w:tcPr>
          <w:p w14:paraId="30BD3449"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0,24</w:t>
            </w:r>
          </w:p>
        </w:tc>
        <w:tc>
          <w:tcPr>
            <w:tcW w:w="654" w:type="dxa"/>
            <w:tcBorders>
              <w:top w:val="nil"/>
              <w:left w:val="nil"/>
              <w:bottom w:val="single" w:sz="4" w:space="0" w:color="auto"/>
              <w:right w:val="single" w:sz="4" w:space="0" w:color="auto"/>
            </w:tcBorders>
            <w:vAlign w:val="center"/>
          </w:tcPr>
          <w:p w14:paraId="658B96FB"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0,24</w:t>
            </w:r>
          </w:p>
        </w:tc>
      </w:tr>
      <w:tr w:rsidR="00CB5D5A" w:rsidRPr="00C42E8F" w14:paraId="092969C9" w14:textId="77777777" w:rsidTr="004D332C">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2D0D5139"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2.5.</w:t>
            </w:r>
          </w:p>
        </w:tc>
        <w:tc>
          <w:tcPr>
            <w:tcW w:w="1628" w:type="dxa"/>
            <w:tcBorders>
              <w:top w:val="nil"/>
              <w:left w:val="nil"/>
              <w:bottom w:val="single" w:sz="4" w:space="0" w:color="auto"/>
              <w:right w:val="single" w:sz="4" w:space="0" w:color="auto"/>
            </w:tcBorders>
            <w:shd w:val="clear" w:color="auto" w:fill="auto"/>
            <w:vAlign w:val="center"/>
            <w:hideMark/>
          </w:tcPr>
          <w:p w14:paraId="72F1C422" w14:textId="77777777" w:rsidR="00CB5D5A" w:rsidRPr="00C42E8F" w:rsidRDefault="00CB5D5A" w:rsidP="00CB5D5A">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объекты АО "ЮКЭК-Белоярский"</w:t>
            </w:r>
          </w:p>
        </w:tc>
        <w:tc>
          <w:tcPr>
            <w:tcW w:w="923" w:type="dxa"/>
            <w:tcBorders>
              <w:top w:val="nil"/>
              <w:left w:val="nil"/>
              <w:bottom w:val="single" w:sz="4" w:space="0" w:color="auto"/>
              <w:right w:val="single" w:sz="4" w:space="0" w:color="auto"/>
            </w:tcBorders>
            <w:shd w:val="clear" w:color="auto" w:fill="auto"/>
            <w:noWrap/>
            <w:vAlign w:val="center"/>
            <w:hideMark/>
          </w:tcPr>
          <w:p w14:paraId="3FFE30AE"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м³/сут</w:t>
            </w:r>
          </w:p>
        </w:tc>
        <w:tc>
          <w:tcPr>
            <w:tcW w:w="600" w:type="dxa"/>
            <w:tcBorders>
              <w:top w:val="nil"/>
              <w:left w:val="nil"/>
              <w:bottom w:val="single" w:sz="4" w:space="0" w:color="auto"/>
              <w:right w:val="single" w:sz="4" w:space="0" w:color="auto"/>
            </w:tcBorders>
            <w:shd w:val="clear" w:color="auto" w:fill="auto"/>
            <w:noWrap/>
            <w:vAlign w:val="center"/>
            <w:hideMark/>
          </w:tcPr>
          <w:p w14:paraId="159E6572"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78A67EE8"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265F88D6"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3A114BA4"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448F9A82"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54275573"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54" w:type="dxa"/>
            <w:tcBorders>
              <w:top w:val="nil"/>
              <w:left w:val="nil"/>
              <w:bottom w:val="single" w:sz="4" w:space="0" w:color="auto"/>
              <w:right w:val="single" w:sz="4" w:space="0" w:color="auto"/>
            </w:tcBorders>
            <w:shd w:val="clear" w:color="auto" w:fill="auto"/>
            <w:noWrap/>
            <w:vAlign w:val="center"/>
            <w:hideMark/>
          </w:tcPr>
          <w:p w14:paraId="04061005"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9,42</w:t>
            </w:r>
          </w:p>
        </w:tc>
        <w:tc>
          <w:tcPr>
            <w:tcW w:w="654" w:type="dxa"/>
            <w:tcBorders>
              <w:top w:val="nil"/>
              <w:left w:val="nil"/>
              <w:bottom w:val="single" w:sz="4" w:space="0" w:color="auto"/>
              <w:right w:val="single" w:sz="4" w:space="0" w:color="auto"/>
            </w:tcBorders>
            <w:shd w:val="clear" w:color="auto" w:fill="auto"/>
            <w:noWrap/>
            <w:vAlign w:val="center"/>
            <w:hideMark/>
          </w:tcPr>
          <w:p w14:paraId="77A1513A"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9,42</w:t>
            </w:r>
          </w:p>
        </w:tc>
        <w:tc>
          <w:tcPr>
            <w:tcW w:w="654" w:type="dxa"/>
            <w:tcBorders>
              <w:top w:val="nil"/>
              <w:left w:val="nil"/>
              <w:bottom w:val="single" w:sz="4" w:space="0" w:color="auto"/>
              <w:right w:val="single" w:sz="4" w:space="0" w:color="auto"/>
            </w:tcBorders>
            <w:shd w:val="clear" w:color="auto" w:fill="auto"/>
            <w:noWrap/>
            <w:vAlign w:val="center"/>
            <w:hideMark/>
          </w:tcPr>
          <w:p w14:paraId="02B60DDE"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9,42</w:t>
            </w:r>
          </w:p>
        </w:tc>
        <w:tc>
          <w:tcPr>
            <w:tcW w:w="654" w:type="dxa"/>
            <w:tcBorders>
              <w:top w:val="nil"/>
              <w:left w:val="nil"/>
              <w:bottom w:val="single" w:sz="4" w:space="0" w:color="auto"/>
              <w:right w:val="single" w:sz="4" w:space="0" w:color="auto"/>
            </w:tcBorders>
            <w:vAlign w:val="center"/>
          </w:tcPr>
          <w:p w14:paraId="1D3EB16D"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9,42</w:t>
            </w:r>
          </w:p>
        </w:tc>
      </w:tr>
      <w:tr w:rsidR="00CB5D5A" w:rsidRPr="00C42E8F" w14:paraId="0B60B199" w14:textId="77777777" w:rsidTr="004D332C">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14CBFD91"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3</w:t>
            </w:r>
          </w:p>
        </w:tc>
        <w:tc>
          <w:tcPr>
            <w:tcW w:w="1628" w:type="dxa"/>
            <w:tcBorders>
              <w:top w:val="nil"/>
              <w:left w:val="nil"/>
              <w:bottom w:val="single" w:sz="4" w:space="0" w:color="auto"/>
              <w:right w:val="single" w:sz="4" w:space="0" w:color="auto"/>
            </w:tcBorders>
            <w:shd w:val="clear" w:color="auto" w:fill="auto"/>
            <w:vAlign w:val="center"/>
            <w:hideMark/>
          </w:tcPr>
          <w:p w14:paraId="70CB6A55" w14:textId="77777777" w:rsidR="00CB5D5A" w:rsidRPr="00C42E8F" w:rsidRDefault="00CB5D5A" w:rsidP="00CB5D5A">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Резерв/дефицит (+/-) проектной производительности </w:t>
            </w:r>
          </w:p>
        </w:tc>
        <w:tc>
          <w:tcPr>
            <w:tcW w:w="923" w:type="dxa"/>
            <w:tcBorders>
              <w:top w:val="nil"/>
              <w:left w:val="nil"/>
              <w:bottom w:val="single" w:sz="4" w:space="0" w:color="auto"/>
              <w:right w:val="single" w:sz="4" w:space="0" w:color="auto"/>
            </w:tcBorders>
            <w:shd w:val="clear" w:color="auto" w:fill="auto"/>
            <w:noWrap/>
            <w:vAlign w:val="center"/>
            <w:hideMark/>
          </w:tcPr>
          <w:p w14:paraId="46BB23BB"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м³/сут</w:t>
            </w:r>
          </w:p>
        </w:tc>
        <w:tc>
          <w:tcPr>
            <w:tcW w:w="600" w:type="dxa"/>
            <w:tcBorders>
              <w:top w:val="nil"/>
              <w:left w:val="nil"/>
              <w:bottom w:val="single" w:sz="4" w:space="0" w:color="auto"/>
              <w:right w:val="single" w:sz="4" w:space="0" w:color="auto"/>
            </w:tcBorders>
            <w:shd w:val="clear" w:color="auto" w:fill="auto"/>
            <w:noWrap/>
            <w:vAlign w:val="center"/>
            <w:hideMark/>
          </w:tcPr>
          <w:p w14:paraId="1456A9A8"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5BB75B03"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242B58C9"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2DF9D091"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63C31155"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02" w:type="dxa"/>
            <w:tcBorders>
              <w:top w:val="nil"/>
              <w:left w:val="nil"/>
              <w:bottom w:val="single" w:sz="4" w:space="0" w:color="auto"/>
              <w:right w:val="single" w:sz="4" w:space="0" w:color="auto"/>
            </w:tcBorders>
            <w:shd w:val="clear" w:color="auto" w:fill="auto"/>
            <w:noWrap/>
            <w:vAlign w:val="center"/>
            <w:hideMark/>
          </w:tcPr>
          <w:p w14:paraId="4D7CCEBB"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0</w:t>
            </w:r>
          </w:p>
        </w:tc>
        <w:tc>
          <w:tcPr>
            <w:tcW w:w="654" w:type="dxa"/>
            <w:tcBorders>
              <w:top w:val="nil"/>
              <w:left w:val="nil"/>
              <w:bottom w:val="single" w:sz="4" w:space="0" w:color="auto"/>
              <w:right w:val="single" w:sz="4" w:space="0" w:color="auto"/>
            </w:tcBorders>
            <w:shd w:val="clear" w:color="auto" w:fill="auto"/>
            <w:noWrap/>
            <w:vAlign w:val="center"/>
            <w:hideMark/>
          </w:tcPr>
          <w:p w14:paraId="4813C881"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328,56</w:t>
            </w:r>
          </w:p>
        </w:tc>
        <w:tc>
          <w:tcPr>
            <w:tcW w:w="654" w:type="dxa"/>
            <w:tcBorders>
              <w:top w:val="nil"/>
              <w:left w:val="nil"/>
              <w:bottom w:val="single" w:sz="4" w:space="0" w:color="auto"/>
              <w:right w:val="single" w:sz="4" w:space="0" w:color="auto"/>
            </w:tcBorders>
            <w:shd w:val="clear" w:color="auto" w:fill="auto"/>
            <w:noWrap/>
            <w:vAlign w:val="center"/>
            <w:hideMark/>
          </w:tcPr>
          <w:p w14:paraId="39FFDE45"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328,56</w:t>
            </w:r>
          </w:p>
        </w:tc>
        <w:tc>
          <w:tcPr>
            <w:tcW w:w="654" w:type="dxa"/>
            <w:tcBorders>
              <w:top w:val="nil"/>
              <w:left w:val="nil"/>
              <w:bottom w:val="single" w:sz="4" w:space="0" w:color="auto"/>
              <w:right w:val="single" w:sz="4" w:space="0" w:color="auto"/>
            </w:tcBorders>
            <w:shd w:val="clear" w:color="auto" w:fill="auto"/>
            <w:noWrap/>
            <w:vAlign w:val="center"/>
            <w:hideMark/>
          </w:tcPr>
          <w:p w14:paraId="27FEDC01"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328,56</w:t>
            </w:r>
          </w:p>
        </w:tc>
        <w:tc>
          <w:tcPr>
            <w:tcW w:w="654" w:type="dxa"/>
            <w:tcBorders>
              <w:top w:val="nil"/>
              <w:left w:val="nil"/>
              <w:bottom w:val="single" w:sz="4" w:space="0" w:color="auto"/>
              <w:right w:val="single" w:sz="4" w:space="0" w:color="auto"/>
            </w:tcBorders>
            <w:vAlign w:val="center"/>
          </w:tcPr>
          <w:p w14:paraId="774ACB28" w14:textId="77777777" w:rsidR="00CB5D5A" w:rsidRPr="00C42E8F" w:rsidRDefault="00CB5D5A" w:rsidP="00CB5D5A">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328,56</w:t>
            </w:r>
          </w:p>
        </w:tc>
      </w:tr>
    </w:tbl>
    <w:p w14:paraId="5051681B" w14:textId="77777777" w:rsidR="00CB5D5A" w:rsidRPr="00C42E8F" w:rsidRDefault="00CB5D5A" w:rsidP="00C41594">
      <w:pPr>
        <w:spacing w:after="0" w:line="240" w:lineRule="auto"/>
        <w:rPr>
          <w:rFonts w:ascii="Times New Roman" w:eastAsia="Times New Roman" w:hAnsi="Times New Roman" w:cs="Times New Roman"/>
          <w:b/>
          <w:sz w:val="24"/>
          <w:szCs w:val="24"/>
          <w:lang w:eastAsia="ru-RU"/>
        </w:rPr>
      </w:pPr>
    </w:p>
    <w:p w14:paraId="4080A155" w14:textId="77777777" w:rsidR="00F5348B" w:rsidRPr="00C42E8F" w:rsidRDefault="00F5348B" w:rsidP="00F5348B">
      <w:pPr>
        <w:pStyle w:val="30"/>
        <w:spacing w:line="240" w:lineRule="auto"/>
        <w:rPr>
          <w:rFonts w:cs="Times New Roman"/>
          <w:lang w:eastAsia="ru-RU"/>
        </w:rPr>
      </w:pPr>
      <w:r w:rsidRPr="00C42E8F">
        <w:rPr>
          <w:rFonts w:cs="Times New Roman"/>
          <w:lang w:eastAsia="ru-RU"/>
        </w:rPr>
        <w:t>2.3.6. Надежность работы системы водоотведения</w:t>
      </w:r>
      <w:bookmarkEnd w:id="93"/>
    </w:p>
    <w:p w14:paraId="21BA2122" w14:textId="77777777" w:rsidR="00D21419" w:rsidRPr="00C42E8F" w:rsidRDefault="00D21419" w:rsidP="00D21419">
      <w:pPr>
        <w:spacing w:after="0" w:line="360" w:lineRule="auto"/>
        <w:ind w:firstLine="709"/>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В сельском поселении Казым централизованная система канализации отсутствует.</w:t>
      </w:r>
    </w:p>
    <w:p w14:paraId="7C95D45D" w14:textId="77777777" w:rsidR="00F5348B" w:rsidRPr="00C42E8F" w:rsidRDefault="00D21419" w:rsidP="00D21419">
      <w:pPr>
        <w:pStyle w:val="a8"/>
        <w:spacing w:line="360" w:lineRule="auto"/>
        <w:ind w:left="0" w:firstLine="709"/>
        <w:jc w:val="both"/>
      </w:pPr>
      <w:r w:rsidRPr="00C42E8F">
        <w:lastRenderedPageBreak/>
        <w:t>От жилой и общественной застройки, оснащенной выгребами и септиками, хозяйственно-бытовые стоки ассенизационными машинами вывозятся и сбрасываются на рельеф</w:t>
      </w:r>
      <w:r w:rsidR="00F5348B" w:rsidRPr="00C42E8F">
        <w:t>.</w:t>
      </w:r>
    </w:p>
    <w:p w14:paraId="1B00EAC6" w14:textId="77777777" w:rsidR="00F5348B" w:rsidRPr="00C42E8F" w:rsidRDefault="00F5348B" w:rsidP="00F5348B">
      <w:pPr>
        <w:pStyle w:val="30"/>
        <w:spacing w:line="240" w:lineRule="auto"/>
        <w:rPr>
          <w:rFonts w:cs="Times New Roman"/>
        </w:rPr>
      </w:pPr>
      <w:bookmarkStart w:id="95" w:name="_Toc48395506"/>
      <w:r w:rsidRPr="00C42E8F">
        <w:rPr>
          <w:rFonts w:cs="Times New Roman"/>
          <w:lang w:eastAsia="ru-RU"/>
        </w:rPr>
        <w:t xml:space="preserve">2.3.7. </w:t>
      </w:r>
      <w:r w:rsidRPr="00C42E8F">
        <w:rPr>
          <w:rFonts w:cs="Times New Roman"/>
        </w:rPr>
        <w:t>Качество поставляемого ресурса</w:t>
      </w:r>
      <w:bookmarkEnd w:id="95"/>
    </w:p>
    <w:p w14:paraId="0D3B727E" w14:textId="77777777" w:rsidR="00D21419" w:rsidRPr="00C42E8F" w:rsidRDefault="00D21419" w:rsidP="00D21419">
      <w:pPr>
        <w:spacing w:after="0" w:line="360" w:lineRule="auto"/>
        <w:ind w:firstLine="709"/>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В сельском поселении Казым централизованная система канализации отсутствует.</w:t>
      </w:r>
    </w:p>
    <w:p w14:paraId="3CA406F8" w14:textId="77777777" w:rsidR="00D21419" w:rsidRPr="00C42E8F" w:rsidRDefault="00D21419" w:rsidP="00D21419">
      <w:pPr>
        <w:pStyle w:val="a8"/>
        <w:spacing w:line="360" w:lineRule="auto"/>
        <w:ind w:left="0" w:firstLine="709"/>
        <w:jc w:val="both"/>
      </w:pPr>
      <w:r w:rsidRPr="00C42E8F">
        <w:t>От жилой и общественной застройки, оснащенной выгребами и септиками, хозяйственно-бытовые стоки ассенизационными машинами вывозятся и сбрасываются на рельеф.</w:t>
      </w:r>
    </w:p>
    <w:p w14:paraId="7BAC1E99" w14:textId="77777777" w:rsidR="00F5348B" w:rsidRPr="00C42E8F" w:rsidRDefault="00F5348B" w:rsidP="00F5348B">
      <w:pPr>
        <w:pStyle w:val="30"/>
        <w:spacing w:line="240" w:lineRule="auto"/>
        <w:rPr>
          <w:rFonts w:cs="Times New Roman"/>
        </w:rPr>
      </w:pPr>
      <w:bookmarkStart w:id="96" w:name="_Toc48395507"/>
      <w:r w:rsidRPr="00C42E8F">
        <w:rPr>
          <w:rFonts w:cs="Times New Roman"/>
          <w:lang w:eastAsia="ru-RU"/>
        </w:rPr>
        <w:t xml:space="preserve">2.3.8. </w:t>
      </w:r>
      <w:r w:rsidRPr="00C42E8F">
        <w:rPr>
          <w:rFonts w:cs="Times New Roman"/>
        </w:rPr>
        <w:t>Воздействие на окружающую среду</w:t>
      </w:r>
      <w:bookmarkEnd w:id="96"/>
    </w:p>
    <w:p w14:paraId="151ED0DD" w14:textId="77777777" w:rsidR="00D21419" w:rsidRPr="00C42E8F" w:rsidRDefault="00D21419" w:rsidP="00054BA7">
      <w:pPr>
        <w:spacing w:after="0" w:line="360" w:lineRule="auto"/>
        <w:ind w:firstLine="709"/>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Воздействие очистных сооружений на окружающую среду происходит при сбросе в водные объекты очищенных сточных вод и удалении осадков сточных вод. При эксплуатации очистных сооружений возникают сопутствующие проблемы, связанные с обработкой осадков, инфильтрации сточных вод в почву через стенки подземных емкостных сооружений.</w:t>
      </w:r>
    </w:p>
    <w:p w14:paraId="5A3F7CBC" w14:textId="563E69AA" w:rsidR="00D21419" w:rsidRPr="00C42E8F" w:rsidRDefault="00D21419" w:rsidP="00054BA7">
      <w:pPr>
        <w:spacing w:after="0" w:line="360" w:lineRule="auto"/>
        <w:ind w:firstLine="709"/>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В сельско</w:t>
      </w:r>
      <w:r w:rsidR="000E3668" w:rsidRPr="00C42E8F">
        <w:rPr>
          <w:rFonts w:ascii="Times New Roman" w:eastAsia="Times New Roman" w:hAnsi="Times New Roman" w:cs="Times New Roman"/>
          <w:sz w:val="24"/>
          <w:szCs w:val="24"/>
          <w:lang w:eastAsia="ru-RU"/>
        </w:rPr>
        <w:t>м</w:t>
      </w:r>
      <w:r w:rsidRPr="00C42E8F">
        <w:rPr>
          <w:rFonts w:ascii="Times New Roman" w:eastAsia="Times New Roman" w:hAnsi="Times New Roman" w:cs="Times New Roman"/>
          <w:sz w:val="24"/>
          <w:szCs w:val="24"/>
          <w:lang w:eastAsia="ru-RU"/>
        </w:rPr>
        <w:t xml:space="preserve"> поселени</w:t>
      </w:r>
      <w:r w:rsidR="000E3668" w:rsidRPr="00C42E8F">
        <w:rPr>
          <w:rFonts w:ascii="Times New Roman" w:eastAsia="Times New Roman" w:hAnsi="Times New Roman" w:cs="Times New Roman"/>
          <w:sz w:val="24"/>
          <w:szCs w:val="24"/>
          <w:lang w:eastAsia="ru-RU"/>
        </w:rPr>
        <w:t>и</w:t>
      </w:r>
      <w:r w:rsidRPr="00C42E8F">
        <w:rPr>
          <w:rFonts w:ascii="Times New Roman" w:eastAsia="Times New Roman" w:hAnsi="Times New Roman" w:cs="Times New Roman"/>
          <w:sz w:val="24"/>
          <w:szCs w:val="24"/>
          <w:lang w:eastAsia="ru-RU"/>
        </w:rPr>
        <w:t xml:space="preserve"> Казым предусмотрено строительство КОС 500 м³/сут в целях организации централизованного водоотведения. На КОС следует предусмотреть:</w:t>
      </w:r>
    </w:p>
    <w:p w14:paraId="50A118F4" w14:textId="77777777" w:rsidR="00D21419" w:rsidRPr="00C42E8F" w:rsidRDefault="00D21419" w:rsidP="000B62B4">
      <w:pPr>
        <w:pStyle w:val="a8"/>
        <w:numPr>
          <w:ilvl w:val="0"/>
          <w:numId w:val="19"/>
        </w:numPr>
        <w:spacing w:line="360" w:lineRule="auto"/>
        <w:jc w:val="both"/>
      </w:pPr>
      <w:r w:rsidRPr="00C42E8F">
        <w:t xml:space="preserve">современную очистку с обеззараживанием сточных вод; </w:t>
      </w:r>
    </w:p>
    <w:p w14:paraId="4F472E9E" w14:textId="77777777" w:rsidR="00D21419" w:rsidRPr="00C42E8F" w:rsidRDefault="00D21419" w:rsidP="000B62B4">
      <w:pPr>
        <w:pStyle w:val="a8"/>
        <w:numPr>
          <w:ilvl w:val="0"/>
          <w:numId w:val="19"/>
        </w:numPr>
        <w:spacing w:line="360" w:lineRule="auto"/>
        <w:jc w:val="both"/>
      </w:pPr>
      <w:r w:rsidRPr="00C42E8F">
        <w:t xml:space="preserve">отвод дренажной иловой воды в голову очистных сооружений; </w:t>
      </w:r>
    </w:p>
    <w:p w14:paraId="78D44567" w14:textId="77777777" w:rsidR="00D21419" w:rsidRPr="00C42E8F" w:rsidRDefault="00D21419" w:rsidP="000B62B4">
      <w:pPr>
        <w:pStyle w:val="a8"/>
        <w:numPr>
          <w:ilvl w:val="0"/>
          <w:numId w:val="19"/>
        </w:numPr>
        <w:spacing w:line="360" w:lineRule="auto"/>
        <w:jc w:val="both"/>
      </w:pPr>
      <w:r w:rsidRPr="00C42E8F">
        <w:t xml:space="preserve">использование процессов биологической очистки, ведущих к сокращению количества осадка. Осадок должен быть хорошо минерализован, обладать хорошими водоотдающими свойствами; </w:t>
      </w:r>
    </w:p>
    <w:p w14:paraId="027770BD" w14:textId="77777777" w:rsidR="00D21419" w:rsidRPr="00C42E8F" w:rsidRDefault="00D21419" w:rsidP="000B62B4">
      <w:pPr>
        <w:pStyle w:val="a8"/>
        <w:numPr>
          <w:ilvl w:val="0"/>
          <w:numId w:val="19"/>
        </w:numPr>
        <w:spacing w:line="360" w:lineRule="auto"/>
        <w:jc w:val="both"/>
      </w:pPr>
      <w:r w:rsidRPr="00C42E8F">
        <w:t>обезвоживание осадка в цехе механического обезвоживания.</w:t>
      </w:r>
    </w:p>
    <w:p w14:paraId="3B2CC0ED" w14:textId="77777777" w:rsidR="00D21419" w:rsidRPr="00C42E8F" w:rsidRDefault="00D21419" w:rsidP="00054BA7">
      <w:pPr>
        <w:spacing w:after="0" w:line="360" w:lineRule="auto"/>
        <w:ind w:firstLine="709"/>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Предусматриваемая современная технология очистки сточных вод обеспечивает экологически безопасную эксплуатацию водоочистных сооружений, предотвращает возможность аварийный сбросов в водный объект, исключает попадание сточных вод и продуктов их очистки на поверхность производственной площадки.</w:t>
      </w:r>
    </w:p>
    <w:p w14:paraId="3EF21BC4" w14:textId="77777777" w:rsidR="00D21419" w:rsidRPr="00C42E8F" w:rsidRDefault="00D21419" w:rsidP="00054BA7">
      <w:pPr>
        <w:spacing w:after="0" w:line="360" w:lineRule="auto"/>
        <w:ind w:firstLine="709"/>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С целью предотвращения аварийного сброса неочищенных сточных вод и загрязнения окружающей природной среды периодически должны проводиться проверки их технического состояния, а результаты проверки заноситься в специальный журнал, а также должны быть предусмотрены следующие мероприятия:</w:t>
      </w:r>
    </w:p>
    <w:p w14:paraId="69200C9C" w14:textId="77777777" w:rsidR="00D21419" w:rsidRPr="00C42E8F" w:rsidRDefault="00D21419" w:rsidP="000B62B4">
      <w:pPr>
        <w:numPr>
          <w:ilvl w:val="0"/>
          <w:numId w:val="17"/>
        </w:numPr>
        <w:spacing w:after="60" w:line="360" w:lineRule="auto"/>
        <w:contextualSpacing/>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 xml:space="preserve">Наличие аппаратуры автоматического контроля уровней в емкостях; </w:t>
      </w:r>
    </w:p>
    <w:p w14:paraId="0D90B7C8" w14:textId="77777777" w:rsidR="00D21419" w:rsidRPr="00C42E8F" w:rsidRDefault="00D21419" w:rsidP="000B62B4">
      <w:pPr>
        <w:numPr>
          <w:ilvl w:val="0"/>
          <w:numId w:val="17"/>
        </w:numPr>
        <w:spacing w:after="60" w:line="360" w:lineRule="auto"/>
        <w:contextualSpacing/>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 xml:space="preserve">Дублирование основного и вспомогательного оборудования; </w:t>
      </w:r>
    </w:p>
    <w:p w14:paraId="03E737D8" w14:textId="77777777" w:rsidR="00D21419" w:rsidRPr="00C42E8F" w:rsidRDefault="00D21419" w:rsidP="000B62B4">
      <w:pPr>
        <w:numPr>
          <w:ilvl w:val="0"/>
          <w:numId w:val="17"/>
        </w:numPr>
        <w:spacing w:after="60" w:line="360" w:lineRule="auto"/>
        <w:contextualSpacing/>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 xml:space="preserve">Насосное оборудование и компрессоры подачи воздуха должны работать в автоматическом режиме с автоматическим вводом резерва; </w:t>
      </w:r>
    </w:p>
    <w:p w14:paraId="5856182F" w14:textId="77777777" w:rsidR="00D21419" w:rsidRPr="00C42E8F" w:rsidRDefault="00D21419" w:rsidP="000B62B4">
      <w:pPr>
        <w:numPr>
          <w:ilvl w:val="0"/>
          <w:numId w:val="17"/>
        </w:numPr>
        <w:spacing w:after="60" w:line="360" w:lineRule="auto"/>
        <w:contextualSpacing/>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lastRenderedPageBreak/>
        <w:t xml:space="preserve">Электроснабжение очистных сооружений должно осуществляться по второй категории от двух независимых источников, обеспечивающих бесперебойную и безаварийную работу оборудования; </w:t>
      </w:r>
    </w:p>
    <w:p w14:paraId="79EA9E2F" w14:textId="77777777" w:rsidR="00D21419" w:rsidRPr="00C42E8F" w:rsidRDefault="00D21419" w:rsidP="000B62B4">
      <w:pPr>
        <w:numPr>
          <w:ilvl w:val="0"/>
          <w:numId w:val="17"/>
        </w:numPr>
        <w:spacing w:after="60" w:line="360" w:lineRule="auto"/>
        <w:contextualSpacing/>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Наличие регулирующей емкости перед первичными отстойниками.</w:t>
      </w:r>
    </w:p>
    <w:p w14:paraId="38C36C7B" w14:textId="77777777" w:rsidR="00D21419" w:rsidRPr="00C42E8F" w:rsidRDefault="00D21419" w:rsidP="00054BA7">
      <w:pPr>
        <w:spacing w:after="0" w:line="360" w:lineRule="auto"/>
        <w:ind w:firstLine="709"/>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Вышеперечисленные мероприятия должны обеспечить нормальную работу очистных сооружений, и, следовательно, предупреждать аварийные сбросы неочищенных сточных вод.</w:t>
      </w:r>
    </w:p>
    <w:p w14:paraId="3C258AD1" w14:textId="0FD82E0F" w:rsidR="00F5348B" w:rsidRPr="00C42E8F" w:rsidRDefault="00D21419" w:rsidP="00054BA7">
      <w:pPr>
        <w:spacing w:after="0" w:line="360" w:lineRule="auto"/>
        <w:ind w:firstLine="709"/>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Комплекс</w:t>
      </w:r>
      <w:r w:rsidR="000E3668" w:rsidRPr="00C42E8F">
        <w:rPr>
          <w:rFonts w:ascii="Times New Roman" w:eastAsia="Times New Roman" w:hAnsi="Times New Roman" w:cs="Times New Roman"/>
          <w:sz w:val="24"/>
          <w:szCs w:val="24"/>
          <w:lang w:eastAsia="ru-RU"/>
        </w:rPr>
        <w:t>ное использование возможностей</w:t>
      </w:r>
      <w:r w:rsidRPr="00C42E8F">
        <w:rPr>
          <w:rFonts w:ascii="Times New Roman" w:eastAsia="Times New Roman" w:hAnsi="Times New Roman" w:cs="Times New Roman"/>
          <w:sz w:val="24"/>
          <w:szCs w:val="24"/>
          <w:lang w:eastAsia="ru-RU"/>
        </w:rPr>
        <w:t>, обеспечит высокоэффективное функционирование очистных сооружений канализации при рациональном использовании водных ресурсов и практически безвредном воздействии на окружающую природную среду.</w:t>
      </w:r>
    </w:p>
    <w:p w14:paraId="074B4F7E" w14:textId="77777777" w:rsidR="00F5348B" w:rsidRPr="00C42E8F" w:rsidRDefault="00F5348B" w:rsidP="00F5348B">
      <w:pPr>
        <w:pStyle w:val="30"/>
        <w:spacing w:line="240" w:lineRule="auto"/>
        <w:rPr>
          <w:rFonts w:cs="Times New Roman"/>
        </w:rPr>
      </w:pPr>
      <w:bookmarkStart w:id="97" w:name="_Toc48395508"/>
      <w:r w:rsidRPr="00C42E8F">
        <w:rPr>
          <w:rFonts w:cs="Times New Roman"/>
          <w:lang w:eastAsia="ru-RU"/>
        </w:rPr>
        <w:t xml:space="preserve">2.3.9. </w:t>
      </w:r>
      <w:r w:rsidRPr="00C42E8F">
        <w:rPr>
          <w:rFonts w:cs="Times New Roman"/>
        </w:rPr>
        <w:t>Тарифы, структура себестоимости производства и транспорта</w:t>
      </w:r>
      <w:bookmarkEnd w:id="97"/>
    </w:p>
    <w:p w14:paraId="6F3546E6" w14:textId="77777777" w:rsidR="00D21419" w:rsidRPr="00C42E8F" w:rsidRDefault="00D21419" w:rsidP="00054BA7">
      <w:pPr>
        <w:spacing w:after="0" w:line="360" w:lineRule="auto"/>
        <w:ind w:firstLine="709"/>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В сельском поселении Казым централизованная система канализации отсутствует.</w:t>
      </w:r>
    </w:p>
    <w:p w14:paraId="69EDD33F" w14:textId="77777777" w:rsidR="00F5348B" w:rsidRPr="00C42E8F" w:rsidRDefault="00D21419" w:rsidP="00054BA7">
      <w:pPr>
        <w:spacing w:after="0" w:line="360" w:lineRule="auto"/>
        <w:ind w:firstLine="709"/>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От жилой и общественной застройки, оснащенной выгребами и септиками, хозяйственно-бытовые стоки ассенизационными машинами вывозятся и сбрасываются на рельеф.</w:t>
      </w:r>
    </w:p>
    <w:p w14:paraId="63CE1517" w14:textId="77777777" w:rsidR="00F5348B" w:rsidRPr="00C42E8F" w:rsidRDefault="00F5348B" w:rsidP="00F5348B">
      <w:pPr>
        <w:pStyle w:val="30"/>
        <w:spacing w:line="240" w:lineRule="auto"/>
        <w:rPr>
          <w:rFonts w:cs="Times New Roman"/>
        </w:rPr>
      </w:pPr>
      <w:bookmarkStart w:id="98" w:name="_Toc48395509"/>
      <w:r w:rsidRPr="00C42E8F">
        <w:rPr>
          <w:rFonts w:cs="Times New Roman"/>
          <w:lang w:eastAsia="ru-RU"/>
        </w:rPr>
        <w:t xml:space="preserve">2.3.10. </w:t>
      </w:r>
      <w:r w:rsidRPr="00C42E8F">
        <w:rPr>
          <w:rFonts w:cs="Times New Roman"/>
        </w:rPr>
        <w:t>Технические и технологические проблемы в системе водоотведения</w:t>
      </w:r>
      <w:bookmarkEnd w:id="98"/>
    </w:p>
    <w:p w14:paraId="740C0133" w14:textId="77777777" w:rsidR="00D21419" w:rsidRPr="00C42E8F" w:rsidRDefault="00D21419" w:rsidP="00D21419">
      <w:pPr>
        <w:spacing w:after="0" w:line="360" w:lineRule="auto"/>
        <w:ind w:firstLine="709"/>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В сельском поселении Казым централизованная система канализации отсутствует.</w:t>
      </w:r>
    </w:p>
    <w:p w14:paraId="0B96E64F" w14:textId="77777777" w:rsidR="00D21419" w:rsidRPr="00C42E8F" w:rsidRDefault="00D21419" w:rsidP="00D21419">
      <w:pPr>
        <w:spacing w:after="0" w:line="360" w:lineRule="auto"/>
        <w:ind w:firstLine="709"/>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От жилой и общественной застройки, оснащенной выгребами и септиками, хозяйственно-бытовые стоки ассенизационными машинами вывозятся и сбрасываются на рельеф.</w:t>
      </w:r>
    </w:p>
    <w:p w14:paraId="370E2404" w14:textId="77777777" w:rsidR="00D21419" w:rsidRPr="00C42E8F" w:rsidRDefault="00D21419" w:rsidP="00054BA7">
      <w:pPr>
        <w:spacing w:after="0" w:line="360" w:lineRule="auto"/>
        <w:ind w:firstLine="709"/>
        <w:jc w:val="both"/>
        <w:rPr>
          <w:rFonts w:ascii="Times New Roman" w:eastAsia="Calibri" w:hAnsi="Times New Roman" w:cs="Times New Roman"/>
          <w:sz w:val="24"/>
          <w:szCs w:val="24"/>
        </w:rPr>
      </w:pPr>
      <w:r w:rsidRPr="00C42E8F">
        <w:rPr>
          <w:rFonts w:ascii="Times New Roman" w:eastAsia="Calibri" w:hAnsi="Times New Roman" w:cs="Times New Roman"/>
          <w:sz w:val="24"/>
          <w:szCs w:val="24"/>
        </w:rPr>
        <w:t xml:space="preserve">К недостаткам сложившейся системы канализации с. п. </w:t>
      </w:r>
      <w:r w:rsidRPr="00C42E8F">
        <w:rPr>
          <w:rFonts w:ascii="Times New Roman" w:eastAsia="Calibri" w:hAnsi="Times New Roman" w:cs="Times New Roman"/>
          <w:sz w:val="24"/>
        </w:rPr>
        <w:t>Казым</w:t>
      </w:r>
      <w:r w:rsidRPr="00C42E8F">
        <w:rPr>
          <w:rFonts w:ascii="Times New Roman" w:eastAsia="Calibri" w:hAnsi="Times New Roman" w:cs="Times New Roman"/>
          <w:sz w:val="24"/>
          <w:szCs w:val="24"/>
        </w:rPr>
        <w:t xml:space="preserve"> следует отнести:</w:t>
      </w:r>
    </w:p>
    <w:p w14:paraId="34887396" w14:textId="77777777" w:rsidR="00D21419" w:rsidRPr="00C42E8F" w:rsidRDefault="00D21419" w:rsidP="00054BA7">
      <w:pPr>
        <w:numPr>
          <w:ilvl w:val="0"/>
          <w:numId w:val="6"/>
        </w:numPr>
        <w:spacing w:after="60" w:line="360" w:lineRule="auto"/>
        <w:ind w:left="1066" w:hanging="357"/>
        <w:contextualSpacing/>
        <w:jc w:val="both"/>
        <w:rPr>
          <w:rFonts w:ascii="Times New Roman" w:eastAsia="Calibri" w:hAnsi="Times New Roman" w:cs="Times New Roman"/>
          <w:sz w:val="24"/>
        </w:rPr>
      </w:pPr>
      <w:r w:rsidRPr="00C42E8F">
        <w:rPr>
          <w:rFonts w:ascii="Times New Roman" w:eastAsia="Calibri" w:hAnsi="Times New Roman" w:cs="Times New Roman"/>
          <w:sz w:val="24"/>
        </w:rPr>
        <w:t>отсутствие централизованной системы канализации;</w:t>
      </w:r>
    </w:p>
    <w:p w14:paraId="71C71BEE" w14:textId="77777777" w:rsidR="00D21419" w:rsidRPr="00C42E8F" w:rsidRDefault="00D21419" w:rsidP="00054BA7">
      <w:pPr>
        <w:numPr>
          <w:ilvl w:val="0"/>
          <w:numId w:val="6"/>
        </w:numPr>
        <w:spacing w:after="60" w:line="360" w:lineRule="auto"/>
        <w:ind w:left="1066" w:hanging="357"/>
        <w:contextualSpacing/>
        <w:jc w:val="both"/>
        <w:rPr>
          <w:rFonts w:ascii="Times New Roman" w:eastAsia="Calibri" w:hAnsi="Times New Roman" w:cs="Times New Roman"/>
          <w:sz w:val="24"/>
        </w:rPr>
      </w:pPr>
      <w:r w:rsidRPr="00C42E8F">
        <w:rPr>
          <w:rFonts w:ascii="Times New Roman" w:eastAsia="Calibri" w:hAnsi="Times New Roman" w:cs="Times New Roman"/>
          <w:sz w:val="24"/>
        </w:rPr>
        <w:t>сброс сточных вод без очистки негативно сказывается на экологическом состоянии района.</w:t>
      </w:r>
    </w:p>
    <w:p w14:paraId="7E875C83" w14:textId="77777777" w:rsidR="00D21419" w:rsidRPr="00C42E8F" w:rsidRDefault="00D21419" w:rsidP="00054BA7">
      <w:pPr>
        <w:spacing w:after="0" w:line="360" w:lineRule="auto"/>
        <w:ind w:firstLine="709"/>
        <w:jc w:val="both"/>
        <w:rPr>
          <w:rFonts w:ascii="Times New Roman" w:eastAsia="Calibri" w:hAnsi="Times New Roman" w:cs="Times New Roman"/>
          <w:sz w:val="24"/>
        </w:rPr>
      </w:pPr>
      <w:r w:rsidRPr="00C42E8F">
        <w:rPr>
          <w:rFonts w:ascii="Times New Roman" w:eastAsia="Times New Roman" w:hAnsi="Times New Roman" w:cs="Times New Roman"/>
          <w:sz w:val="24"/>
          <w:szCs w:val="24"/>
          <w:lang w:eastAsia="ru-RU"/>
        </w:rPr>
        <w:t>Направления решения проблем в системе водоотведения следующие:</w:t>
      </w:r>
    </w:p>
    <w:p w14:paraId="29F512E4" w14:textId="79CC6377" w:rsidR="00D21419" w:rsidRPr="00C42E8F" w:rsidRDefault="00D21419" w:rsidP="00054BA7">
      <w:pPr>
        <w:numPr>
          <w:ilvl w:val="0"/>
          <w:numId w:val="6"/>
        </w:numPr>
        <w:spacing w:after="0" w:line="360" w:lineRule="auto"/>
        <w:ind w:left="1066" w:hanging="357"/>
        <w:contextualSpacing/>
        <w:jc w:val="both"/>
        <w:rPr>
          <w:rFonts w:ascii="Times New Roman" w:eastAsia="Calibri" w:hAnsi="Times New Roman" w:cs="Times New Roman"/>
          <w:sz w:val="24"/>
        </w:rPr>
      </w:pPr>
      <w:r w:rsidRPr="00C42E8F">
        <w:rPr>
          <w:rFonts w:ascii="Times New Roman" w:eastAsia="Calibri" w:hAnsi="Times New Roman" w:cs="Times New Roman"/>
          <w:sz w:val="24"/>
        </w:rPr>
        <w:t xml:space="preserve">строительство </w:t>
      </w:r>
      <w:r w:rsidRPr="00C42E8F">
        <w:rPr>
          <w:rFonts w:ascii="Times New Roman" w:eastAsia="Calibri" w:hAnsi="Times New Roman" w:cs="Times New Roman"/>
          <w:color w:val="000000"/>
          <w:sz w:val="24"/>
        </w:rPr>
        <w:t xml:space="preserve">КОС полной биологической </w:t>
      </w:r>
      <w:r w:rsidR="00E32595" w:rsidRPr="00C42E8F">
        <w:rPr>
          <w:rFonts w:ascii="Times New Roman" w:eastAsia="Calibri" w:hAnsi="Times New Roman" w:cs="Times New Roman"/>
          <w:color w:val="000000"/>
          <w:sz w:val="24"/>
        </w:rPr>
        <w:t>очистки</w:t>
      </w:r>
      <w:r w:rsidRPr="00C42E8F">
        <w:rPr>
          <w:rFonts w:ascii="Times New Roman" w:eastAsia="Calibri" w:hAnsi="Times New Roman" w:cs="Times New Roman"/>
          <w:sz w:val="24"/>
        </w:rPr>
        <w:t xml:space="preserve"> производительностью 500 м</w:t>
      </w:r>
      <w:r w:rsidRPr="00C42E8F">
        <w:rPr>
          <w:rFonts w:ascii="Times New Roman" w:eastAsia="Calibri" w:hAnsi="Times New Roman" w:cs="Times New Roman"/>
          <w:sz w:val="24"/>
          <w:vertAlign w:val="superscript"/>
        </w:rPr>
        <w:t>3</w:t>
      </w:r>
      <w:r w:rsidRPr="00C42E8F">
        <w:rPr>
          <w:rFonts w:ascii="Times New Roman" w:eastAsia="Calibri" w:hAnsi="Times New Roman" w:cs="Times New Roman"/>
          <w:sz w:val="24"/>
        </w:rPr>
        <w:t>/сут.;</w:t>
      </w:r>
    </w:p>
    <w:p w14:paraId="39E26DB3" w14:textId="77777777" w:rsidR="00D21419" w:rsidRPr="00C42E8F" w:rsidRDefault="00D21419" w:rsidP="00054BA7">
      <w:pPr>
        <w:numPr>
          <w:ilvl w:val="0"/>
          <w:numId w:val="6"/>
        </w:numPr>
        <w:spacing w:after="0" w:line="360" w:lineRule="auto"/>
        <w:ind w:left="1066" w:hanging="357"/>
        <w:contextualSpacing/>
        <w:jc w:val="both"/>
        <w:rPr>
          <w:rFonts w:ascii="Times New Roman" w:eastAsia="Calibri" w:hAnsi="Times New Roman" w:cs="Times New Roman"/>
          <w:sz w:val="24"/>
        </w:rPr>
      </w:pPr>
      <w:r w:rsidRPr="00C42E8F">
        <w:rPr>
          <w:rFonts w:ascii="Times New Roman" w:eastAsia="Calibri" w:hAnsi="Times New Roman" w:cs="Times New Roman"/>
          <w:sz w:val="24"/>
        </w:rPr>
        <w:t>строительство четырех насосных станций (КНС-1, КНС-2, КНС-3 и ГНС-1);</w:t>
      </w:r>
    </w:p>
    <w:p w14:paraId="3E9740B2" w14:textId="77777777" w:rsidR="00D21419" w:rsidRPr="00C42E8F" w:rsidRDefault="00D21419" w:rsidP="00054BA7">
      <w:pPr>
        <w:numPr>
          <w:ilvl w:val="0"/>
          <w:numId w:val="6"/>
        </w:numPr>
        <w:spacing w:after="0" w:line="360" w:lineRule="auto"/>
        <w:ind w:left="1066" w:hanging="357"/>
        <w:contextualSpacing/>
        <w:jc w:val="both"/>
        <w:rPr>
          <w:rFonts w:ascii="Times New Roman" w:hAnsi="Times New Roman" w:cs="Times New Roman"/>
        </w:rPr>
      </w:pPr>
      <w:r w:rsidRPr="00C42E8F">
        <w:rPr>
          <w:rFonts w:ascii="Times New Roman" w:eastAsia="Calibri" w:hAnsi="Times New Roman" w:cs="Times New Roman"/>
          <w:sz w:val="24"/>
        </w:rPr>
        <w:t>строительство централизованной сети самотечных и напорных коллекторов.</w:t>
      </w:r>
    </w:p>
    <w:p w14:paraId="4B99D03E" w14:textId="77777777" w:rsidR="00F5348B" w:rsidRPr="00C42E8F" w:rsidRDefault="00F5348B" w:rsidP="00DB60F2">
      <w:pPr>
        <w:pStyle w:val="a8"/>
        <w:spacing w:line="360" w:lineRule="auto"/>
        <w:ind w:left="0" w:firstLine="709"/>
        <w:jc w:val="both"/>
      </w:pPr>
    </w:p>
    <w:p w14:paraId="66D6C3B9" w14:textId="77777777" w:rsidR="00EA3E1E" w:rsidRPr="00C42E8F" w:rsidRDefault="00EA3E1E" w:rsidP="00DB60F2">
      <w:pPr>
        <w:pStyle w:val="a8"/>
        <w:spacing w:line="360" w:lineRule="auto"/>
        <w:ind w:left="0" w:firstLine="709"/>
        <w:jc w:val="both"/>
      </w:pPr>
    </w:p>
    <w:p w14:paraId="581F6AF2" w14:textId="77777777" w:rsidR="00EA3E1E" w:rsidRPr="00C42E8F" w:rsidRDefault="00EA3E1E" w:rsidP="00EA3E1E">
      <w:pPr>
        <w:pStyle w:val="2"/>
        <w:spacing w:line="240" w:lineRule="auto"/>
        <w:rPr>
          <w:rFonts w:cs="Times New Roman"/>
          <w:lang w:eastAsia="ru-RU"/>
        </w:rPr>
      </w:pPr>
      <w:bookmarkStart w:id="99" w:name="_Toc48395510"/>
      <w:r w:rsidRPr="00C42E8F">
        <w:rPr>
          <w:rFonts w:cs="Times New Roman"/>
          <w:lang w:eastAsia="ru-RU"/>
        </w:rPr>
        <w:lastRenderedPageBreak/>
        <w:t xml:space="preserve">2.5. Краткий анализ существующего состояния системы </w:t>
      </w:r>
      <w:r w:rsidRPr="00C42E8F">
        <w:rPr>
          <w:rFonts w:cs="Times New Roman"/>
        </w:rPr>
        <w:t>системы утилизации Т</w:t>
      </w:r>
      <w:r w:rsidR="00323542" w:rsidRPr="00C42E8F">
        <w:rPr>
          <w:rFonts w:cs="Times New Roman"/>
        </w:rPr>
        <w:t>К</w:t>
      </w:r>
      <w:r w:rsidRPr="00C42E8F">
        <w:rPr>
          <w:rFonts w:cs="Times New Roman"/>
        </w:rPr>
        <w:t>О</w:t>
      </w:r>
      <w:bookmarkEnd w:id="99"/>
    </w:p>
    <w:p w14:paraId="48569E7B" w14:textId="77777777" w:rsidR="00EA3E1E" w:rsidRPr="00C42E8F" w:rsidRDefault="00EA3E1E" w:rsidP="00C32218">
      <w:pPr>
        <w:pStyle w:val="30"/>
        <w:spacing w:line="360" w:lineRule="auto"/>
        <w:rPr>
          <w:rFonts w:cs="Times New Roman"/>
          <w:lang w:eastAsia="ru-RU"/>
        </w:rPr>
      </w:pPr>
      <w:bookmarkStart w:id="100" w:name="_Toc48395511"/>
      <w:r w:rsidRPr="00C42E8F">
        <w:rPr>
          <w:rFonts w:cs="Times New Roman"/>
          <w:lang w:eastAsia="ru-RU"/>
        </w:rPr>
        <w:t>2.5.1. Институциональная структура</w:t>
      </w:r>
      <w:bookmarkEnd w:id="100"/>
    </w:p>
    <w:p w14:paraId="089FA1CF" w14:textId="1C2AC541" w:rsidR="00BF2211" w:rsidRPr="00C42E8F" w:rsidRDefault="00BF2211" w:rsidP="00BF2211">
      <w:pPr>
        <w:pStyle w:val="a8"/>
        <w:spacing w:line="360" w:lineRule="auto"/>
        <w:ind w:left="0" w:firstLine="709"/>
        <w:jc w:val="both"/>
      </w:pPr>
      <w:r w:rsidRPr="00C42E8F">
        <w:t xml:space="preserve">Региональным оператором на территории </w:t>
      </w:r>
      <w:r w:rsidR="00486BB2" w:rsidRPr="00C42E8F">
        <w:t>сельского</w:t>
      </w:r>
      <w:r w:rsidRPr="00C42E8F">
        <w:t xml:space="preserve"> поселения </w:t>
      </w:r>
      <w:r w:rsidR="00486BB2" w:rsidRPr="00C42E8F">
        <w:t>Казым</w:t>
      </w:r>
      <w:r w:rsidRPr="00C42E8F">
        <w:t xml:space="preserve"> является АО «Югра-Экология».</w:t>
      </w:r>
    </w:p>
    <w:p w14:paraId="72FB19C1" w14:textId="77777777" w:rsidR="00BF2211" w:rsidRPr="00C42E8F" w:rsidRDefault="00BF2211" w:rsidP="00BF2211">
      <w:pPr>
        <w:pStyle w:val="af4"/>
        <w:spacing w:line="360" w:lineRule="auto"/>
        <w:rPr>
          <w:szCs w:val="24"/>
        </w:rPr>
      </w:pPr>
      <w:r w:rsidRPr="00C42E8F">
        <w:rPr>
          <w:szCs w:val="24"/>
        </w:rPr>
        <w:t>С 1 февраля 2019 года между Департаментом промышленности Ханты-Мансийского автономного округа – Югры и АО «Югра-Экология» действует прямое соглашение об организации деятельности по обращению с твердыми коммунальными отходами сроком до 31 декабря 2019 года.</w:t>
      </w:r>
    </w:p>
    <w:p w14:paraId="6CAECEEC" w14:textId="77777777" w:rsidR="005B57BF" w:rsidRPr="00C42E8F" w:rsidRDefault="005B57BF" w:rsidP="00C32218">
      <w:pPr>
        <w:pStyle w:val="30"/>
        <w:spacing w:line="360" w:lineRule="auto"/>
        <w:rPr>
          <w:rFonts w:cs="Times New Roman"/>
        </w:rPr>
      </w:pPr>
      <w:bookmarkStart w:id="101" w:name="_Toc48395512"/>
      <w:r w:rsidRPr="00C42E8F">
        <w:rPr>
          <w:rFonts w:cs="Times New Roman"/>
          <w:lang w:eastAsia="ru-RU"/>
        </w:rPr>
        <w:t xml:space="preserve">2.5.2. </w:t>
      </w:r>
      <w:bookmarkStart w:id="102" w:name="_Toc490235665"/>
      <w:r w:rsidRPr="00C42E8F">
        <w:rPr>
          <w:rFonts w:cs="Times New Roman"/>
        </w:rPr>
        <w:t>Характеристика системы утилизации ТКО</w:t>
      </w:r>
      <w:bookmarkEnd w:id="101"/>
      <w:bookmarkEnd w:id="102"/>
    </w:p>
    <w:p w14:paraId="094514FF" w14:textId="6A24798A" w:rsidR="0090493F" w:rsidRPr="00C42E8F" w:rsidRDefault="0090493F" w:rsidP="00054BA7">
      <w:pPr>
        <w:spacing w:after="0" w:line="360" w:lineRule="auto"/>
        <w:ind w:firstLine="709"/>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 xml:space="preserve">В настоящее время на территории сельского поселения Казым действует существующая свалка ТБК, которая обеспечивает хранение и утилизацию </w:t>
      </w:r>
      <w:r w:rsidR="00234329" w:rsidRPr="00C42E8F">
        <w:rPr>
          <w:rFonts w:ascii="Times New Roman" w:eastAsia="Times New Roman" w:hAnsi="Times New Roman" w:cs="Times New Roman"/>
          <w:sz w:val="24"/>
          <w:szCs w:val="24"/>
          <w:lang w:eastAsia="ru-RU"/>
        </w:rPr>
        <w:t>коммунальных</w:t>
      </w:r>
      <w:r w:rsidRPr="00C42E8F">
        <w:rPr>
          <w:rFonts w:ascii="Times New Roman" w:eastAsia="Times New Roman" w:hAnsi="Times New Roman" w:cs="Times New Roman"/>
          <w:sz w:val="24"/>
          <w:szCs w:val="24"/>
          <w:lang w:eastAsia="ru-RU"/>
        </w:rPr>
        <w:t xml:space="preserve"> и промышленных отходов.</w:t>
      </w:r>
    </w:p>
    <w:p w14:paraId="3A43256C" w14:textId="77777777" w:rsidR="0090493F" w:rsidRPr="00C42E8F" w:rsidRDefault="0090493F" w:rsidP="00054BA7">
      <w:pPr>
        <w:spacing w:after="0" w:line="360" w:lineRule="auto"/>
        <w:ind w:firstLine="709"/>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На свалку принимаются отходы из жилых домов, общественных зданий и учреждений, предприятий торговли, общественного питания, уличный смет, строительный мусор и некоторые виды промышленных отходов 4-5 классов опасности, а также неопасные отходы, класс которых устанавливается экспериментальными методами.</w:t>
      </w:r>
    </w:p>
    <w:p w14:paraId="3CFF6F36" w14:textId="77777777" w:rsidR="0090493F" w:rsidRPr="00C42E8F" w:rsidRDefault="0090493F" w:rsidP="00054BA7">
      <w:pPr>
        <w:spacing w:after="0" w:line="360" w:lineRule="auto"/>
        <w:ind w:firstLine="709"/>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Учет образования ТКО ведется.</w:t>
      </w:r>
    </w:p>
    <w:p w14:paraId="2E5A2F54" w14:textId="77777777" w:rsidR="005B57BF" w:rsidRPr="00C42E8F" w:rsidRDefault="005B57BF" w:rsidP="00C32218">
      <w:pPr>
        <w:pStyle w:val="30"/>
        <w:spacing w:line="360" w:lineRule="auto"/>
        <w:rPr>
          <w:rFonts w:cs="Times New Roman"/>
        </w:rPr>
      </w:pPr>
      <w:bookmarkStart w:id="103" w:name="_Toc48395513"/>
      <w:r w:rsidRPr="00C42E8F">
        <w:rPr>
          <w:rFonts w:cs="Times New Roman"/>
          <w:lang w:eastAsia="ru-RU"/>
        </w:rPr>
        <w:t xml:space="preserve">2.5.3. </w:t>
      </w:r>
      <w:bookmarkStart w:id="104" w:name="_Toc476575413"/>
      <w:bookmarkStart w:id="105" w:name="_Toc490235666"/>
      <w:r w:rsidRPr="00C42E8F">
        <w:rPr>
          <w:rFonts w:cs="Times New Roman"/>
        </w:rPr>
        <w:t>Балансы мощности и ресурса</w:t>
      </w:r>
      <w:bookmarkEnd w:id="103"/>
      <w:bookmarkEnd w:id="104"/>
      <w:bookmarkEnd w:id="105"/>
    </w:p>
    <w:p w14:paraId="54D672A5" w14:textId="27981BA9" w:rsidR="005B57BF" w:rsidRPr="00C42E8F" w:rsidRDefault="005B57BF" w:rsidP="00054BA7">
      <w:pPr>
        <w:spacing w:after="0" w:line="360" w:lineRule="auto"/>
        <w:ind w:firstLine="709"/>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 xml:space="preserve">Существующие показатели спроса на утилизацию (захоронение) ТКО представлены в таблице </w:t>
      </w:r>
      <w:r w:rsidR="00C32218" w:rsidRPr="00C42E8F">
        <w:rPr>
          <w:rFonts w:ascii="Times New Roman" w:eastAsia="Times New Roman" w:hAnsi="Times New Roman" w:cs="Times New Roman"/>
          <w:sz w:val="24"/>
          <w:szCs w:val="24"/>
          <w:lang w:eastAsia="ru-RU"/>
        </w:rPr>
        <w:t>18</w:t>
      </w:r>
      <w:r w:rsidRPr="00C42E8F">
        <w:rPr>
          <w:rFonts w:ascii="Times New Roman" w:eastAsia="Times New Roman" w:hAnsi="Times New Roman" w:cs="Times New Roman"/>
          <w:sz w:val="24"/>
          <w:szCs w:val="24"/>
          <w:lang w:eastAsia="ru-RU"/>
        </w:rPr>
        <w:t>.</w:t>
      </w:r>
    </w:p>
    <w:p w14:paraId="41F90892" w14:textId="335B9CAD" w:rsidR="005B57BF" w:rsidRPr="00C42E8F" w:rsidRDefault="005B57BF" w:rsidP="005B57BF">
      <w:pPr>
        <w:pStyle w:val="aa"/>
        <w:rPr>
          <w:b w:val="0"/>
        </w:rPr>
      </w:pPr>
      <w:r w:rsidRPr="00C42E8F">
        <w:t xml:space="preserve">Таблица </w:t>
      </w:r>
      <w:fldSimple w:instr=" SEQ Таблица \* ARABIC ">
        <w:r w:rsidR="00F65ECD">
          <w:rPr>
            <w:noProof/>
          </w:rPr>
          <w:t>18</w:t>
        </w:r>
      </w:fldSimple>
      <w:r w:rsidRPr="00C42E8F">
        <w:t xml:space="preserve"> – Объемы образования ТКО по зонам обслуживания полигонов Т</w:t>
      </w:r>
      <w:r w:rsidR="00323542" w:rsidRPr="00C42E8F">
        <w:t>К</w:t>
      </w:r>
      <w:r w:rsidRPr="00C42E8F">
        <w:t>О</w:t>
      </w:r>
    </w:p>
    <w:tbl>
      <w:tblPr>
        <w:tblW w:w="0" w:type="auto"/>
        <w:tblLook w:val="04A0" w:firstRow="1" w:lastRow="0" w:firstColumn="1" w:lastColumn="0" w:noHBand="0" w:noVBand="1"/>
      </w:tblPr>
      <w:tblGrid>
        <w:gridCol w:w="888"/>
        <w:gridCol w:w="1835"/>
        <w:gridCol w:w="1135"/>
        <w:gridCol w:w="1058"/>
        <w:gridCol w:w="1163"/>
        <w:gridCol w:w="1073"/>
        <w:gridCol w:w="1135"/>
        <w:gridCol w:w="1058"/>
      </w:tblGrid>
      <w:tr w:rsidR="005C4E73" w:rsidRPr="00C42E8F" w14:paraId="5FEA6704" w14:textId="77777777" w:rsidTr="00E03402">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AA0B5" w14:textId="77777777" w:rsidR="005C4E73" w:rsidRPr="00C42E8F" w:rsidRDefault="005C4E73" w:rsidP="00E03402">
            <w:pPr>
              <w:jc w:val="center"/>
              <w:rPr>
                <w:rFonts w:ascii="Times New Roman" w:hAnsi="Times New Roman" w:cs="Times New Roman"/>
                <w:b/>
                <w:bCs/>
                <w:color w:val="000000"/>
                <w:sz w:val="20"/>
                <w:szCs w:val="20"/>
              </w:rPr>
            </w:pPr>
            <w:r w:rsidRPr="00C42E8F">
              <w:rPr>
                <w:rFonts w:ascii="Times New Roman" w:hAnsi="Times New Roman" w:cs="Times New Roman"/>
                <w:b/>
                <w:bCs/>
                <w:color w:val="000000"/>
                <w:sz w:val="20"/>
                <w:szCs w:val="20"/>
              </w:rPr>
              <w:t>Период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840729" w14:textId="77777777" w:rsidR="005C4E73" w:rsidRPr="00C42E8F" w:rsidRDefault="005C4E73" w:rsidP="00E03402">
            <w:pPr>
              <w:jc w:val="center"/>
              <w:rPr>
                <w:rFonts w:ascii="Times New Roman" w:hAnsi="Times New Roman" w:cs="Times New Roman"/>
                <w:b/>
                <w:bCs/>
                <w:color w:val="000000"/>
                <w:sz w:val="20"/>
                <w:szCs w:val="20"/>
              </w:rPr>
            </w:pPr>
            <w:r w:rsidRPr="00C42E8F">
              <w:rPr>
                <w:rFonts w:ascii="Times New Roman" w:hAnsi="Times New Roman" w:cs="Times New Roman"/>
                <w:b/>
                <w:bCs/>
                <w:color w:val="000000"/>
                <w:sz w:val="20"/>
                <w:szCs w:val="20"/>
              </w:rPr>
              <w:t>Численность населения</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0D138DB5" w14:textId="77777777" w:rsidR="005C4E73" w:rsidRPr="00C42E8F" w:rsidRDefault="005C4E73" w:rsidP="00E03402">
            <w:pPr>
              <w:jc w:val="center"/>
              <w:rPr>
                <w:rFonts w:ascii="Times New Roman" w:hAnsi="Times New Roman" w:cs="Times New Roman"/>
                <w:b/>
                <w:bCs/>
                <w:color w:val="000000"/>
                <w:sz w:val="20"/>
                <w:szCs w:val="20"/>
              </w:rPr>
            </w:pPr>
            <w:r w:rsidRPr="00C42E8F">
              <w:rPr>
                <w:rFonts w:ascii="Times New Roman" w:hAnsi="Times New Roman" w:cs="Times New Roman"/>
                <w:b/>
                <w:bCs/>
                <w:color w:val="000000"/>
                <w:sz w:val="20"/>
                <w:szCs w:val="20"/>
              </w:rPr>
              <w:t>ТКО от населения</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42301C1D" w14:textId="77777777" w:rsidR="005C4E73" w:rsidRPr="00C42E8F" w:rsidRDefault="005C4E73" w:rsidP="00E03402">
            <w:pPr>
              <w:jc w:val="center"/>
              <w:rPr>
                <w:rFonts w:ascii="Times New Roman" w:hAnsi="Times New Roman" w:cs="Times New Roman"/>
                <w:b/>
                <w:bCs/>
                <w:color w:val="000000"/>
                <w:sz w:val="20"/>
                <w:szCs w:val="20"/>
              </w:rPr>
            </w:pPr>
            <w:r w:rsidRPr="00C42E8F">
              <w:rPr>
                <w:rFonts w:ascii="Times New Roman" w:hAnsi="Times New Roman" w:cs="Times New Roman"/>
                <w:b/>
                <w:bCs/>
                <w:color w:val="000000"/>
                <w:sz w:val="20"/>
                <w:szCs w:val="20"/>
              </w:rPr>
              <w:t>ТКО от инфраструктуры</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4AB369B0" w14:textId="77777777" w:rsidR="005C4E73" w:rsidRPr="00C42E8F" w:rsidRDefault="005C4E73" w:rsidP="00E03402">
            <w:pPr>
              <w:jc w:val="center"/>
              <w:rPr>
                <w:rFonts w:ascii="Times New Roman" w:hAnsi="Times New Roman" w:cs="Times New Roman"/>
                <w:b/>
                <w:bCs/>
                <w:color w:val="000000"/>
                <w:sz w:val="20"/>
                <w:szCs w:val="20"/>
              </w:rPr>
            </w:pPr>
            <w:r w:rsidRPr="00C42E8F">
              <w:rPr>
                <w:rFonts w:ascii="Times New Roman" w:hAnsi="Times New Roman" w:cs="Times New Roman"/>
                <w:b/>
                <w:bCs/>
                <w:color w:val="000000"/>
                <w:sz w:val="20"/>
                <w:szCs w:val="20"/>
              </w:rPr>
              <w:t>ТКО всего</w:t>
            </w:r>
          </w:p>
        </w:tc>
      </w:tr>
      <w:tr w:rsidR="005C4E73" w:rsidRPr="00C42E8F" w14:paraId="0B13A024" w14:textId="77777777" w:rsidTr="00E0340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7EFBBD" w14:textId="77777777" w:rsidR="005C4E73" w:rsidRPr="00C42E8F" w:rsidRDefault="005C4E73" w:rsidP="00E03402">
            <w:pPr>
              <w:rPr>
                <w:rFonts w:ascii="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8C6218" w14:textId="77777777" w:rsidR="005C4E73" w:rsidRPr="00C42E8F" w:rsidRDefault="005C4E73" w:rsidP="00E03402">
            <w:pPr>
              <w:rPr>
                <w:rFonts w:ascii="Times New Roman" w:hAnsi="Times New Roman" w:cs="Times New Roman"/>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2C9C03CB" w14:textId="77777777" w:rsidR="005C4E73" w:rsidRPr="00C42E8F" w:rsidRDefault="005C4E73" w:rsidP="00E03402">
            <w:pPr>
              <w:jc w:val="center"/>
              <w:rPr>
                <w:rFonts w:ascii="Times New Roman" w:hAnsi="Times New Roman" w:cs="Times New Roman"/>
                <w:b/>
                <w:bCs/>
                <w:color w:val="000000"/>
                <w:sz w:val="20"/>
                <w:szCs w:val="20"/>
              </w:rPr>
            </w:pPr>
            <w:r w:rsidRPr="00C42E8F">
              <w:rPr>
                <w:rFonts w:ascii="Times New Roman" w:hAnsi="Times New Roman" w:cs="Times New Roman"/>
                <w:b/>
                <w:bCs/>
                <w:color w:val="000000"/>
                <w:sz w:val="20"/>
                <w:szCs w:val="20"/>
              </w:rPr>
              <w:t>Объем, м</w:t>
            </w:r>
            <w:r w:rsidRPr="00C42E8F">
              <w:rPr>
                <w:rFonts w:ascii="Times New Roman" w:hAnsi="Times New Roman" w:cs="Times New Roman"/>
                <w:b/>
                <w:bCs/>
                <w:color w:val="000000"/>
                <w:sz w:val="20"/>
                <w:szCs w:val="20"/>
                <w:vertAlign w:val="superscript"/>
              </w:rPr>
              <w:t>3</w:t>
            </w:r>
            <w:r w:rsidRPr="00C42E8F">
              <w:rPr>
                <w:rFonts w:ascii="Times New Roman" w:hAnsi="Times New Roman" w:cs="Times New Roman"/>
                <w:b/>
                <w:bCs/>
                <w:color w:val="000000"/>
                <w:sz w:val="20"/>
                <w:szCs w:val="20"/>
              </w:rPr>
              <w:t>/год</w:t>
            </w:r>
          </w:p>
        </w:tc>
        <w:tc>
          <w:tcPr>
            <w:tcW w:w="0" w:type="auto"/>
            <w:tcBorders>
              <w:top w:val="nil"/>
              <w:left w:val="nil"/>
              <w:bottom w:val="single" w:sz="4" w:space="0" w:color="auto"/>
              <w:right w:val="single" w:sz="4" w:space="0" w:color="auto"/>
            </w:tcBorders>
            <w:shd w:val="clear" w:color="auto" w:fill="auto"/>
            <w:vAlign w:val="center"/>
            <w:hideMark/>
          </w:tcPr>
          <w:p w14:paraId="784A4AC0" w14:textId="77777777" w:rsidR="005C4E73" w:rsidRPr="00C42E8F" w:rsidRDefault="005C4E73" w:rsidP="00E03402">
            <w:pPr>
              <w:jc w:val="center"/>
              <w:rPr>
                <w:rFonts w:ascii="Times New Roman" w:hAnsi="Times New Roman" w:cs="Times New Roman"/>
                <w:b/>
                <w:bCs/>
                <w:color w:val="000000"/>
                <w:sz w:val="20"/>
                <w:szCs w:val="20"/>
              </w:rPr>
            </w:pPr>
            <w:r w:rsidRPr="00C42E8F">
              <w:rPr>
                <w:rFonts w:ascii="Times New Roman" w:hAnsi="Times New Roman" w:cs="Times New Roman"/>
                <w:b/>
                <w:bCs/>
                <w:color w:val="000000"/>
                <w:sz w:val="20"/>
                <w:szCs w:val="20"/>
              </w:rPr>
              <w:t>Масса, т/год</w:t>
            </w:r>
          </w:p>
        </w:tc>
        <w:tc>
          <w:tcPr>
            <w:tcW w:w="0" w:type="auto"/>
            <w:tcBorders>
              <w:top w:val="nil"/>
              <w:left w:val="nil"/>
              <w:bottom w:val="single" w:sz="4" w:space="0" w:color="auto"/>
              <w:right w:val="single" w:sz="4" w:space="0" w:color="auto"/>
            </w:tcBorders>
            <w:shd w:val="clear" w:color="auto" w:fill="auto"/>
            <w:vAlign w:val="center"/>
            <w:hideMark/>
          </w:tcPr>
          <w:p w14:paraId="552296F1" w14:textId="77777777" w:rsidR="005C4E73" w:rsidRPr="00C42E8F" w:rsidRDefault="005C4E73" w:rsidP="00E03402">
            <w:pPr>
              <w:jc w:val="center"/>
              <w:rPr>
                <w:rFonts w:ascii="Times New Roman" w:hAnsi="Times New Roman" w:cs="Times New Roman"/>
                <w:b/>
                <w:bCs/>
                <w:color w:val="000000"/>
                <w:sz w:val="20"/>
                <w:szCs w:val="20"/>
              </w:rPr>
            </w:pPr>
            <w:r w:rsidRPr="00C42E8F">
              <w:rPr>
                <w:rFonts w:ascii="Times New Roman" w:hAnsi="Times New Roman" w:cs="Times New Roman"/>
                <w:b/>
                <w:bCs/>
                <w:color w:val="000000"/>
                <w:sz w:val="20"/>
                <w:szCs w:val="20"/>
              </w:rPr>
              <w:t>Объем, м</w:t>
            </w:r>
            <w:r w:rsidRPr="00C42E8F">
              <w:rPr>
                <w:rFonts w:ascii="Times New Roman" w:hAnsi="Times New Roman" w:cs="Times New Roman"/>
                <w:b/>
                <w:bCs/>
                <w:color w:val="000000"/>
                <w:sz w:val="20"/>
                <w:szCs w:val="20"/>
                <w:vertAlign w:val="superscript"/>
              </w:rPr>
              <w:t>3</w:t>
            </w:r>
            <w:r w:rsidRPr="00C42E8F">
              <w:rPr>
                <w:rFonts w:ascii="Times New Roman" w:hAnsi="Times New Roman" w:cs="Times New Roman"/>
                <w:b/>
                <w:bCs/>
                <w:color w:val="000000"/>
                <w:sz w:val="20"/>
                <w:szCs w:val="20"/>
              </w:rPr>
              <w:t>/год</w:t>
            </w:r>
          </w:p>
        </w:tc>
        <w:tc>
          <w:tcPr>
            <w:tcW w:w="0" w:type="auto"/>
            <w:tcBorders>
              <w:top w:val="nil"/>
              <w:left w:val="nil"/>
              <w:bottom w:val="single" w:sz="4" w:space="0" w:color="auto"/>
              <w:right w:val="single" w:sz="4" w:space="0" w:color="auto"/>
            </w:tcBorders>
            <w:shd w:val="clear" w:color="auto" w:fill="auto"/>
            <w:vAlign w:val="center"/>
            <w:hideMark/>
          </w:tcPr>
          <w:p w14:paraId="2B058AAC" w14:textId="77777777" w:rsidR="005C4E73" w:rsidRPr="00C42E8F" w:rsidRDefault="005C4E73" w:rsidP="00E03402">
            <w:pPr>
              <w:jc w:val="center"/>
              <w:rPr>
                <w:rFonts w:ascii="Times New Roman" w:hAnsi="Times New Roman" w:cs="Times New Roman"/>
                <w:b/>
                <w:bCs/>
                <w:color w:val="000000"/>
                <w:sz w:val="20"/>
                <w:szCs w:val="20"/>
              </w:rPr>
            </w:pPr>
            <w:r w:rsidRPr="00C42E8F">
              <w:rPr>
                <w:rFonts w:ascii="Times New Roman" w:hAnsi="Times New Roman" w:cs="Times New Roman"/>
                <w:b/>
                <w:bCs/>
                <w:color w:val="000000"/>
                <w:sz w:val="20"/>
                <w:szCs w:val="20"/>
              </w:rPr>
              <w:t>Масса, т/год</w:t>
            </w:r>
          </w:p>
        </w:tc>
        <w:tc>
          <w:tcPr>
            <w:tcW w:w="0" w:type="auto"/>
            <w:tcBorders>
              <w:top w:val="nil"/>
              <w:left w:val="nil"/>
              <w:bottom w:val="single" w:sz="4" w:space="0" w:color="auto"/>
              <w:right w:val="single" w:sz="4" w:space="0" w:color="auto"/>
            </w:tcBorders>
            <w:shd w:val="clear" w:color="auto" w:fill="auto"/>
            <w:vAlign w:val="center"/>
            <w:hideMark/>
          </w:tcPr>
          <w:p w14:paraId="0EA5AA46" w14:textId="77777777" w:rsidR="005C4E73" w:rsidRPr="00C42E8F" w:rsidRDefault="005C4E73" w:rsidP="00E03402">
            <w:pPr>
              <w:jc w:val="center"/>
              <w:rPr>
                <w:rFonts w:ascii="Times New Roman" w:hAnsi="Times New Roman" w:cs="Times New Roman"/>
                <w:b/>
                <w:bCs/>
                <w:color w:val="000000"/>
                <w:sz w:val="20"/>
                <w:szCs w:val="20"/>
              </w:rPr>
            </w:pPr>
            <w:r w:rsidRPr="00C42E8F">
              <w:rPr>
                <w:rFonts w:ascii="Times New Roman" w:hAnsi="Times New Roman" w:cs="Times New Roman"/>
                <w:b/>
                <w:bCs/>
                <w:color w:val="000000"/>
                <w:sz w:val="20"/>
                <w:szCs w:val="20"/>
              </w:rPr>
              <w:t>Объем, м</w:t>
            </w:r>
            <w:r w:rsidRPr="00C42E8F">
              <w:rPr>
                <w:rFonts w:ascii="Times New Roman" w:hAnsi="Times New Roman" w:cs="Times New Roman"/>
                <w:b/>
                <w:bCs/>
                <w:color w:val="000000"/>
                <w:sz w:val="20"/>
                <w:szCs w:val="20"/>
                <w:vertAlign w:val="superscript"/>
              </w:rPr>
              <w:t>3</w:t>
            </w:r>
            <w:r w:rsidRPr="00C42E8F">
              <w:rPr>
                <w:rFonts w:ascii="Times New Roman" w:hAnsi="Times New Roman" w:cs="Times New Roman"/>
                <w:b/>
                <w:bCs/>
                <w:color w:val="000000"/>
                <w:sz w:val="20"/>
                <w:szCs w:val="20"/>
              </w:rPr>
              <w:t>/год</w:t>
            </w:r>
          </w:p>
        </w:tc>
        <w:tc>
          <w:tcPr>
            <w:tcW w:w="0" w:type="auto"/>
            <w:tcBorders>
              <w:top w:val="nil"/>
              <w:left w:val="nil"/>
              <w:bottom w:val="single" w:sz="4" w:space="0" w:color="auto"/>
              <w:right w:val="single" w:sz="4" w:space="0" w:color="auto"/>
            </w:tcBorders>
            <w:shd w:val="clear" w:color="auto" w:fill="auto"/>
            <w:vAlign w:val="center"/>
            <w:hideMark/>
          </w:tcPr>
          <w:p w14:paraId="04820557" w14:textId="77777777" w:rsidR="005C4E73" w:rsidRPr="00C42E8F" w:rsidRDefault="005C4E73" w:rsidP="00E03402">
            <w:pPr>
              <w:jc w:val="center"/>
              <w:rPr>
                <w:rFonts w:ascii="Times New Roman" w:hAnsi="Times New Roman" w:cs="Times New Roman"/>
                <w:b/>
                <w:bCs/>
                <w:color w:val="000000"/>
                <w:sz w:val="20"/>
                <w:szCs w:val="20"/>
              </w:rPr>
            </w:pPr>
            <w:r w:rsidRPr="00C42E8F">
              <w:rPr>
                <w:rFonts w:ascii="Times New Roman" w:hAnsi="Times New Roman" w:cs="Times New Roman"/>
                <w:b/>
                <w:bCs/>
                <w:color w:val="000000"/>
                <w:sz w:val="20"/>
                <w:szCs w:val="20"/>
              </w:rPr>
              <w:t>Масса, т/год</w:t>
            </w:r>
          </w:p>
        </w:tc>
      </w:tr>
      <w:tr w:rsidR="005E1030" w:rsidRPr="00C42E8F" w14:paraId="4C99AB81" w14:textId="77777777" w:rsidTr="00E03402">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14:paraId="0AF34E23" w14:textId="77777777" w:rsidR="005E1030" w:rsidRPr="00C42E8F" w:rsidRDefault="005E1030" w:rsidP="005E1030">
            <w:pPr>
              <w:spacing w:after="0"/>
              <w:jc w:val="center"/>
              <w:rPr>
                <w:rFonts w:ascii="Times New Roman" w:hAnsi="Times New Roman" w:cs="Times New Roman"/>
                <w:bCs/>
                <w:color w:val="000000"/>
                <w:sz w:val="20"/>
                <w:szCs w:val="20"/>
              </w:rPr>
            </w:pPr>
            <w:r w:rsidRPr="00C42E8F">
              <w:rPr>
                <w:rFonts w:ascii="Times New Roman" w:hAnsi="Times New Roman" w:cs="Times New Roman"/>
                <w:bCs/>
                <w:color w:val="000000"/>
                <w:sz w:val="20"/>
                <w:szCs w:val="20"/>
              </w:rPr>
              <w:t>2019 г.</w:t>
            </w:r>
          </w:p>
        </w:tc>
        <w:tc>
          <w:tcPr>
            <w:tcW w:w="0" w:type="auto"/>
            <w:tcBorders>
              <w:top w:val="nil"/>
              <w:left w:val="nil"/>
              <w:bottom w:val="single" w:sz="4" w:space="0" w:color="auto"/>
              <w:right w:val="single" w:sz="4" w:space="0" w:color="auto"/>
            </w:tcBorders>
            <w:shd w:val="clear" w:color="auto" w:fill="auto"/>
            <w:noWrap/>
            <w:hideMark/>
          </w:tcPr>
          <w:p w14:paraId="33094C03" w14:textId="77777777" w:rsidR="005E1030" w:rsidRPr="00C42E8F" w:rsidRDefault="005E1030" w:rsidP="005E1030">
            <w:pPr>
              <w:spacing w:after="0"/>
              <w:jc w:val="center"/>
              <w:rPr>
                <w:rFonts w:ascii="Times New Roman" w:hAnsi="Times New Roman" w:cs="Times New Roman"/>
                <w:bCs/>
                <w:color w:val="000000"/>
                <w:sz w:val="20"/>
                <w:szCs w:val="20"/>
              </w:rPr>
            </w:pPr>
            <w:r w:rsidRPr="00C42E8F">
              <w:rPr>
                <w:rFonts w:ascii="Times New Roman" w:hAnsi="Times New Roman" w:cs="Times New Roman"/>
                <w:bCs/>
                <w:color w:val="000000"/>
                <w:sz w:val="20"/>
                <w:szCs w:val="20"/>
              </w:rPr>
              <w:t>1529</w:t>
            </w:r>
          </w:p>
        </w:tc>
        <w:tc>
          <w:tcPr>
            <w:tcW w:w="0" w:type="auto"/>
            <w:tcBorders>
              <w:top w:val="nil"/>
              <w:left w:val="nil"/>
              <w:bottom w:val="single" w:sz="4" w:space="0" w:color="auto"/>
              <w:right w:val="single" w:sz="4" w:space="0" w:color="auto"/>
            </w:tcBorders>
            <w:shd w:val="clear" w:color="auto" w:fill="auto"/>
            <w:hideMark/>
          </w:tcPr>
          <w:p w14:paraId="06B5EAE1" w14:textId="77777777" w:rsidR="005E1030" w:rsidRPr="00C42E8F" w:rsidRDefault="005E1030" w:rsidP="005E1030">
            <w:pPr>
              <w:spacing w:after="0"/>
              <w:jc w:val="center"/>
              <w:rPr>
                <w:rFonts w:ascii="Times New Roman" w:hAnsi="Times New Roman" w:cs="Times New Roman"/>
                <w:bCs/>
                <w:color w:val="000000"/>
                <w:sz w:val="20"/>
                <w:szCs w:val="20"/>
              </w:rPr>
            </w:pPr>
            <w:r w:rsidRPr="00C42E8F">
              <w:rPr>
                <w:rFonts w:ascii="Times New Roman" w:hAnsi="Times New Roman" w:cs="Times New Roman"/>
                <w:bCs/>
                <w:color w:val="000000"/>
                <w:sz w:val="20"/>
                <w:szCs w:val="20"/>
              </w:rPr>
              <w:t>2790</w:t>
            </w:r>
          </w:p>
        </w:tc>
        <w:tc>
          <w:tcPr>
            <w:tcW w:w="0" w:type="auto"/>
            <w:tcBorders>
              <w:top w:val="nil"/>
              <w:left w:val="nil"/>
              <w:bottom w:val="single" w:sz="4" w:space="0" w:color="auto"/>
              <w:right w:val="single" w:sz="4" w:space="0" w:color="auto"/>
            </w:tcBorders>
            <w:shd w:val="clear" w:color="auto" w:fill="auto"/>
            <w:hideMark/>
          </w:tcPr>
          <w:p w14:paraId="0C0080C6" w14:textId="77777777" w:rsidR="005E1030" w:rsidRPr="00C42E8F" w:rsidRDefault="005E1030" w:rsidP="005E1030">
            <w:pPr>
              <w:spacing w:after="0"/>
              <w:jc w:val="center"/>
              <w:rPr>
                <w:rFonts w:ascii="Times New Roman" w:hAnsi="Times New Roman" w:cs="Times New Roman"/>
                <w:bCs/>
                <w:color w:val="000000"/>
                <w:sz w:val="20"/>
                <w:szCs w:val="20"/>
              </w:rPr>
            </w:pPr>
            <w:r w:rsidRPr="00C42E8F">
              <w:rPr>
                <w:rFonts w:ascii="Times New Roman" w:hAnsi="Times New Roman" w:cs="Times New Roman"/>
                <w:bCs/>
                <w:color w:val="000000"/>
                <w:sz w:val="20"/>
                <w:szCs w:val="20"/>
              </w:rPr>
              <w:t>382</w:t>
            </w:r>
          </w:p>
        </w:tc>
        <w:tc>
          <w:tcPr>
            <w:tcW w:w="0" w:type="auto"/>
            <w:tcBorders>
              <w:top w:val="nil"/>
              <w:left w:val="nil"/>
              <w:bottom w:val="single" w:sz="4" w:space="0" w:color="auto"/>
              <w:right w:val="single" w:sz="4" w:space="0" w:color="auto"/>
            </w:tcBorders>
            <w:shd w:val="clear" w:color="auto" w:fill="auto"/>
            <w:hideMark/>
          </w:tcPr>
          <w:p w14:paraId="0A58E6E7" w14:textId="77777777" w:rsidR="005E1030" w:rsidRPr="00C42E8F" w:rsidRDefault="005E1030" w:rsidP="005E1030">
            <w:pPr>
              <w:spacing w:after="0"/>
              <w:jc w:val="center"/>
              <w:rPr>
                <w:rFonts w:ascii="Times New Roman" w:hAnsi="Times New Roman" w:cs="Times New Roman"/>
                <w:bCs/>
                <w:color w:val="000000"/>
                <w:sz w:val="20"/>
                <w:szCs w:val="20"/>
              </w:rPr>
            </w:pPr>
            <w:r w:rsidRPr="00C42E8F">
              <w:rPr>
                <w:rFonts w:ascii="Times New Roman" w:hAnsi="Times New Roman" w:cs="Times New Roman"/>
                <w:bCs/>
                <w:color w:val="000000"/>
                <w:sz w:val="20"/>
                <w:szCs w:val="20"/>
              </w:rPr>
              <w:t>339</w:t>
            </w:r>
          </w:p>
        </w:tc>
        <w:tc>
          <w:tcPr>
            <w:tcW w:w="0" w:type="auto"/>
            <w:tcBorders>
              <w:top w:val="nil"/>
              <w:left w:val="nil"/>
              <w:bottom w:val="single" w:sz="4" w:space="0" w:color="auto"/>
              <w:right w:val="single" w:sz="4" w:space="0" w:color="auto"/>
            </w:tcBorders>
            <w:shd w:val="clear" w:color="auto" w:fill="auto"/>
            <w:hideMark/>
          </w:tcPr>
          <w:p w14:paraId="0F9EDD86" w14:textId="77777777" w:rsidR="005E1030" w:rsidRPr="00C42E8F" w:rsidRDefault="005E1030" w:rsidP="005E1030">
            <w:pPr>
              <w:spacing w:after="0"/>
              <w:jc w:val="center"/>
              <w:rPr>
                <w:rFonts w:ascii="Times New Roman" w:hAnsi="Times New Roman" w:cs="Times New Roman"/>
                <w:bCs/>
                <w:color w:val="000000"/>
                <w:sz w:val="20"/>
                <w:szCs w:val="20"/>
              </w:rPr>
            </w:pPr>
            <w:r w:rsidRPr="00C42E8F">
              <w:rPr>
                <w:rFonts w:ascii="Times New Roman" w:hAnsi="Times New Roman" w:cs="Times New Roman"/>
                <w:bCs/>
                <w:color w:val="000000"/>
                <w:sz w:val="20"/>
                <w:szCs w:val="20"/>
              </w:rPr>
              <w:t>35</w:t>
            </w:r>
          </w:p>
        </w:tc>
        <w:tc>
          <w:tcPr>
            <w:tcW w:w="0" w:type="auto"/>
            <w:tcBorders>
              <w:top w:val="nil"/>
              <w:left w:val="nil"/>
              <w:bottom w:val="single" w:sz="4" w:space="0" w:color="auto"/>
              <w:right w:val="single" w:sz="4" w:space="0" w:color="auto"/>
            </w:tcBorders>
            <w:shd w:val="clear" w:color="auto" w:fill="auto"/>
            <w:hideMark/>
          </w:tcPr>
          <w:p w14:paraId="5CA51A98" w14:textId="77777777" w:rsidR="005E1030" w:rsidRPr="00C42E8F" w:rsidRDefault="005E1030" w:rsidP="005E1030">
            <w:pPr>
              <w:spacing w:after="0"/>
              <w:jc w:val="center"/>
              <w:rPr>
                <w:rFonts w:ascii="Times New Roman" w:hAnsi="Times New Roman" w:cs="Times New Roman"/>
                <w:bCs/>
                <w:color w:val="000000"/>
                <w:sz w:val="20"/>
                <w:szCs w:val="20"/>
              </w:rPr>
            </w:pPr>
            <w:r w:rsidRPr="00C42E8F">
              <w:rPr>
                <w:rFonts w:ascii="Times New Roman" w:hAnsi="Times New Roman" w:cs="Times New Roman"/>
                <w:bCs/>
                <w:color w:val="000000"/>
                <w:sz w:val="20"/>
                <w:szCs w:val="20"/>
              </w:rPr>
              <w:t>3129</w:t>
            </w:r>
          </w:p>
        </w:tc>
        <w:tc>
          <w:tcPr>
            <w:tcW w:w="0" w:type="auto"/>
            <w:tcBorders>
              <w:top w:val="nil"/>
              <w:left w:val="nil"/>
              <w:bottom w:val="single" w:sz="4" w:space="0" w:color="auto"/>
              <w:right w:val="single" w:sz="4" w:space="0" w:color="auto"/>
            </w:tcBorders>
            <w:shd w:val="clear" w:color="auto" w:fill="auto"/>
            <w:hideMark/>
          </w:tcPr>
          <w:p w14:paraId="44FA2CE8" w14:textId="77777777" w:rsidR="005E1030" w:rsidRPr="00C42E8F" w:rsidRDefault="005E1030" w:rsidP="005E1030">
            <w:pPr>
              <w:spacing w:after="0"/>
              <w:jc w:val="center"/>
              <w:rPr>
                <w:rFonts w:ascii="Times New Roman" w:hAnsi="Times New Roman" w:cs="Times New Roman"/>
                <w:bCs/>
                <w:color w:val="000000"/>
                <w:sz w:val="20"/>
                <w:szCs w:val="20"/>
              </w:rPr>
            </w:pPr>
            <w:r w:rsidRPr="00C42E8F">
              <w:rPr>
                <w:rFonts w:ascii="Times New Roman" w:hAnsi="Times New Roman" w:cs="Times New Roman"/>
                <w:bCs/>
                <w:color w:val="000000"/>
                <w:sz w:val="20"/>
                <w:szCs w:val="20"/>
              </w:rPr>
              <w:t>417</w:t>
            </w:r>
          </w:p>
        </w:tc>
      </w:tr>
    </w:tbl>
    <w:p w14:paraId="692868D8" w14:textId="77777777" w:rsidR="005B57BF" w:rsidRPr="00C42E8F" w:rsidRDefault="005B57BF" w:rsidP="00C32218">
      <w:pPr>
        <w:pStyle w:val="30"/>
        <w:spacing w:line="360" w:lineRule="auto"/>
        <w:rPr>
          <w:rFonts w:cs="Times New Roman"/>
        </w:rPr>
      </w:pPr>
      <w:bookmarkStart w:id="106" w:name="_Toc48395514"/>
      <w:r w:rsidRPr="00C42E8F">
        <w:rPr>
          <w:rFonts w:cs="Times New Roman"/>
          <w:lang w:eastAsia="ru-RU"/>
        </w:rPr>
        <w:t xml:space="preserve">2.5.4. </w:t>
      </w:r>
      <w:bookmarkStart w:id="107" w:name="_Toc476575414"/>
      <w:bookmarkStart w:id="108" w:name="_Toc490235667"/>
      <w:r w:rsidRPr="00C42E8F">
        <w:rPr>
          <w:rFonts w:cs="Times New Roman"/>
        </w:rPr>
        <w:t>Зоны действия источников утилизации ТКО</w:t>
      </w:r>
      <w:bookmarkEnd w:id="106"/>
      <w:bookmarkEnd w:id="107"/>
      <w:bookmarkEnd w:id="108"/>
    </w:p>
    <w:p w14:paraId="4E4B253F" w14:textId="2BE935AC" w:rsidR="0090493F" w:rsidRPr="00C42E8F" w:rsidRDefault="0090493F" w:rsidP="00DB60F2">
      <w:pPr>
        <w:pStyle w:val="a8"/>
        <w:spacing w:line="360" w:lineRule="auto"/>
        <w:ind w:left="0" w:firstLine="709"/>
        <w:jc w:val="both"/>
        <w:rPr>
          <w:rFonts w:eastAsia="Calibri"/>
        </w:rPr>
      </w:pPr>
      <w:r w:rsidRPr="00C42E8F">
        <w:rPr>
          <w:rFonts w:eastAsia="Calibri"/>
        </w:rPr>
        <w:t xml:space="preserve">В настоящее время на территории сельского поселения Казым действует существующая свалка ТБК, которая обеспечивает хранение и утилизацию </w:t>
      </w:r>
      <w:r w:rsidR="00234329" w:rsidRPr="00C42E8F">
        <w:rPr>
          <w:rFonts w:eastAsia="Calibri"/>
        </w:rPr>
        <w:t>коммунальных</w:t>
      </w:r>
      <w:r w:rsidRPr="00C42E8F">
        <w:rPr>
          <w:rFonts w:eastAsia="Calibri"/>
        </w:rPr>
        <w:t xml:space="preserve"> и промышленных отходов.</w:t>
      </w:r>
    </w:p>
    <w:p w14:paraId="33E0C89D" w14:textId="77777777" w:rsidR="005B57BF" w:rsidRPr="00C42E8F" w:rsidRDefault="005B57BF" w:rsidP="00C32218">
      <w:pPr>
        <w:pStyle w:val="30"/>
        <w:spacing w:before="0" w:line="276" w:lineRule="auto"/>
        <w:rPr>
          <w:rFonts w:cs="Times New Roman"/>
        </w:rPr>
      </w:pPr>
      <w:bookmarkStart w:id="109" w:name="_Toc48395515"/>
      <w:r w:rsidRPr="00C42E8F">
        <w:rPr>
          <w:rFonts w:cs="Times New Roman"/>
          <w:lang w:eastAsia="ru-RU"/>
        </w:rPr>
        <w:lastRenderedPageBreak/>
        <w:t xml:space="preserve">2.5.5. </w:t>
      </w:r>
      <w:bookmarkStart w:id="110" w:name="_Toc476575415"/>
      <w:bookmarkStart w:id="111" w:name="_Toc490235668"/>
      <w:r w:rsidRPr="00C42E8F">
        <w:rPr>
          <w:rFonts w:cs="Times New Roman"/>
        </w:rPr>
        <w:t>Резервы и дефициты по зонам действия источников утилизации ТКО</w:t>
      </w:r>
      <w:bookmarkEnd w:id="109"/>
      <w:bookmarkEnd w:id="110"/>
      <w:bookmarkEnd w:id="111"/>
    </w:p>
    <w:p w14:paraId="517D09FF" w14:textId="2D2E209C" w:rsidR="0090493F" w:rsidRPr="00C42E8F" w:rsidRDefault="0090493F" w:rsidP="00DB60F2">
      <w:pPr>
        <w:pStyle w:val="a8"/>
        <w:spacing w:line="360" w:lineRule="auto"/>
        <w:ind w:left="0" w:firstLine="709"/>
        <w:jc w:val="both"/>
        <w:rPr>
          <w:rFonts w:eastAsia="Calibri"/>
        </w:rPr>
      </w:pPr>
      <w:r w:rsidRPr="00C42E8F">
        <w:rPr>
          <w:rFonts w:eastAsia="Calibri"/>
        </w:rPr>
        <w:t xml:space="preserve">В настоящее время на территории сельского поселения Казым действует существующая свалка ТБК, которая обеспечивает хранение и утилизацию </w:t>
      </w:r>
      <w:r w:rsidR="00234329" w:rsidRPr="00C42E8F">
        <w:rPr>
          <w:rFonts w:eastAsia="Calibri"/>
        </w:rPr>
        <w:t>коммунальных</w:t>
      </w:r>
      <w:r w:rsidRPr="00C42E8F">
        <w:rPr>
          <w:rFonts w:eastAsia="Calibri"/>
        </w:rPr>
        <w:t xml:space="preserve"> и промышленных отходов.</w:t>
      </w:r>
    </w:p>
    <w:p w14:paraId="15CE191D" w14:textId="77777777" w:rsidR="005B57BF" w:rsidRPr="00C42E8F" w:rsidRDefault="005B57BF" w:rsidP="00C32218">
      <w:pPr>
        <w:pStyle w:val="30"/>
        <w:spacing w:line="360" w:lineRule="auto"/>
        <w:rPr>
          <w:rFonts w:cs="Times New Roman"/>
        </w:rPr>
      </w:pPr>
      <w:bookmarkStart w:id="112" w:name="_Toc48395516"/>
      <w:r w:rsidRPr="00C42E8F">
        <w:rPr>
          <w:rFonts w:cs="Times New Roman"/>
          <w:lang w:eastAsia="ru-RU"/>
        </w:rPr>
        <w:t xml:space="preserve">2.5.6. </w:t>
      </w:r>
      <w:bookmarkStart w:id="113" w:name="_Toc476575416"/>
      <w:bookmarkStart w:id="114" w:name="_Toc490235669"/>
      <w:r w:rsidRPr="00C42E8F">
        <w:rPr>
          <w:rFonts w:cs="Times New Roman"/>
        </w:rPr>
        <w:t>Надежность работы системы утилизации ТКО</w:t>
      </w:r>
      <w:bookmarkEnd w:id="112"/>
      <w:bookmarkEnd w:id="113"/>
      <w:bookmarkEnd w:id="114"/>
    </w:p>
    <w:p w14:paraId="1EA61B05" w14:textId="77777777" w:rsidR="005B57BF" w:rsidRPr="00C42E8F" w:rsidRDefault="005B57BF" w:rsidP="00DB60F2">
      <w:pPr>
        <w:pStyle w:val="a8"/>
        <w:spacing w:line="360" w:lineRule="auto"/>
        <w:ind w:left="0" w:firstLine="709"/>
        <w:jc w:val="both"/>
      </w:pPr>
      <w:r w:rsidRPr="00C42E8F">
        <w:t>Надежность предоставления услуг по утилизации (захоронению) ТКО характеризуется количеством часов предоставления услуг за период. В связи с тем, что полигоны функционируют 365 дней в году, при 24-часовом режиме работы, значение данного показателя составляет 8760 час.</w:t>
      </w:r>
    </w:p>
    <w:p w14:paraId="65674C1B" w14:textId="77777777" w:rsidR="005B57BF" w:rsidRPr="00C42E8F" w:rsidRDefault="005B57BF" w:rsidP="004669F7">
      <w:pPr>
        <w:pStyle w:val="af4"/>
        <w:spacing w:line="360" w:lineRule="auto"/>
      </w:pPr>
      <w:r w:rsidRPr="00C42E8F">
        <w:t>Для обеспечения безопасности эксплуатации полигонов Т</w:t>
      </w:r>
      <w:r w:rsidR="00323542" w:rsidRPr="00C42E8F">
        <w:t>К</w:t>
      </w:r>
      <w:r w:rsidRPr="00C42E8F">
        <w:t>О обязательно проведение комплекса мероприятий:</w:t>
      </w:r>
    </w:p>
    <w:p w14:paraId="46DF97FA" w14:textId="77777777" w:rsidR="005B57BF" w:rsidRPr="00C42E8F" w:rsidRDefault="005B57BF" w:rsidP="000B62B4">
      <w:pPr>
        <w:pStyle w:val="af4"/>
        <w:numPr>
          <w:ilvl w:val="0"/>
          <w:numId w:val="11"/>
        </w:numPr>
        <w:spacing w:line="360" w:lineRule="auto"/>
      </w:pPr>
      <w:r w:rsidRPr="00C42E8F">
        <w:t>внедрение новых технологий в области утилизации отходов;</w:t>
      </w:r>
    </w:p>
    <w:p w14:paraId="0AD62871" w14:textId="77777777" w:rsidR="005B57BF" w:rsidRPr="00C42E8F" w:rsidRDefault="005B57BF" w:rsidP="000B62B4">
      <w:pPr>
        <w:pStyle w:val="af4"/>
        <w:numPr>
          <w:ilvl w:val="0"/>
          <w:numId w:val="11"/>
        </w:numPr>
        <w:spacing w:line="360" w:lineRule="auto"/>
      </w:pPr>
      <w:r w:rsidRPr="00C42E8F">
        <w:t>переработка вторичных ресурсов;</w:t>
      </w:r>
    </w:p>
    <w:p w14:paraId="54DA29A0" w14:textId="2BA716DA" w:rsidR="005B57BF" w:rsidRPr="00C42E8F" w:rsidRDefault="005B57BF" w:rsidP="000B62B4">
      <w:pPr>
        <w:pStyle w:val="af4"/>
        <w:numPr>
          <w:ilvl w:val="0"/>
          <w:numId w:val="11"/>
        </w:numPr>
        <w:spacing w:line="360" w:lineRule="auto"/>
      </w:pPr>
      <w:r w:rsidRPr="00C42E8F">
        <w:t xml:space="preserve">строительство полигонов твердых </w:t>
      </w:r>
      <w:r w:rsidR="00234329" w:rsidRPr="00C42E8F">
        <w:t>коммунальных</w:t>
      </w:r>
      <w:r w:rsidRPr="00C42E8F">
        <w:t xml:space="preserve"> отходов, соответствующих экологическим  и санитарно-эпидемиологическим требованиям.</w:t>
      </w:r>
    </w:p>
    <w:p w14:paraId="507BD044" w14:textId="77777777" w:rsidR="005B57BF" w:rsidRPr="00C42E8F" w:rsidRDefault="005B57BF" w:rsidP="0085463D">
      <w:pPr>
        <w:pStyle w:val="30"/>
        <w:spacing w:line="276" w:lineRule="auto"/>
        <w:rPr>
          <w:rFonts w:cs="Times New Roman"/>
        </w:rPr>
      </w:pPr>
      <w:bookmarkStart w:id="115" w:name="_Toc48395517"/>
      <w:r w:rsidRPr="00C42E8F">
        <w:rPr>
          <w:rFonts w:cs="Times New Roman"/>
          <w:lang w:eastAsia="ru-RU"/>
        </w:rPr>
        <w:t xml:space="preserve">2.5.7. </w:t>
      </w:r>
      <w:bookmarkStart w:id="116" w:name="_Toc476575417"/>
      <w:bookmarkStart w:id="117" w:name="_Toc490235670"/>
      <w:r w:rsidRPr="00C42E8F">
        <w:rPr>
          <w:rFonts w:cs="Times New Roman"/>
        </w:rPr>
        <w:t>Воздействие на окружающую среду</w:t>
      </w:r>
      <w:bookmarkEnd w:id="115"/>
      <w:bookmarkEnd w:id="116"/>
      <w:bookmarkEnd w:id="117"/>
    </w:p>
    <w:p w14:paraId="5298C383" w14:textId="77777777" w:rsidR="00BF2211" w:rsidRPr="00C42E8F" w:rsidRDefault="00BF2211" w:rsidP="00BF2211">
      <w:pPr>
        <w:pStyle w:val="af4"/>
        <w:spacing w:line="360" w:lineRule="auto"/>
      </w:pPr>
      <w:r w:rsidRPr="00C42E8F">
        <w:t>С целью уменьшения вредного влияния на окружающую среду для полигонов ТБО должны разрабатываться системы мониторинга.</w:t>
      </w:r>
    </w:p>
    <w:p w14:paraId="499149E3" w14:textId="77777777" w:rsidR="00BF2211" w:rsidRPr="00C42E8F" w:rsidRDefault="00BF2211" w:rsidP="00BF2211">
      <w:pPr>
        <w:pStyle w:val="af4"/>
        <w:spacing w:line="360" w:lineRule="auto"/>
      </w:pPr>
      <w:r w:rsidRPr="00C42E8F">
        <w:t>Система мониторинга должна включать устройства и сооружения по контролю состояния подземных и поверхностных вод, атмосферного воздуха, почвы и растений, и шумового загрязнения в зоне возможного влияния полигона.</w:t>
      </w:r>
    </w:p>
    <w:p w14:paraId="65CC6660" w14:textId="77777777" w:rsidR="00BF2211" w:rsidRPr="00C42E8F" w:rsidRDefault="00BF2211" w:rsidP="00BF2211">
      <w:pPr>
        <w:pStyle w:val="af4"/>
        <w:spacing w:line="360" w:lineRule="auto"/>
      </w:pPr>
      <w:r w:rsidRPr="00C42E8F">
        <w:t xml:space="preserve">Для контроля за состоянием грунтовых вод, в зависимости от глубины их залегания, проектируются контрольные шурфы, колодцы или скважины в зеленой зоне полигона. Одно контрольное сооружение закладывается выше полигона по потоку грунтовых вод с целью отбора проб воды, на которую отсутствует влияние фильтрата с полигона. </w:t>
      </w:r>
    </w:p>
    <w:p w14:paraId="6D8053B4" w14:textId="77777777" w:rsidR="00BF2211" w:rsidRPr="00C42E8F" w:rsidRDefault="00BF2211" w:rsidP="00BF2211">
      <w:pPr>
        <w:pStyle w:val="af4"/>
        <w:spacing w:line="360" w:lineRule="auto"/>
      </w:pPr>
      <w:r w:rsidRPr="00C42E8F">
        <w:t>В отобранных пробах обычно определяется содержание аммиака, нитритов, нитратов, гидрокарбонатов, кальция, хлоридов, железа, сульфатов, лития, ХПК, БПК, органического углерода, магния, кадмия, хрома, цианидов, свинца, ртути, мышьяка, меди, кадмия, бария, сухого остатка и др. Если содержание определяемых веществ превысит ПДК, необходимо принять меры по снижению концентрации загрязняющих веществ до уровня ПДК.</w:t>
      </w:r>
    </w:p>
    <w:p w14:paraId="6F1810A1" w14:textId="77777777" w:rsidR="00BF2211" w:rsidRPr="00C42E8F" w:rsidRDefault="00BF2211" w:rsidP="00BF2211">
      <w:pPr>
        <w:pStyle w:val="af4"/>
        <w:spacing w:line="360" w:lineRule="auto"/>
      </w:pPr>
      <w:r w:rsidRPr="00C42E8F">
        <w:t xml:space="preserve">Необходимо осуществлять постоянное наблюдение за состоянием воздушной среды. Для этого ежеквартально проводят анализы проб атмосферного воздуха над отработанными участками свалки и на границе санитарно-защитной зоны. </w:t>
      </w:r>
    </w:p>
    <w:p w14:paraId="0942F497" w14:textId="77777777" w:rsidR="00BF2211" w:rsidRPr="00C42E8F" w:rsidRDefault="00BF2211" w:rsidP="00BF2211">
      <w:pPr>
        <w:pStyle w:val="af4"/>
        <w:spacing w:line="360" w:lineRule="auto"/>
      </w:pPr>
      <w:r w:rsidRPr="00C42E8F">
        <w:lastRenderedPageBreak/>
        <w:t>В случае загрязнения атмосферного воздуха выше ПДК на границе санитарно-защитной зоны и в пределах рабочей зоны необходимо принять меры, учитывающие характер и уровень загрязнения.</w:t>
      </w:r>
    </w:p>
    <w:p w14:paraId="68AE0152" w14:textId="77777777" w:rsidR="00BF2211" w:rsidRPr="00C42E8F" w:rsidRDefault="00BF2211" w:rsidP="00BF2211">
      <w:pPr>
        <w:pStyle w:val="af4"/>
        <w:spacing w:line="360" w:lineRule="auto"/>
      </w:pPr>
      <w:r w:rsidRPr="00C42E8F">
        <w:t>Подробное описание воздействия на окружающую среду приведено в Разделе 3.5.2.6 Обосновывающих материалов.</w:t>
      </w:r>
    </w:p>
    <w:p w14:paraId="1DEAB3F3" w14:textId="77777777" w:rsidR="005B57BF" w:rsidRPr="00C42E8F" w:rsidRDefault="005B57BF" w:rsidP="0085463D">
      <w:pPr>
        <w:pStyle w:val="30"/>
        <w:spacing w:line="276" w:lineRule="auto"/>
        <w:rPr>
          <w:rFonts w:cs="Times New Roman"/>
        </w:rPr>
      </w:pPr>
      <w:bookmarkStart w:id="118" w:name="_Toc48395518"/>
      <w:r w:rsidRPr="00C42E8F">
        <w:rPr>
          <w:rFonts w:cs="Times New Roman"/>
          <w:lang w:eastAsia="ru-RU"/>
        </w:rPr>
        <w:t xml:space="preserve">2.5.8. </w:t>
      </w:r>
      <w:bookmarkStart w:id="119" w:name="_Toc476575418"/>
      <w:bookmarkStart w:id="120" w:name="_Toc490235671"/>
      <w:r w:rsidRPr="00C42E8F">
        <w:rPr>
          <w:rFonts w:cs="Times New Roman"/>
        </w:rPr>
        <w:t>Тарифы, структура себестоимости производства и транспорта</w:t>
      </w:r>
      <w:bookmarkEnd w:id="118"/>
      <w:bookmarkEnd w:id="119"/>
      <w:bookmarkEnd w:id="120"/>
    </w:p>
    <w:p w14:paraId="68824485" w14:textId="3A48E521" w:rsidR="00231644" w:rsidRPr="00C42E8F" w:rsidRDefault="00231644" w:rsidP="00231644">
      <w:pPr>
        <w:spacing w:after="0" w:line="360" w:lineRule="auto"/>
        <w:ind w:firstLine="709"/>
        <w:jc w:val="both"/>
        <w:rPr>
          <w:rFonts w:ascii="Times New Roman" w:eastAsia="Calibri" w:hAnsi="Times New Roman" w:cs="Times New Roman"/>
          <w:sz w:val="24"/>
          <w:szCs w:val="24"/>
        </w:rPr>
      </w:pPr>
      <w:bookmarkStart w:id="121" w:name="_Toc48395519"/>
      <w:r w:rsidRPr="00C42E8F">
        <w:rPr>
          <w:rFonts w:ascii="Times New Roman" w:eastAsia="Calibri" w:hAnsi="Times New Roman" w:cs="Times New Roman"/>
          <w:sz w:val="24"/>
          <w:szCs w:val="24"/>
        </w:rPr>
        <w:t xml:space="preserve">Тарифы на услуги регионального оператора в области обращения с ТКО на территории с.п. Казым на период с 2020 г. по 2022 г. представлены в таблице </w:t>
      </w:r>
      <w:r w:rsidR="00C32218" w:rsidRPr="00C42E8F">
        <w:rPr>
          <w:rFonts w:ascii="Times New Roman" w:eastAsia="Calibri" w:hAnsi="Times New Roman" w:cs="Times New Roman"/>
          <w:sz w:val="24"/>
          <w:szCs w:val="24"/>
        </w:rPr>
        <w:t>19</w:t>
      </w:r>
      <w:r w:rsidRPr="00C42E8F">
        <w:rPr>
          <w:rFonts w:ascii="Times New Roman" w:eastAsia="Calibri" w:hAnsi="Times New Roman" w:cs="Times New Roman"/>
          <w:sz w:val="24"/>
          <w:szCs w:val="24"/>
        </w:rPr>
        <w:t xml:space="preserve">. </w:t>
      </w:r>
    </w:p>
    <w:p w14:paraId="688B9255" w14:textId="379E1172" w:rsidR="00231644" w:rsidRPr="00C42E8F" w:rsidRDefault="00231644" w:rsidP="00231644">
      <w:pPr>
        <w:spacing w:after="0" w:line="276" w:lineRule="auto"/>
        <w:ind w:firstLine="426"/>
        <w:rPr>
          <w:rFonts w:ascii="Times New Roman" w:eastAsia="Times New Roman" w:hAnsi="Times New Roman" w:cs="Times New Roman"/>
          <w:b/>
          <w:sz w:val="24"/>
          <w:szCs w:val="24"/>
          <w:lang w:eastAsia="ru-RU"/>
        </w:rPr>
      </w:pPr>
      <w:r w:rsidRPr="00C42E8F">
        <w:rPr>
          <w:rFonts w:ascii="Times New Roman" w:eastAsia="Times New Roman" w:hAnsi="Times New Roman" w:cs="Times New Roman"/>
          <w:b/>
          <w:sz w:val="24"/>
          <w:szCs w:val="24"/>
          <w:lang w:eastAsia="ru-RU"/>
        </w:rPr>
        <w:t xml:space="preserve">Таблица </w:t>
      </w:r>
      <w:r w:rsidRPr="00C42E8F">
        <w:rPr>
          <w:rFonts w:ascii="Times New Roman" w:eastAsia="Times New Roman" w:hAnsi="Times New Roman" w:cs="Times New Roman"/>
          <w:b/>
          <w:sz w:val="24"/>
          <w:szCs w:val="24"/>
          <w:lang w:eastAsia="ru-RU"/>
        </w:rPr>
        <w:fldChar w:fldCharType="begin"/>
      </w:r>
      <w:r w:rsidRPr="00C42E8F">
        <w:rPr>
          <w:rFonts w:ascii="Times New Roman" w:eastAsia="Times New Roman" w:hAnsi="Times New Roman" w:cs="Times New Roman"/>
          <w:b/>
          <w:sz w:val="24"/>
          <w:szCs w:val="24"/>
          <w:lang w:eastAsia="ru-RU"/>
        </w:rPr>
        <w:instrText xml:space="preserve"> SEQ Таблица \* ARABIC </w:instrText>
      </w:r>
      <w:r w:rsidRPr="00C42E8F">
        <w:rPr>
          <w:rFonts w:ascii="Times New Roman" w:eastAsia="Times New Roman" w:hAnsi="Times New Roman" w:cs="Times New Roman"/>
          <w:b/>
          <w:sz w:val="24"/>
          <w:szCs w:val="24"/>
          <w:lang w:eastAsia="ru-RU"/>
        </w:rPr>
        <w:fldChar w:fldCharType="separate"/>
      </w:r>
      <w:r w:rsidR="00F65ECD">
        <w:rPr>
          <w:rFonts w:ascii="Times New Roman" w:eastAsia="Times New Roman" w:hAnsi="Times New Roman" w:cs="Times New Roman"/>
          <w:b/>
          <w:noProof/>
          <w:sz w:val="24"/>
          <w:szCs w:val="24"/>
          <w:lang w:eastAsia="ru-RU"/>
        </w:rPr>
        <w:t>19</w:t>
      </w:r>
      <w:r w:rsidRPr="00C42E8F">
        <w:rPr>
          <w:rFonts w:ascii="Times New Roman" w:eastAsia="Times New Roman" w:hAnsi="Times New Roman" w:cs="Times New Roman"/>
          <w:b/>
          <w:sz w:val="24"/>
          <w:szCs w:val="24"/>
          <w:lang w:eastAsia="ru-RU"/>
        </w:rPr>
        <w:fldChar w:fldCharType="end"/>
      </w:r>
      <w:r w:rsidRPr="00C42E8F">
        <w:rPr>
          <w:rFonts w:ascii="Times New Roman" w:eastAsia="Times New Roman" w:hAnsi="Times New Roman" w:cs="Times New Roman"/>
          <w:b/>
          <w:sz w:val="24"/>
          <w:szCs w:val="24"/>
          <w:lang w:eastAsia="ru-RU"/>
        </w:rPr>
        <w:t xml:space="preserve"> – </w:t>
      </w:r>
      <w:r w:rsidRPr="00C42E8F">
        <w:rPr>
          <w:rFonts w:ascii="Times New Roman" w:eastAsia="Times New Roman" w:hAnsi="Times New Roman" w:cs="Times New Roman"/>
          <w:b/>
          <w:bCs/>
          <w:sz w:val="24"/>
          <w:szCs w:val="24"/>
          <w:lang w:eastAsia="ru-RU"/>
        </w:rPr>
        <w:t>Тарифы на услуги регионального оператора в области обращения с ТКО на территории с.п. Казым</w:t>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1134"/>
        <w:gridCol w:w="1787"/>
        <w:gridCol w:w="885"/>
        <w:gridCol w:w="888"/>
        <w:gridCol w:w="898"/>
        <w:gridCol w:w="894"/>
        <w:gridCol w:w="888"/>
        <w:gridCol w:w="908"/>
      </w:tblGrid>
      <w:tr w:rsidR="00231644" w:rsidRPr="00C42E8F" w14:paraId="3ED1A5ED" w14:textId="77777777" w:rsidTr="00C32218">
        <w:trPr>
          <w:trHeight w:val="23"/>
          <w:tblHeader/>
          <w:jc w:val="center"/>
        </w:trPr>
        <w:tc>
          <w:tcPr>
            <w:tcW w:w="1129" w:type="dxa"/>
            <w:vMerge w:val="restart"/>
            <w:shd w:val="clear" w:color="auto" w:fill="auto"/>
            <w:vAlign w:val="center"/>
          </w:tcPr>
          <w:p w14:paraId="4D79B5EC" w14:textId="77777777" w:rsidR="00231644" w:rsidRPr="00C42E8F" w:rsidRDefault="00231644" w:rsidP="00231644">
            <w:pPr>
              <w:widowControl w:val="0"/>
              <w:spacing w:after="0" w:line="240" w:lineRule="auto"/>
              <w:jc w:val="center"/>
              <w:rPr>
                <w:rFonts w:ascii="Times New Roman" w:eastAsia="Times New Roman" w:hAnsi="Times New Roman" w:cs="Times New Roman"/>
                <w:b/>
                <w:sz w:val="20"/>
                <w:szCs w:val="20"/>
              </w:rPr>
            </w:pPr>
            <w:r w:rsidRPr="00C42E8F">
              <w:rPr>
                <w:rFonts w:ascii="Times New Roman" w:eastAsia="Times New Roman" w:hAnsi="Times New Roman" w:cs="Times New Roman"/>
                <w:b/>
                <w:color w:val="000000"/>
                <w:sz w:val="15"/>
                <w:szCs w:val="15"/>
                <w:shd w:val="clear" w:color="auto" w:fill="FFFFFF"/>
                <w:lang w:eastAsia="ru-RU" w:bidi="ru-RU"/>
              </w:rPr>
              <w:t>Наименование муниципального</w:t>
            </w:r>
          </w:p>
          <w:p w14:paraId="5144FFEA" w14:textId="77777777" w:rsidR="00231644" w:rsidRPr="00C42E8F" w:rsidRDefault="00231644" w:rsidP="00231644">
            <w:pPr>
              <w:widowControl w:val="0"/>
              <w:spacing w:after="0" w:line="240" w:lineRule="auto"/>
              <w:jc w:val="center"/>
              <w:rPr>
                <w:rFonts w:ascii="Times New Roman" w:eastAsia="Times New Roman" w:hAnsi="Times New Roman" w:cs="Times New Roman"/>
                <w:b/>
                <w:sz w:val="20"/>
                <w:szCs w:val="20"/>
              </w:rPr>
            </w:pPr>
            <w:r w:rsidRPr="00C42E8F">
              <w:rPr>
                <w:rFonts w:ascii="Times New Roman" w:eastAsia="Times New Roman" w:hAnsi="Times New Roman" w:cs="Times New Roman"/>
                <w:b/>
                <w:color w:val="000000"/>
                <w:sz w:val="15"/>
                <w:szCs w:val="15"/>
                <w:shd w:val="clear" w:color="auto" w:fill="FFFFFF"/>
                <w:lang w:eastAsia="ru-RU" w:bidi="ru-RU"/>
              </w:rPr>
              <w:t>образования</w:t>
            </w:r>
          </w:p>
        </w:tc>
        <w:tc>
          <w:tcPr>
            <w:tcW w:w="1134" w:type="dxa"/>
            <w:vMerge w:val="restart"/>
            <w:shd w:val="clear" w:color="auto" w:fill="auto"/>
            <w:vAlign w:val="center"/>
          </w:tcPr>
          <w:p w14:paraId="5F1AA466" w14:textId="77777777" w:rsidR="00231644" w:rsidRPr="00C42E8F" w:rsidRDefault="00231644" w:rsidP="00231644">
            <w:pPr>
              <w:widowControl w:val="0"/>
              <w:spacing w:after="0" w:line="240" w:lineRule="auto"/>
              <w:jc w:val="center"/>
              <w:rPr>
                <w:rFonts w:ascii="Times New Roman" w:eastAsia="Times New Roman" w:hAnsi="Times New Roman" w:cs="Times New Roman"/>
                <w:b/>
                <w:sz w:val="20"/>
                <w:szCs w:val="20"/>
              </w:rPr>
            </w:pPr>
            <w:r w:rsidRPr="00C42E8F">
              <w:rPr>
                <w:rFonts w:ascii="Times New Roman" w:eastAsia="Times New Roman" w:hAnsi="Times New Roman" w:cs="Times New Roman"/>
                <w:b/>
                <w:color w:val="000000"/>
                <w:sz w:val="15"/>
                <w:szCs w:val="15"/>
                <w:shd w:val="clear" w:color="auto" w:fill="FFFFFF"/>
                <w:lang w:eastAsia="ru-RU" w:bidi="ru-RU"/>
              </w:rPr>
              <w:t>Ед. изм.</w:t>
            </w:r>
          </w:p>
        </w:tc>
        <w:tc>
          <w:tcPr>
            <w:tcW w:w="1787" w:type="dxa"/>
            <w:vMerge w:val="restart"/>
            <w:shd w:val="clear" w:color="auto" w:fill="auto"/>
            <w:vAlign w:val="center"/>
          </w:tcPr>
          <w:p w14:paraId="1C21C894" w14:textId="77777777" w:rsidR="00231644" w:rsidRPr="00C42E8F" w:rsidRDefault="00231644" w:rsidP="00231644">
            <w:pPr>
              <w:widowControl w:val="0"/>
              <w:spacing w:after="0" w:line="240" w:lineRule="auto"/>
              <w:jc w:val="center"/>
              <w:rPr>
                <w:rFonts w:ascii="Times New Roman" w:eastAsia="Times New Roman" w:hAnsi="Times New Roman" w:cs="Times New Roman"/>
                <w:b/>
                <w:sz w:val="20"/>
                <w:szCs w:val="20"/>
              </w:rPr>
            </w:pPr>
            <w:r w:rsidRPr="00C42E8F">
              <w:rPr>
                <w:rFonts w:ascii="Times New Roman" w:eastAsia="Times New Roman" w:hAnsi="Times New Roman" w:cs="Times New Roman"/>
                <w:b/>
                <w:color w:val="000000"/>
                <w:sz w:val="15"/>
                <w:szCs w:val="15"/>
                <w:shd w:val="clear" w:color="auto" w:fill="FFFFFF"/>
                <w:lang w:eastAsia="ru-RU" w:bidi="ru-RU"/>
              </w:rPr>
              <w:t>Категории</w:t>
            </w:r>
          </w:p>
          <w:p w14:paraId="5718A257" w14:textId="77777777" w:rsidR="00231644" w:rsidRPr="00C42E8F" w:rsidRDefault="00231644" w:rsidP="00231644">
            <w:pPr>
              <w:widowControl w:val="0"/>
              <w:spacing w:after="0" w:line="240" w:lineRule="auto"/>
              <w:jc w:val="center"/>
              <w:rPr>
                <w:rFonts w:ascii="Times New Roman" w:eastAsia="Times New Roman" w:hAnsi="Times New Roman" w:cs="Times New Roman"/>
                <w:b/>
                <w:sz w:val="20"/>
                <w:szCs w:val="20"/>
              </w:rPr>
            </w:pPr>
            <w:r w:rsidRPr="00C42E8F">
              <w:rPr>
                <w:rFonts w:ascii="Times New Roman" w:eastAsia="Times New Roman" w:hAnsi="Times New Roman" w:cs="Times New Roman"/>
                <w:b/>
                <w:color w:val="000000"/>
                <w:sz w:val="15"/>
                <w:szCs w:val="15"/>
                <w:shd w:val="clear" w:color="auto" w:fill="FFFFFF"/>
                <w:lang w:eastAsia="ru-RU" w:bidi="ru-RU"/>
              </w:rPr>
              <w:t>потребителей</w:t>
            </w:r>
          </w:p>
        </w:tc>
        <w:tc>
          <w:tcPr>
            <w:tcW w:w="5361" w:type="dxa"/>
            <w:gridSpan w:val="6"/>
            <w:shd w:val="clear" w:color="auto" w:fill="auto"/>
            <w:vAlign w:val="bottom"/>
          </w:tcPr>
          <w:p w14:paraId="6718D5DE" w14:textId="77777777" w:rsidR="00231644" w:rsidRPr="00C42E8F" w:rsidRDefault="00231644" w:rsidP="00231644">
            <w:pPr>
              <w:widowControl w:val="0"/>
              <w:spacing w:after="0" w:line="240" w:lineRule="auto"/>
              <w:jc w:val="center"/>
              <w:rPr>
                <w:rFonts w:ascii="Times New Roman" w:eastAsia="Times New Roman" w:hAnsi="Times New Roman" w:cs="Times New Roman"/>
                <w:b/>
                <w:sz w:val="20"/>
                <w:szCs w:val="20"/>
              </w:rPr>
            </w:pPr>
            <w:r w:rsidRPr="00C42E8F">
              <w:rPr>
                <w:rFonts w:ascii="Times New Roman" w:eastAsia="Times New Roman" w:hAnsi="Times New Roman" w:cs="Times New Roman"/>
                <w:b/>
                <w:color w:val="000000"/>
                <w:sz w:val="15"/>
                <w:szCs w:val="15"/>
                <w:shd w:val="clear" w:color="auto" w:fill="FFFFFF"/>
                <w:lang w:eastAsia="ru-RU" w:bidi="ru-RU"/>
              </w:rPr>
              <w:t>Единый тариф на услугу регионального оператора в области обращения с твердыми коммунальными отходами</w:t>
            </w:r>
          </w:p>
        </w:tc>
      </w:tr>
      <w:tr w:rsidR="00231644" w:rsidRPr="00C42E8F" w14:paraId="5560BB36" w14:textId="77777777" w:rsidTr="00C32218">
        <w:trPr>
          <w:trHeight w:val="23"/>
          <w:tblHeader/>
          <w:jc w:val="center"/>
        </w:trPr>
        <w:tc>
          <w:tcPr>
            <w:tcW w:w="1129" w:type="dxa"/>
            <w:vMerge/>
            <w:shd w:val="clear" w:color="auto" w:fill="auto"/>
            <w:vAlign w:val="center"/>
          </w:tcPr>
          <w:p w14:paraId="0BD74DBE" w14:textId="77777777" w:rsidR="00231644" w:rsidRPr="00C42E8F" w:rsidRDefault="00231644" w:rsidP="00231644">
            <w:pPr>
              <w:widowControl w:val="0"/>
              <w:spacing w:after="0" w:line="240" w:lineRule="auto"/>
              <w:rPr>
                <w:rFonts w:ascii="Times New Roman" w:eastAsia="Times New Roman" w:hAnsi="Times New Roman" w:cs="Times New Roman"/>
                <w:b/>
                <w:sz w:val="20"/>
                <w:szCs w:val="24"/>
                <w:lang w:eastAsia="ru-RU"/>
              </w:rPr>
            </w:pPr>
          </w:p>
        </w:tc>
        <w:tc>
          <w:tcPr>
            <w:tcW w:w="1134" w:type="dxa"/>
            <w:vMerge/>
            <w:shd w:val="clear" w:color="auto" w:fill="auto"/>
            <w:vAlign w:val="center"/>
          </w:tcPr>
          <w:p w14:paraId="5DCE20ED" w14:textId="77777777" w:rsidR="00231644" w:rsidRPr="00C42E8F" w:rsidRDefault="00231644" w:rsidP="00231644">
            <w:pPr>
              <w:widowControl w:val="0"/>
              <w:spacing w:after="0" w:line="240" w:lineRule="auto"/>
              <w:rPr>
                <w:rFonts w:ascii="Times New Roman" w:eastAsia="Times New Roman" w:hAnsi="Times New Roman" w:cs="Times New Roman"/>
                <w:b/>
                <w:sz w:val="20"/>
                <w:szCs w:val="24"/>
                <w:lang w:eastAsia="ru-RU"/>
              </w:rPr>
            </w:pPr>
          </w:p>
        </w:tc>
        <w:tc>
          <w:tcPr>
            <w:tcW w:w="1787" w:type="dxa"/>
            <w:vMerge/>
            <w:shd w:val="clear" w:color="auto" w:fill="auto"/>
            <w:vAlign w:val="center"/>
          </w:tcPr>
          <w:p w14:paraId="47D21910" w14:textId="77777777" w:rsidR="00231644" w:rsidRPr="00C42E8F" w:rsidRDefault="00231644" w:rsidP="00231644">
            <w:pPr>
              <w:widowControl w:val="0"/>
              <w:spacing w:after="0" w:line="240" w:lineRule="auto"/>
              <w:rPr>
                <w:rFonts w:ascii="Times New Roman" w:eastAsia="Times New Roman" w:hAnsi="Times New Roman" w:cs="Times New Roman"/>
                <w:b/>
                <w:sz w:val="20"/>
                <w:szCs w:val="24"/>
                <w:lang w:eastAsia="ru-RU"/>
              </w:rPr>
            </w:pPr>
          </w:p>
        </w:tc>
        <w:tc>
          <w:tcPr>
            <w:tcW w:w="1773" w:type="dxa"/>
            <w:gridSpan w:val="2"/>
            <w:shd w:val="clear" w:color="auto" w:fill="auto"/>
            <w:vAlign w:val="bottom"/>
          </w:tcPr>
          <w:p w14:paraId="6218430B" w14:textId="77777777" w:rsidR="00231644" w:rsidRPr="00C42E8F" w:rsidRDefault="00231644" w:rsidP="00231644">
            <w:pPr>
              <w:widowControl w:val="0"/>
              <w:spacing w:after="0" w:line="240" w:lineRule="auto"/>
              <w:jc w:val="center"/>
              <w:rPr>
                <w:rFonts w:ascii="Times New Roman" w:eastAsia="Times New Roman" w:hAnsi="Times New Roman" w:cs="Times New Roman"/>
                <w:b/>
                <w:sz w:val="20"/>
                <w:szCs w:val="20"/>
              </w:rPr>
            </w:pPr>
            <w:r w:rsidRPr="00C42E8F">
              <w:rPr>
                <w:rFonts w:ascii="Times New Roman" w:eastAsia="Times New Roman" w:hAnsi="Times New Roman" w:cs="Times New Roman"/>
                <w:b/>
                <w:color w:val="000000"/>
                <w:sz w:val="15"/>
                <w:szCs w:val="15"/>
                <w:shd w:val="clear" w:color="auto" w:fill="FFFFFF"/>
                <w:lang w:eastAsia="ru-RU" w:bidi="ru-RU"/>
              </w:rPr>
              <w:t>2020 год</w:t>
            </w:r>
          </w:p>
        </w:tc>
        <w:tc>
          <w:tcPr>
            <w:tcW w:w="1792" w:type="dxa"/>
            <w:gridSpan w:val="2"/>
            <w:shd w:val="clear" w:color="auto" w:fill="auto"/>
            <w:vAlign w:val="bottom"/>
          </w:tcPr>
          <w:p w14:paraId="57D0DABB" w14:textId="77777777" w:rsidR="00231644" w:rsidRPr="00C42E8F" w:rsidRDefault="00231644" w:rsidP="00231644">
            <w:pPr>
              <w:widowControl w:val="0"/>
              <w:spacing w:after="0" w:line="240" w:lineRule="auto"/>
              <w:jc w:val="center"/>
              <w:rPr>
                <w:rFonts w:ascii="Times New Roman" w:eastAsia="Times New Roman" w:hAnsi="Times New Roman" w:cs="Times New Roman"/>
                <w:b/>
                <w:sz w:val="20"/>
                <w:szCs w:val="20"/>
              </w:rPr>
            </w:pPr>
            <w:r w:rsidRPr="00C42E8F">
              <w:rPr>
                <w:rFonts w:ascii="Times New Roman" w:eastAsia="Times New Roman" w:hAnsi="Times New Roman" w:cs="Times New Roman"/>
                <w:b/>
                <w:color w:val="000000"/>
                <w:sz w:val="15"/>
                <w:szCs w:val="15"/>
                <w:shd w:val="clear" w:color="auto" w:fill="FFFFFF"/>
                <w:lang w:eastAsia="ru-RU" w:bidi="ru-RU"/>
              </w:rPr>
              <w:t>2021 год</w:t>
            </w:r>
          </w:p>
        </w:tc>
        <w:tc>
          <w:tcPr>
            <w:tcW w:w="1796" w:type="dxa"/>
            <w:gridSpan w:val="2"/>
            <w:shd w:val="clear" w:color="auto" w:fill="auto"/>
            <w:vAlign w:val="bottom"/>
          </w:tcPr>
          <w:p w14:paraId="02641AB1" w14:textId="77777777" w:rsidR="00231644" w:rsidRPr="00C42E8F" w:rsidRDefault="00231644" w:rsidP="00231644">
            <w:pPr>
              <w:widowControl w:val="0"/>
              <w:spacing w:after="0" w:line="240" w:lineRule="auto"/>
              <w:jc w:val="center"/>
              <w:rPr>
                <w:rFonts w:ascii="Times New Roman" w:eastAsia="Times New Roman" w:hAnsi="Times New Roman" w:cs="Times New Roman"/>
                <w:b/>
                <w:sz w:val="20"/>
                <w:szCs w:val="20"/>
              </w:rPr>
            </w:pPr>
            <w:r w:rsidRPr="00C42E8F">
              <w:rPr>
                <w:rFonts w:ascii="Times New Roman" w:eastAsia="Times New Roman" w:hAnsi="Times New Roman" w:cs="Times New Roman"/>
                <w:b/>
                <w:color w:val="000000"/>
                <w:sz w:val="15"/>
                <w:szCs w:val="15"/>
                <w:shd w:val="clear" w:color="auto" w:fill="FFFFFF"/>
                <w:lang w:eastAsia="ru-RU" w:bidi="ru-RU"/>
              </w:rPr>
              <w:t>2022 год</w:t>
            </w:r>
          </w:p>
        </w:tc>
      </w:tr>
      <w:tr w:rsidR="00231644" w:rsidRPr="00C42E8F" w14:paraId="49F7FEA2" w14:textId="77777777" w:rsidTr="00C32218">
        <w:trPr>
          <w:trHeight w:val="23"/>
          <w:tblHeader/>
          <w:jc w:val="center"/>
        </w:trPr>
        <w:tc>
          <w:tcPr>
            <w:tcW w:w="1129" w:type="dxa"/>
            <w:vMerge/>
            <w:shd w:val="clear" w:color="auto" w:fill="auto"/>
            <w:vAlign w:val="center"/>
          </w:tcPr>
          <w:p w14:paraId="7AFAE853" w14:textId="77777777" w:rsidR="00231644" w:rsidRPr="00C42E8F" w:rsidRDefault="00231644" w:rsidP="00231644">
            <w:pPr>
              <w:widowControl w:val="0"/>
              <w:spacing w:after="0" w:line="240" w:lineRule="auto"/>
              <w:rPr>
                <w:rFonts w:ascii="Times New Roman" w:eastAsia="Times New Roman" w:hAnsi="Times New Roman" w:cs="Times New Roman"/>
                <w:b/>
                <w:sz w:val="20"/>
                <w:szCs w:val="24"/>
                <w:lang w:eastAsia="ru-RU"/>
              </w:rPr>
            </w:pPr>
          </w:p>
        </w:tc>
        <w:tc>
          <w:tcPr>
            <w:tcW w:w="1134" w:type="dxa"/>
            <w:vMerge/>
            <w:shd w:val="clear" w:color="auto" w:fill="auto"/>
            <w:vAlign w:val="center"/>
          </w:tcPr>
          <w:p w14:paraId="06AFA39A" w14:textId="77777777" w:rsidR="00231644" w:rsidRPr="00C42E8F" w:rsidRDefault="00231644" w:rsidP="00231644">
            <w:pPr>
              <w:widowControl w:val="0"/>
              <w:spacing w:after="0" w:line="240" w:lineRule="auto"/>
              <w:rPr>
                <w:rFonts w:ascii="Times New Roman" w:eastAsia="Times New Roman" w:hAnsi="Times New Roman" w:cs="Times New Roman"/>
                <w:b/>
                <w:sz w:val="20"/>
                <w:szCs w:val="24"/>
                <w:lang w:eastAsia="ru-RU"/>
              </w:rPr>
            </w:pPr>
          </w:p>
        </w:tc>
        <w:tc>
          <w:tcPr>
            <w:tcW w:w="1787" w:type="dxa"/>
            <w:vMerge/>
            <w:shd w:val="clear" w:color="auto" w:fill="auto"/>
            <w:vAlign w:val="center"/>
          </w:tcPr>
          <w:p w14:paraId="1B2410B5" w14:textId="77777777" w:rsidR="00231644" w:rsidRPr="00C42E8F" w:rsidRDefault="00231644" w:rsidP="00231644">
            <w:pPr>
              <w:widowControl w:val="0"/>
              <w:spacing w:after="0" w:line="240" w:lineRule="auto"/>
              <w:rPr>
                <w:rFonts w:ascii="Times New Roman" w:eastAsia="Times New Roman" w:hAnsi="Times New Roman" w:cs="Times New Roman"/>
                <w:b/>
                <w:sz w:val="20"/>
                <w:szCs w:val="24"/>
                <w:lang w:eastAsia="ru-RU"/>
              </w:rPr>
            </w:pPr>
          </w:p>
        </w:tc>
        <w:tc>
          <w:tcPr>
            <w:tcW w:w="885" w:type="dxa"/>
            <w:shd w:val="clear" w:color="auto" w:fill="auto"/>
            <w:vAlign w:val="center"/>
          </w:tcPr>
          <w:p w14:paraId="51A1A75A" w14:textId="77777777" w:rsidR="00231644" w:rsidRPr="00C42E8F" w:rsidRDefault="00231644" w:rsidP="00231644">
            <w:pPr>
              <w:widowControl w:val="0"/>
              <w:spacing w:after="0" w:line="240" w:lineRule="auto"/>
              <w:jc w:val="center"/>
              <w:rPr>
                <w:rFonts w:ascii="Times New Roman" w:eastAsia="Times New Roman" w:hAnsi="Times New Roman" w:cs="Times New Roman"/>
                <w:b/>
                <w:sz w:val="20"/>
                <w:szCs w:val="20"/>
              </w:rPr>
            </w:pPr>
            <w:r w:rsidRPr="00C42E8F">
              <w:rPr>
                <w:rFonts w:ascii="Times New Roman" w:eastAsia="Times New Roman" w:hAnsi="Times New Roman" w:cs="Times New Roman"/>
                <w:b/>
                <w:color w:val="000000"/>
                <w:sz w:val="15"/>
                <w:szCs w:val="15"/>
                <w:shd w:val="clear" w:color="auto" w:fill="FFFFFF"/>
                <w:lang w:eastAsia="ru-RU" w:bidi="ru-RU"/>
              </w:rPr>
              <w:t>с 1 января по 30</w:t>
            </w:r>
          </w:p>
          <w:p w14:paraId="419DF8FE" w14:textId="77777777" w:rsidR="00231644" w:rsidRPr="00C42E8F" w:rsidRDefault="00231644" w:rsidP="00231644">
            <w:pPr>
              <w:widowControl w:val="0"/>
              <w:spacing w:after="0" w:line="240" w:lineRule="auto"/>
              <w:jc w:val="center"/>
              <w:rPr>
                <w:rFonts w:ascii="Times New Roman" w:eastAsia="Times New Roman" w:hAnsi="Times New Roman" w:cs="Times New Roman"/>
                <w:b/>
                <w:sz w:val="20"/>
                <w:szCs w:val="20"/>
              </w:rPr>
            </w:pPr>
            <w:r w:rsidRPr="00C42E8F">
              <w:rPr>
                <w:rFonts w:ascii="Times New Roman" w:eastAsia="Times New Roman" w:hAnsi="Times New Roman" w:cs="Times New Roman"/>
                <w:b/>
                <w:color w:val="000000"/>
                <w:sz w:val="15"/>
                <w:szCs w:val="15"/>
                <w:shd w:val="clear" w:color="auto" w:fill="FFFFFF"/>
                <w:lang w:eastAsia="ru-RU" w:bidi="ru-RU"/>
              </w:rPr>
              <w:t>июня</w:t>
            </w:r>
          </w:p>
        </w:tc>
        <w:tc>
          <w:tcPr>
            <w:tcW w:w="888" w:type="dxa"/>
            <w:shd w:val="clear" w:color="auto" w:fill="auto"/>
            <w:vAlign w:val="center"/>
          </w:tcPr>
          <w:p w14:paraId="6466052F" w14:textId="77777777" w:rsidR="00231644" w:rsidRPr="00C42E8F" w:rsidRDefault="00231644" w:rsidP="00231644">
            <w:pPr>
              <w:widowControl w:val="0"/>
              <w:spacing w:after="0" w:line="240" w:lineRule="auto"/>
              <w:jc w:val="center"/>
              <w:rPr>
                <w:rFonts w:ascii="Times New Roman" w:eastAsia="Times New Roman" w:hAnsi="Times New Roman" w:cs="Times New Roman"/>
                <w:b/>
                <w:sz w:val="20"/>
                <w:szCs w:val="20"/>
              </w:rPr>
            </w:pPr>
            <w:r w:rsidRPr="00C42E8F">
              <w:rPr>
                <w:rFonts w:ascii="Times New Roman" w:eastAsia="Times New Roman" w:hAnsi="Times New Roman" w:cs="Times New Roman"/>
                <w:b/>
                <w:color w:val="000000"/>
                <w:sz w:val="15"/>
                <w:szCs w:val="15"/>
                <w:shd w:val="clear" w:color="auto" w:fill="FFFFFF"/>
                <w:lang w:eastAsia="ru-RU" w:bidi="ru-RU"/>
              </w:rPr>
              <w:t>с 1 июля по 31 декабря</w:t>
            </w:r>
          </w:p>
        </w:tc>
        <w:tc>
          <w:tcPr>
            <w:tcW w:w="898" w:type="dxa"/>
            <w:shd w:val="clear" w:color="auto" w:fill="auto"/>
            <w:vAlign w:val="center"/>
          </w:tcPr>
          <w:p w14:paraId="38E1BEE8" w14:textId="77777777" w:rsidR="00231644" w:rsidRPr="00C42E8F" w:rsidRDefault="00231644" w:rsidP="00231644">
            <w:pPr>
              <w:widowControl w:val="0"/>
              <w:spacing w:after="0" w:line="240" w:lineRule="auto"/>
              <w:jc w:val="center"/>
              <w:rPr>
                <w:rFonts w:ascii="Times New Roman" w:eastAsia="Times New Roman" w:hAnsi="Times New Roman" w:cs="Times New Roman"/>
                <w:b/>
                <w:sz w:val="20"/>
                <w:szCs w:val="20"/>
              </w:rPr>
            </w:pPr>
            <w:r w:rsidRPr="00C42E8F">
              <w:rPr>
                <w:rFonts w:ascii="Times New Roman" w:eastAsia="Times New Roman" w:hAnsi="Times New Roman" w:cs="Times New Roman"/>
                <w:b/>
                <w:color w:val="000000"/>
                <w:sz w:val="15"/>
                <w:szCs w:val="15"/>
                <w:shd w:val="clear" w:color="auto" w:fill="FFFFFF"/>
                <w:lang w:eastAsia="ru-RU" w:bidi="ru-RU"/>
              </w:rPr>
              <w:t>с 1 января по 30</w:t>
            </w:r>
          </w:p>
          <w:p w14:paraId="47659429" w14:textId="77777777" w:rsidR="00231644" w:rsidRPr="00C42E8F" w:rsidRDefault="00231644" w:rsidP="00231644">
            <w:pPr>
              <w:widowControl w:val="0"/>
              <w:spacing w:after="0" w:line="240" w:lineRule="auto"/>
              <w:jc w:val="center"/>
              <w:rPr>
                <w:rFonts w:ascii="Times New Roman" w:eastAsia="Times New Roman" w:hAnsi="Times New Roman" w:cs="Times New Roman"/>
                <w:b/>
                <w:sz w:val="20"/>
                <w:szCs w:val="20"/>
              </w:rPr>
            </w:pPr>
            <w:r w:rsidRPr="00C42E8F">
              <w:rPr>
                <w:rFonts w:ascii="Times New Roman" w:eastAsia="Times New Roman" w:hAnsi="Times New Roman" w:cs="Times New Roman"/>
                <w:b/>
                <w:color w:val="000000"/>
                <w:sz w:val="15"/>
                <w:szCs w:val="15"/>
                <w:shd w:val="clear" w:color="auto" w:fill="FFFFFF"/>
                <w:lang w:eastAsia="ru-RU" w:bidi="ru-RU"/>
              </w:rPr>
              <w:t>июня</w:t>
            </w:r>
          </w:p>
        </w:tc>
        <w:tc>
          <w:tcPr>
            <w:tcW w:w="894" w:type="dxa"/>
            <w:shd w:val="clear" w:color="auto" w:fill="auto"/>
            <w:vAlign w:val="center"/>
          </w:tcPr>
          <w:p w14:paraId="1EF1C67B" w14:textId="77777777" w:rsidR="00231644" w:rsidRPr="00C42E8F" w:rsidRDefault="00231644" w:rsidP="00231644">
            <w:pPr>
              <w:widowControl w:val="0"/>
              <w:spacing w:after="0" w:line="240" w:lineRule="auto"/>
              <w:jc w:val="center"/>
              <w:rPr>
                <w:rFonts w:ascii="Times New Roman" w:eastAsia="Times New Roman" w:hAnsi="Times New Roman" w:cs="Times New Roman"/>
                <w:b/>
                <w:sz w:val="20"/>
                <w:szCs w:val="20"/>
              </w:rPr>
            </w:pPr>
            <w:r w:rsidRPr="00C42E8F">
              <w:rPr>
                <w:rFonts w:ascii="Times New Roman" w:eastAsia="Times New Roman" w:hAnsi="Times New Roman" w:cs="Times New Roman"/>
                <w:b/>
                <w:color w:val="000000"/>
                <w:sz w:val="15"/>
                <w:szCs w:val="15"/>
                <w:shd w:val="clear" w:color="auto" w:fill="FFFFFF"/>
                <w:lang w:eastAsia="ru-RU" w:bidi="ru-RU"/>
              </w:rPr>
              <w:t>с 1 июля по 31 декабря</w:t>
            </w:r>
          </w:p>
        </w:tc>
        <w:tc>
          <w:tcPr>
            <w:tcW w:w="888" w:type="dxa"/>
            <w:shd w:val="clear" w:color="auto" w:fill="auto"/>
            <w:vAlign w:val="center"/>
          </w:tcPr>
          <w:p w14:paraId="3C583181" w14:textId="77777777" w:rsidR="00231644" w:rsidRPr="00C42E8F" w:rsidRDefault="00231644" w:rsidP="00231644">
            <w:pPr>
              <w:widowControl w:val="0"/>
              <w:spacing w:after="0" w:line="240" w:lineRule="auto"/>
              <w:jc w:val="center"/>
              <w:rPr>
                <w:rFonts w:ascii="Times New Roman" w:eastAsia="Times New Roman" w:hAnsi="Times New Roman" w:cs="Times New Roman"/>
                <w:b/>
                <w:sz w:val="20"/>
                <w:szCs w:val="20"/>
              </w:rPr>
            </w:pPr>
            <w:r w:rsidRPr="00C42E8F">
              <w:rPr>
                <w:rFonts w:ascii="Times New Roman" w:eastAsia="Times New Roman" w:hAnsi="Times New Roman" w:cs="Times New Roman"/>
                <w:b/>
                <w:color w:val="000000"/>
                <w:sz w:val="15"/>
                <w:szCs w:val="15"/>
                <w:shd w:val="clear" w:color="auto" w:fill="FFFFFF"/>
                <w:lang w:eastAsia="ru-RU" w:bidi="ru-RU"/>
              </w:rPr>
              <w:t>с 1 января по 30</w:t>
            </w:r>
          </w:p>
          <w:p w14:paraId="1E6FED05" w14:textId="77777777" w:rsidR="00231644" w:rsidRPr="00C42E8F" w:rsidRDefault="00231644" w:rsidP="00231644">
            <w:pPr>
              <w:widowControl w:val="0"/>
              <w:spacing w:after="0" w:line="240" w:lineRule="auto"/>
              <w:jc w:val="center"/>
              <w:rPr>
                <w:rFonts w:ascii="Times New Roman" w:eastAsia="Times New Roman" w:hAnsi="Times New Roman" w:cs="Times New Roman"/>
                <w:b/>
                <w:sz w:val="20"/>
                <w:szCs w:val="20"/>
              </w:rPr>
            </w:pPr>
            <w:r w:rsidRPr="00C42E8F">
              <w:rPr>
                <w:rFonts w:ascii="Times New Roman" w:eastAsia="Times New Roman" w:hAnsi="Times New Roman" w:cs="Times New Roman"/>
                <w:b/>
                <w:color w:val="000000"/>
                <w:sz w:val="15"/>
                <w:szCs w:val="15"/>
                <w:shd w:val="clear" w:color="auto" w:fill="FFFFFF"/>
                <w:lang w:eastAsia="ru-RU" w:bidi="ru-RU"/>
              </w:rPr>
              <w:t>июня</w:t>
            </w:r>
          </w:p>
        </w:tc>
        <w:tc>
          <w:tcPr>
            <w:tcW w:w="908" w:type="dxa"/>
            <w:shd w:val="clear" w:color="auto" w:fill="auto"/>
            <w:vAlign w:val="center"/>
          </w:tcPr>
          <w:p w14:paraId="46E49369" w14:textId="77777777" w:rsidR="00231644" w:rsidRPr="00C42E8F" w:rsidRDefault="00231644" w:rsidP="00231644">
            <w:pPr>
              <w:widowControl w:val="0"/>
              <w:spacing w:after="0" w:line="240" w:lineRule="auto"/>
              <w:jc w:val="center"/>
              <w:rPr>
                <w:rFonts w:ascii="Times New Roman" w:eastAsia="Times New Roman" w:hAnsi="Times New Roman" w:cs="Times New Roman"/>
                <w:b/>
                <w:sz w:val="20"/>
                <w:szCs w:val="20"/>
              </w:rPr>
            </w:pPr>
            <w:r w:rsidRPr="00C42E8F">
              <w:rPr>
                <w:rFonts w:ascii="Times New Roman" w:eastAsia="Times New Roman" w:hAnsi="Times New Roman" w:cs="Times New Roman"/>
                <w:b/>
                <w:color w:val="000000"/>
                <w:sz w:val="15"/>
                <w:szCs w:val="15"/>
                <w:shd w:val="clear" w:color="auto" w:fill="FFFFFF"/>
                <w:lang w:eastAsia="ru-RU" w:bidi="ru-RU"/>
              </w:rPr>
              <w:t>с 1 июля по 31 декабря</w:t>
            </w:r>
          </w:p>
        </w:tc>
      </w:tr>
      <w:tr w:rsidR="00231644" w:rsidRPr="00C42E8F" w14:paraId="5086E855" w14:textId="77777777" w:rsidTr="00C32218">
        <w:trPr>
          <w:trHeight w:val="23"/>
          <w:jc w:val="center"/>
        </w:trPr>
        <w:tc>
          <w:tcPr>
            <w:tcW w:w="1129" w:type="dxa"/>
            <w:vMerge w:val="restart"/>
            <w:shd w:val="clear" w:color="auto" w:fill="auto"/>
            <w:vAlign w:val="center"/>
          </w:tcPr>
          <w:p w14:paraId="49F05E60" w14:textId="77777777" w:rsidR="00231644" w:rsidRPr="00C42E8F" w:rsidRDefault="00231644" w:rsidP="00231644">
            <w:pPr>
              <w:widowControl w:val="0"/>
              <w:spacing w:after="0" w:line="240" w:lineRule="auto"/>
              <w:rPr>
                <w:rFonts w:ascii="Times New Roman" w:eastAsia="Times New Roman" w:hAnsi="Times New Roman" w:cs="Times New Roman"/>
                <w:sz w:val="20"/>
                <w:szCs w:val="20"/>
              </w:rPr>
            </w:pPr>
            <w:r w:rsidRPr="00C42E8F">
              <w:rPr>
                <w:rFonts w:ascii="Times New Roman" w:eastAsia="Times New Roman" w:hAnsi="Times New Roman" w:cs="Times New Roman"/>
                <w:color w:val="000000"/>
                <w:sz w:val="15"/>
                <w:szCs w:val="15"/>
                <w:shd w:val="clear" w:color="auto" w:fill="FFFFFF"/>
                <w:lang w:eastAsia="ru-RU" w:bidi="ru-RU"/>
              </w:rPr>
              <w:t>Белоярский район</w:t>
            </w:r>
          </w:p>
        </w:tc>
        <w:tc>
          <w:tcPr>
            <w:tcW w:w="1134" w:type="dxa"/>
            <w:vMerge w:val="restart"/>
            <w:shd w:val="clear" w:color="auto" w:fill="auto"/>
            <w:vAlign w:val="center"/>
          </w:tcPr>
          <w:p w14:paraId="25615454" w14:textId="77777777" w:rsidR="00231644" w:rsidRPr="00C42E8F" w:rsidRDefault="00231644" w:rsidP="00C32218">
            <w:pPr>
              <w:widowControl w:val="0"/>
              <w:spacing w:after="0" w:line="240" w:lineRule="auto"/>
              <w:jc w:val="center"/>
              <w:rPr>
                <w:rFonts w:ascii="Times New Roman" w:eastAsia="Times New Roman" w:hAnsi="Times New Roman" w:cs="Times New Roman"/>
                <w:sz w:val="20"/>
                <w:szCs w:val="20"/>
              </w:rPr>
            </w:pPr>
            <w:r w:rsidRPr="00C42E8F">
              <w:rPr>
                <w:rFonts w:ascii="Times New Roman" w:eastAsia="Times New Roman" w:hAnsi="Times New Roman" w:cs="Times New Roman"/>
                <w:color w:val="000000"/>
                <w:sz w:val="15"/>
                <w:szCs w:val="15"/>
                <w:shd w:val="clear" w:color="auto" w:fill="FFFFFF"/>
                <w:lang w:eastAsia="ru-RU" w:bidi="ru-RU"/>
              </w:rPr>
              <w:t>руб./м</w:t>
            </w:r>
            <w:r w:rsidRPr="00C42E8F">
              <w:rPr>
                <w:rFonts w:ascii="Times New Roman" w:eastAsia="Times New Roman" w:hAnsi="Times New Roman" w:cs="Times New Roman"/>
                <w:color w:val="000000"/>
                <w:sz w:val="15"/>
                <w:szCs w:val="15"/>
                <w:shd w:val="clear" w:color="auto" w:fill="FFFFFF"/>
                <w:vertAlign w:val="superscript"/>
                <w:lang w:eastAsia="ru-RU" w:bidi="ru-RU"/>
              </w:rPr>
              <w:t>З</w:t>
            </w:r>
          </w:p>
        </w:tc>
        <w:tc>
          <w:tcPr>
            <w:tcW w:w="1787" w:type="dxa"/>
            <w:shd w:val="clear" w:color="auto" w:fill="auto"/>
            <w:vAlign w:val="center"/>
          </w:tcPr>
          <w:p w14:paraId="21ECF0FC" w14:textId="77777777" w:rsidR="00231644" w:rsidRPr="00C42E8F" w:rsidRDefault="00231644" w:rsidP="00231644">
            <w:pPr>
              <w:widowControl w:val="0"/>
              <w:spacing w:after="0" w:line="240" w:lineRule="auto"/>
              <w:rPr>
                <w:rFonts w:ascii="Times New Roman" w:eastAsia="Times New Roman" w:hAnsi="Times New Roman" w:cs="Times New Roman"/>
                <w:sz w:val="20"/>
                <w:szCs w:val="20"/>
              </w:rPr>
            </w:pPr>
            <w:r w:rsidRPr="00C42E8F">
              <w:rPr>
                <w:rFonts w:ascii="Times New Roman" w:eastAsia="Times New Roman" w:hAnsi="Times New Roman" w:cs="Times New Roman"/>
                <w:color w:val="000000"/>
                <w:sz w:val="15"/>
                <w:szCs w:val="15"/>
                <w:shd w:val="clear" w:color="auto" w:fill="FFFFFF"/>
                <w:lang w:eastAsia="ru-RU" w:bidi="ru-RU"/>
              </w:rPr>
              <w:t>Для прочих потребителей (без учета НДС)</w:t>
            </w:r>
          </w:p>
        </w:tc>
        <w:tc>
          <w:tcPr>
            <w:tcW w:w="885" w:type="dxa"/>
            <w:shd w:val="clear" w:color="auto" w:fill="auto"/>
            <w:vAlign w:val="center"/>
          </w:tcPr>
          <w:p w14:paraId="19E5BE8E" w14:textId="77777777" w:rsidR="00231644" w:rsidRPr="00C42E8F" w:rsidRDefault="00231644" w:rsidP="00231644">
            <w:pPr>
              <w:widowControl w:val="0"/>
              <w:spacing w:after="0" w:line="240" w:lineRule="auto"/>
              <w:jc w:val="center"/>
              <w:rPr>
                <w:rFonts w:ascii="Times New Roman" w:eastAsia="Times New Roman" w:hAnsi="Times New Roman" w:cs="Times New Roman"/>
                <w:sz w:val="20"/>
                <w:szCs w:val="20"/>
              </w:rPr>
            </w:pPr>
            <w:r w:rsidRPr="00C42E8F">
              <w:rPr>
                <w:rFonts w:ascii="Times New Roman" w:eastAsia="Times New Roman" w:hAnsi="Times New Roman" w:cs="Times New Roman"/>
                <w:color w:val="000000"/>
                <w:sz w:val="15"/>
                <w:szCs w:val="15"/>
                <w:shd w:val="clear" w:color="auto" w:fill="FFFFFF"/>
                <w:lang w:eastAsia="ru-RU" w:bidi="ru-RU"/>
              </w:rPr>
              <w:t>581,26</w:t>
            </w:r>
          </w:p>
        </w:tc>
        <w:tc>
          <w:tcPr>
            <w:tcW w:w="888" w:type="dxa"/>
            <w:shd w:val="clear" w:color="auto" w:fill="auto"/>
            <w:vAlign w:val="center"/>
          </w:tcPr>
          <w:p w14:paraId="1DCBFA3F" w14:textId="77777777" w:rsidR="00231644" w:rsidRPr="00C42E8F" w:rsidRDefault="00231644" w:rsidP="00231644">
            <w:pPr>
              <w:widowControl w:val="0"/>
              <w:spacing w:after="0" w:line="240" w:lineRule="auto"/>
              <w:jc w:val="center"/>
              <w:rPr>
                <w:rFonts w:ascii="Times New Roman" w:eastAsia="Times New Roman" w:hAnsi="Times New Roman" w:cs="Times New Roman"/>
                <w:sz w:val="20"/>
                <w:szCs w:val="20"/>
              </w:rPr>
            </w:pPr>
            <w:r w:rsidRPr="00C42E8F">
              <w:rPr>
                <w:rFonts w:ascii="Times New Roman" w:eastAsia="Times New Roman" w:hAnsi="Times New Roman" w:cs="Times New Roman"/>
                <w:color w:val="000000"/>
                <w:sz w:val="15"/>
                <w:szCs w:val="15"/>
                <w:shd w:val="clear" w:color="auto" w:fill="FFFFFF"/>
                <w:lang w:eastAsia="ru-RU" w:bidi="ru-RU"/>
              </w:rPr>
              <w:t>587,49</w:t>
            </w:r>
          </w:p>
        </w:tc>
        <w:tc>
          <w:tcPr>
            <w:tcW w:w="898" w:type="dxa"/>
            <w:shd w:val="clear" w:color="auto" w:fill="auto"/>
            <w:vAlign w:val="center"/>
          </w:tcPr>
          <w:p w14:paraId="354C0041" w14:textId="77777777" w:rsidR="00231644" w:rsidRPr="00C42E8F" w:rsidRDefault="00231644" w:rsidP="00231644">
            <w:pPr>
              <w:widowControl w:val="0"/>
              <w:spacing w:after="0" w:line="240" w:lineRule="auto"/>
              <w:jc w:val="center"/>
              <w:rPr>
                <w:rFonts w:ascii="Times New Roman" w:eastAsia="Times New Roman" w:hAnsi="Times New Roman" w:cs="Times New Roman"/>
                <w:sz w:val="20"/>
                <w:szCs w:val="20"/>
              </w:rPr>
            </w:pPr>
            <w:r w:rsidRPr="00C42E8F">
              <w:rPr>
                <w:rFonts w:ascii="Times New Roman" w:eastAsia="Times New Roman" w:hAnsi="Times New Roman" w:cs="Times New Roman"/>
                <w:color w:val="000000"/>
                <w:sz w:val="15"/>
                <w:szCs w:val="15"/>
                <w:shd w:val="clear" w:color="auto" w:fill="FFFFFF"/>
                <w:lang w:eastAsia="ru-RU" w:bidi="ru-RU"/>
              </w:rPr>
              <w:t>587,49</w:t>
            </w:r>
          </w:p>
        </w:tc>
        <w:tc>
          <w:tcPr>
            <w:tcW w:w="894" w:type="dxa"/>
            <w:shd w:val="clear" w:color="auto" w:fill="auto"/>
            <w:vAlign w:val="center"/>
          </w:tcPr>
          <w:p w14:paraId="3FB28E63" w14:textId="77777777" w:rsidR="00231644" w:rsidRPr="00C42E8F" w:rsidRDefault="00231644" w:rsidP="00231644">
            <w:pPr>
              <w:widowControl w:val="0"/>
              <w:spacing w:after="0" w:line="240" w:lineRule="auto"/>
              <w:jc w:val="center"/>
              <w:rPr>
                <w:rFonts w:ascii="Times New Roman" w:eastAsia="Times New Roman" w:hAnsi="Times New Roman" w:cs="Times New Roman"/>
                <w:sz w:val="20"/>
                <w:szCs w:val="20"/>
              </w:rPr>
            </w:pPr>
            <w:r w:rsidRPr="00C42E8F">
              <w:rPr>
                <w:rFonts w:ascii="Times New Roman" w:eastAsia="Times New Roman" w:hAnsi="Times New Roman" w:cs="Times New Roman"/>
                <w:color w:val="000000"/>
                <w:sz w:val="15"/>
                <w:szCs w:val="15"/>
                <w:shd w:val="clear" w:color="auto" w:fill="FFFFFF"/>
                <w:lang w:eastAsia="ru-RU" w:bidi="ru-RU"/>
              </w:rPr>
              <w:t>621,57</w:t>
            </w:r>
          </w:p>
        </w:tc>
        <w:tc>
          <w:tcPr>
            <w:tcW w:w="888" w:type="dxa"/>
            <w:shd w:val="clear" w:color="auto" w:fill="auto"/>
            <w:vAlign w:val="center"/>
          </w:tcPr>
          <w:p w14:paraId="400D3E76" w14:textId="77777777" w:rsidR="00231644" w:rsidRPr="00C42E8F" w:rsidRDefault="00231644" w:rsidP="00231644">
            <w:pPr>
              <w:widowControl w:val="0"/>
              <w:spacing w:after="0" w:line="240" w:lineRule="auto"/>
              <w:jc w:val="center"/>
              <w:rPr>
                <w:rFonts w:ascii="Times New Roman" w:eastAsia="Times New Roman" w:hAnsi="Times New Roman" w:cs="Times New Roman"/>
                <w:sz w:val="20"/>
                <w:szCs w:val="20"/>
              </w:rPr>
            </w:pPr>
            <w:r w:rsidRPr="00C42E8F">
              <w:rPr>
                <w:rFonts w:ascii="Times New Roman" w:eastAsia="Times New Roman" w:hAnsi="Times New Roman" w:cs="Times New Roman"/>
                <w:color w:val="000000"/>
                <w:sz w:val="15"/>
                <w:szCs w:val="15"/>
                <w:shd w:val="clear" w:color="auto" w:fill="FFFFFF"/>
                <w:lang w:eastAsia="ru-RU" w:bidi="ru-RU"/>
              </w:rPr>
              <w:t>621,57</w:t>
            </w:r>
          </w:p>
        </w:tc>
        <w:tc>
          <w:tcPr>
            <w:tcW w:w="908" w:type="dxa"/>
            <w:shd w:val="clear" w:color="auto" w:fill="auto"/>
            <w:vAlign w:val="center"/>
          </w:tcPr>
          <w:p w14:paraId="57220E2E" w14:textId="77777777" w:rsidR="00231644" w:rsidRPr="00C42E8F" w:rsidRDefault="00231644" w:rsidP="00231644">
            <w:pPr>
              <w:widowControl w:val="0"/>
              <w:spacing w:after="0" w:line="240" w:lineRule="auto"/>
              <w:jc w:val="center"/>
              <w:rPr>
                <w:rFonts w:ascii="Times New Roman" w:eastAsia="Times New Roman" w:hAnsi="Times New Roman" w:cs="Times New Roman"/>
                <w:sz w:val="20"/>
                <w:szCs w:val="20"/>
              </w:rPr>
            </w:pPr>
            <w:r w:rsidRPr="00C42E8F">
              <w:rPr>
                <w:rFonts w:ascii="Times New Roman" w:eastAsia="Times New Roman" w:hAnsi="Times New Roman" w:cs="Times New Roman"/>
                <w:color w:val="000000"/>
                <w:sz w:val="15"/>
                <w:szCs w:val="15"/>
                <w:shd w:val="clear" w:color="auto" w:fill="FFFFFF"/>
                <w:lang w:eastAsia="ru-RU" w:bidi="ru-RU"/>
              </w:rPr>
              <w:t>630,64</w:t>
            </w:r>
          </w:p>
        </w:tc>
      </w:tr>
      <w:tr w:rsidR="00231644" w:rsidRPr="00C42E8F" w14:paraId="13C45C46" w14:textId="77777777" w:rsidTr="00C32218">
        <w:trPr>
          <w:trHeight w:val="23"/>
          <w:jc w:val="center"/>
        </w:trPr>
        <w:tc>
          <w:tcPr>
            <w:tcW w:w="1129" w:type="dxa"/>
            <w:vMerge/>
            <w:shd w:val="clear" w:color="auto" w:fill="auto"/>
            <w:vAlign w:val="center"/>
          </w:tcPr>
          <w:p w14:paraId="628BD4C0" w14:textId="77777777" w:rsidR="00231644" w:rsidRPr="00C42E8F" w:rsidRDefault="00231644" w:rsidP="00231644">
            <w:pPr>
              <w:widowControl w:val="0"/>
              <w:spacing w:after="0" w:line="240" w:lineRule="auto"/>
              <w:rPr>
                <w:rFonts w:ascii="Times New Roman" w:eastAsia="Times New Roman" w:hAnsi="Times New Roman" w:cs="Times New Roman"/>
                <w:sz w:val="20"/>
                <w:szCs w:val="24"/>
                <w:lang w:eastAsia="ru-RU"/>
              </w:rPr>
            </w:pPr>
          </w:p>
        </w:tc>
        <w:tc>
          <w:tcPr>
            <w:tcW w:w="1134" w:type="dxa"/>
            <w:vMerge/>
            <w:shd w:val="clear" w:color="auto" w:fill="auto"/>
            <w:vAlign w:val="center"/>
          </w:tcPr>
          <w:p w14:paraId="296DBBB8" w14:textId="77777777" w:rsidR="00231644" w:rsidRPr="00C42E8F" w:rsidRDefault="00231644" w:rsidP="00C32218">
            <w:pPr>
              <w:widowControl w:val="0"/>
              <w:spacing w:after="0" w:line="240" w:lineRule="auto"/>
              <w:jc w:val="center"/>
              <w:rPr>
                <w:rFonts w:ascii="Times New Roman" w:eastAsia="Times New Roman" w:hAnsi="Times New Roman" w:cs="Times New Roman"/>
                <w:sz w:val="20"/>
                <w:szCs w:val="24"/>
                <w:lang w:eastAsia="ru-RU"/>
              </w:rPr>
            </w:pPr>
          </w:p>
        </w:tc>
        <w:tc>
          <w:tcPr>
            <w:tcW w:w="1787" w:type="dxa"/>
            <w:shd w:val="clear" w:color="auto" w:fill="auto"/>
            <w:vAlign w:val="center"/>
          </w:tcPr>
          <w:p w14:paraId="71C73FE2" w14:textId="77777777" w:rsidR="00231644" w:rsidRPr="00C42E8F" w:rsidRDefault="00231644" w:rsidP="00231644">
            <w:pPr>
              <w:widowControl w:val="0"/>
              <w:spacing w:after="0" w:line="240" w:lineRule="auto"/>
              <w:rPr>
                <w:rFonts w:ascii="Times New Roman" w:eastAsia="Times New Roman" w:hAnsi="Times New Roman" w:cs="Times New Roman"/>
                <w:sz w:val="20"/>
                <w:szCs w:val="20"/>
              </w:rPr>
            </w:pPr>
            <w:r w:rsidRPr="00C42E8F">
              <w:rPr>
                <w:rFonts w:ascii="Times New Roman" w:eastAsia="Times New Roman" w:hAnsi="Times New Roman" w:cs="Times New Roman"/>
                <w:color w:val="000000"/>
                <w:sz w:val="15"/>
                <w:szCs w:val="15"/>
                <w:shd w:val="clear" w:color="auto" w:fill="FFFFFF"/>
                <w:lang w:eastAsia="ru-RU" w:bidi="ru-RU"/>
              </w:rPr>
              <w:t>Для населения (с учетом НДС*)</w:t>
            </w:r>
          </w:p>
        </w:tc>
        <w:tc>
          <w:tcPr>
            <w:tcW w:w="885" w:type="dxa"/>
            <w:shd w:val="clear" w:color="auto" w:fill="auto"/>
            <w:vAlign w:val="center"/>
          </w:tcPr>
          <w:p w14:paraId="03EAAA3B" w14:textId="77777777" w:rsidR="00231644" w:rsidRPr="00C42E8F" w:rsidRDefault="00231644" w:rsidP="00231644">
            <w:pPr>
              <w:widowControl w:val="0"/>
              <w:spacing w:after="0" w:line="240" w:lineRule="auto"/>
              <w:jc w:val="center"/>
              <w:rPr>
                <w:rFonts w:ascii="Times New Roman" w:eastAsia="Times New Roman" w:hAnsi="Times New Roman" w:cs="Times New Roman"/>
                <w:sz w:val="20"/>
                <w:szCs w:val="20"/>
              </w:rPr>
            </w:pPr>
            <w:r w:rsidRPr="00C42E8F">
              <w:rPr>
                <w:rFonts w:ascii="Times New Roman" w:eastAsia="Times New Roman" w:hAnsi="Times New Roman" w:cs="Times New Roman"/>
                <w:color w:val="000000"/>
                <w:sz w:val="15"/>
                <w:szCs w:val="15"/>
                <w:shd w:val="clear" w:color="auto" w:fill="FFFFFF"/>
                <w:lang w:eastAsia="ru-RU" w:bidi="ru-RU"/>
              </w:rPr>
              <w:t>697,51</w:t>
            </w:r>
          </w:p>
        </w:tc>
        <w:tc>
          <w:tcPr>
            <w:tcW w:w="888" w:type="dxa"/>
            <w:shd w:val="clear" w:color="auto" w:fill="auto"/>
            <w:vAlign w:val="center"/>
          </w:tcPr>
          <w:p w14:paraId="5C9146EA" w14:textId="77777777" w:rsidR="00231644" w:rsidRPr="00C42E8F" w:rsidRDefault="00231644" w:rsidP="00231644">
            <w:pPr>
              <w:widowControl w:val="0"/>
              <w:spacing w:after="0" w:line="240" w:lineRule="auto"/>
              <w:jc w:val="center"/>
              <w:rPr>
                <w:rFonts w:ascii="Times New Roman" w:eastAsia="Times New Roman" w:hAnsi="Times New Roman" w:cs="Times New Roman"/>
                <w:sz w:val="20"/>
                <w:szCs w:val="20"/>
              </w:rPr>
            </w:pPr>
            <w:r w:rsidRPr="00C42E8F">
              <w:rPr>
                <w:rFonts w:ascii="Times New Roman" w:eastAsia="Times New Roman" w:hAnsi="Times New Roman" w:cs="Times New Roman"/>
                <w:color w:val="000000"/>
                <w:sz w:val="15"/>
                <w:szCs w:val="15"/>
                <w:shd w:val="clear" w:color="auto" w:fill="FFFFFF"/>
                <w:lang w:eastAsia="ru-RU" w:bidi="ru-RU"/>
              </w:rPr>
              <w:t>704,99</w:t>
            </w:r>
          </w:p>
        </w:tc>
        <w:tc>
          <w:tcPr>
            <w:tcW w:w="898" w:type="dxa"/>
            <w:shd w:val="clear" w:color="auto" w:fill="auto"/>
            <w:vAlign w:val="center"/>
          </w:tcPr>
          <w:p w14:paraId="4C5A62A9" w14:textId="77777777" w:rsidR="00231644" w:rsidRPr="00C42E8F" w:rsidRDefault="00231644" w:rsidP="00231644">
            <w:pPr>
              <w:widowControl w:val="0"/>
              <w:spacing w:after="0" w:line="240" w:lineRule="auto"/>
              <w:jc w:val="center"/>
              <w:rPr>
                <w:rFonts w:ascii="Times New Roman" w:eastAsia="Times New Roman" w:hAnsi="Times New Roman" w:cs="Times New Roman"/>
                <w:sz w:val="20"/>
                <w:szCs w:val="20"/>
              </w:rPr>
            </w:pPr>
            <w:r w:rsidRPr="00C42E8F">
              <w:rPr>
                <w:rFonts w:ascii="Times New Roman" w:eastAsia="Times New Roman" w:hAnsi="Times New Roman" w:cs="Times New Roman"/>
                <w:color w:val="000000"/>
                <w:sz w:val="15"/>
                <w:szCs w:val="15"/>
                <w:shd w:val="clear" w:color="auto" w:fill="FFFFFF"/>
                <w:lang w:eastAsia="ru-RU" w:bidi="ru-RU"/>
              </w:rPr>
              <w:t>704,99</w:t>
            </w:r>
          </w:p>
        </w:tc>
        <w:tc>
          <w:tcPr>
            <w:tcW w:w="894" w:type="dxa"/>
            <w:shd w:val="clear" w:color="auto" w:fill="auto"/>
            <w:vAlign w:val="center"/>
          </w:tcPr>
          <w:p w14:paraId="4287DD90" w14:textId="77777777" w:rsidR="00231644" w:rsidRPr="00C42E8F" w:rsidRDefault="00231644" w:rsidP="00231644">
            <w:pPr>
              <w:widowControl w:val="0"/>
              <w:spacing w:after="0" w:line="240" w:lineRule="auto"/>
              <w:jc w:val="center"/>
              <w:rPr>
                <w:rFonts w:ascii="Times New Roman" w:eastAsia="Times New Roman" w:hAnsi="Times New Roman" w:cs="Times New Roman"/>
                <w:sz w:val="20"/>
                <w:szCs w:val="20"/>
              </w:rPr>
            </w:pPr>
            <w:r w:rsidRPr="00C42E8F">
              <w:rPr>
                <w:rFonts w:ascii="Times New Roman" w:eastAsia="Times New Roman" w:hAnsi="Times New Roman" w:cs="Times New Roman"/>
                <w:color w:val="000000"/>
                <w:sz w:val="15"/>
                <w:szCs w:val="15"/>
                <w:shd w:val="clear" w:color="auto" w:fill="FFFFFF"/>
                <w:lang w:eastAsia="ru-RU" w:bidi="ru-RU"/>
              </w:rPr>
              <w:t>745,88</w:t>
            </w:r>
          </w:p>
        </w:tc>
        <w:tc>
          <w:tcPr>
            <w:tcW w:w="888" w:type="dxa"/>
            <w:shd w:val="clear" w:color="auto" w:fill="auto"/>
            <w:vAlign w:val="center"/>
          </w:tcPr>
          <w:p w14:paraId="714BB3ED" w14:textId="77777777" w:rsidR="00231644" w:rsidRPr="00C42E8F" w:rsidRDefault="00231644" w:rsidP="00231644">
            <w:pPr>
              <w:widowControl w:val="0"/>
              <w:spacing w:after="0" w:line="240" w:lineRule="auto"/>
              <w:jc w:val="center"/>
              <w:rPr>
                <w:rFonts w:ascii="Times New Roman" w:eastAsia="Times New Roman" w:hAnsi="Times New Roman" w:cs="Times New Roman"/>
                <w:sz w:val="20"/>
                <w:szCs w:val="20"/>
              </w:rPr>
            </w:pPr>
            <w:r w:rsidRPr="00C42E8F">
              <w:rPr>
                <w:rFonts w:ascii="Times New Roman" w:eastAsia="Times New Roman" w:hAnsi="Times New Roman" w:cs="Times New Roman"/>
                <w:color w:val="000000"/>
                <w:sz w:val="15"/>
                <w:szCs w:val="15"/>
                <w:shd w:val="clear" w:color="auto" w:fill="FFFFFF"/>
                <w:lang w:eastAsia="ru-RU" w:bidi="ru-RU"/>
              </w:rPr>
              <w:t>745,88</w:t>
            </w:r>
          </w:p>
        </w:tc>
        <w:tc>
          <w:tcPr>
            <w:tcW w:w="908" w:type="dxa"/>
            <w:shd w:val="clear" w:color="auto" w:fill="auto"/>
            <w:vAlign w:val="center"/>
          </w:tcPr>
          <w:p w14:paraId="00428A68" w14:textId="77777777" w:rsidR="00231644" w:rsidRPr="00C42E8F" w:rsidRDefault="00231644" w:rsidP="00231644">
            <w:pPr>
              <w:widowControl w:val="0"/>
              <w:spacing w:after="0" w:line="240" w:lineRule="auto"/>
              <w:jc w:val="center"/>
              <w:rPr>
                <w:rFonts w:ascii="Times New Roman" w:eastAsia="Times New Roman" w:hAnsi="Times New Roman" w:cs="Times New Roman"/>
                <w:sz w:val="20"/>
                <w:szCs w:val="20"/>
              </w:rPr>
            </w:pPr>
            <w:r w:rsidRPr="00C42E8F">
              <w:rPr>
                <w:rFonts w:ascii="Times New Roman" w:eastAsia="Times New Roman" w:hAnsi="Times New Roman" w:cs="Times New Roman"/>
                <w:color w:val="000000"/>
                <w:sz w:val="15"/>
                <w:szCs w:val="15"/>
                <w:shd w:val="clear" w:color="auto" w:fill="FFFFFF"/>
                <w:lang w:eastAsia="ru-RU" w:bidi="ru-RU"/>
              </w:rPr>
              <w:t>756,77</w:t>
            </w:r>
          </w:p>
        </w:tc>
      </w:tr>
      <w:tr w:rsidR="00231644" w:rsidRPr="00C42E8F" w14:paraId="235B9837" w14:textId="77777777" w:rsidTr="00C32218">
        <w:trPr>
          <w:trHeight w:val="23"/>
          <w:jc w:val="center"/>
        </w:trPr>
        <w:tc>
          <w:tcPr>
            <w:tcW w:w="1129" w:type="dxa"/>
            <w:vMerge/>
            <w:shd w:val="clear" w:color="auto" w:fill="auto"/>
            <w:vAlign w:val="center"/>
          </w:tcPr>
          <w:p w14:paraId="6F14AE83" w14:textId="77777777" w:rsidR="00231644" w:rsidRPr="00C42E8F" w:rsidRDefault="00231644" w:rsidP="00231644">
            <w:pPr>
              <w:widowControl w:val="0"/>
              <w:spacing w:after="0" w:line="240" w:lineRule="auto"/>
              <w:rPr>
                <w:rFonts w:ascii="Times New Roman" w:eastAsia="Times New Roman" w:hAnsi="Times New Roman" w:cs="Times New Roman"/>
                <w:sz w:val="20"/>
                <w:szCs w:val="24"/>
                <w:lang w:eastAsia="ru-RU"/>
              </w:rPr>
            </w:pPr>
          </w:p>
        </w:tc>
        <w:tc>
          <w:tcPr>
            <w:tcW w:w="1134" w:type="dxa"/>
            <w:vMerge w:val="restart"/>
            <w:shd w:val="clear" w:color="auto" w:fill="auto"/>
            <w:vAlign w:val="center"/>
          </w:tcPr>
          <w:p w14:paraId="0777D1EF" w14:textId="77777777" w:rsidR="00231644" w:rsidRPr="00C42E8F" w:rsidRDefault="00231644" w:rsidP="00C32218">
            <w:pPr>
              <w:widowControl w:val="0"/>
              <w:spacing w:after="0" w:line="240" w:lineRule="auto"/>
              <w:jc w:val="center"/>
              <w:rPr>
                <w:rFonts w:ascii="Times New Roman" w:eastAsia="Times New Roman" w:hAnsi="Times New Roman" w:cs="Times New Roman"/>
                <w:sz w:val="20"/>
                <w:szCs w:val="20"/>
              </w:rPr>
            </w:pPr>
            <w:r w:rsidRPr="00C42E8F">
              <w:rPr>
                <w:rFonts w:ascii="Times New Roman" w:eastAsia="Times New Roman" w:hAnsi="Times New Roman" w:cs="Times New Roman"/>
                <w:color w:val="000000"/>
                <w:sz w:val="15"/>
                <w:szCs w:val="15"/>
                <w:shd w:val="clear" w:color="auto" w:fill="FFFFFF"/>
                <w:lang w:eastAsia="ru-RU" w:bidi="ru-RU"/>
              </w:rPr>
              <w:t>руб./тонна</w:t>
            </w:r>
          </w:p>
        </w:tc>
        <w:tc>
          <w:tcPr>
            <w:tcW w:w="1787" w:type="dxa"/>
            <w:shd w:val="clear" w:color="auto" w:fill="auto"/>
            <w:vAlign w:val="center"/>
          </w:tcPr>
          <w:p w14:paraId="1ABD6A8F" w14:textId="77777777" w:rsidR="00231644" w:rsidRPr="00C42E8F" w:rsidRDefault="00231644" w:rsidP="00231644">
            <w:pPr>
              <w:widowControl w:val="0"/>
              <w:spacing w:after="0" w:line="240" w:lineRule="auto"/>
              <w:rPr>
                <w:rFonts w:ascii="Times New Roman" w:eastAsia="Times New Roman" w:hAnsi="Times New Roman" w:cs="Times New Roman"/>
                <w:sz w:val="20"/>
                <w:szCs w:val="20"/>
              </w:rPr>
            </w:pPr>
            <w:r w:rsidRPr="00C42E8F">
              <w:rPr>
                <w:rFonts w:ascii="Times New Roman" w:eastAsia="Times New Roman" w:hAnsi="Times New Roman" w:cs="Times New Roman"/>
                <w:color w:val="000000"/>
                <w:sz w:val="15"/>
                <w:szCs w:val="15"/>
                <w:shd w:val="clear" w:color="auto" w:fill="FFFFFF"/>
                <w:lang w:eastAsia="ru-RU" w:bidi="ru-RU"/>
              </w:rPr>
              <w:t>Для прочих потребителей (без учета НДС)</w:t>
            </w:r>
          </w:p>
        </w:tc>
        <w:tc>
          <w:tcPr>
            <w:tcW w:w="885" w:type="dxa"/>
            <w:shd w:val="clear" w:color="auto" w:fill="auto"/>
            <w:vAlign w:val="center"/>
          </w:tcPr>
          <w:p w14:paraId="6FADB448" w14:textId="77777777" w:rsidR="00231644" w:rsidRPr="00C42E8F" w:rsidRDefault="00231644" w:rsidP="00231644">
            <w:pPr>
              <w:widowControl w:val="0"/>
              <w:spacing w:after="0" w:line="240" w:lineRule="auto"/>
              <w:jc w:val="center"/>
              <w:rPr>
                <w:rFonts w:ascii="Times New Roman" w:eastAsia="Times New Roman" w:hAnsi="Times New Roman" w:cs="Times New Roman"/>
                <w:sz w:val="20"/>
                <w:szCs w:val="20"/>
              </w:rPr>
            </w:pPr>
            <w:r w:rsidRPr="00C42E8F">
              <w:rPr>
                <w:rFonts w:ascii="Times New Roman" w:eastAsia="Times New Roman" w:hAnsi="Times New Roman" w:cs="Times New Roman"/>
                <w:color w:val="000000"/>
                <w:sz w:val="15"/>
                <w:szCs w:val="15"/>
                <w:shd w:val="clear" w:color="auto" w:fill="FFFFFF"/>
                <w:lang w:eastAsia="ru-RU" w:bidi="ru-RU"/>
              </w:rPr>
              <w:t>5644,98</w:t>
            </w:r>
          </w:p>
        </w:tc>
        <w:tc>
          <w:tcPr>
            <w:tcW w:w="888" w:type="dxa"/>
            <w:shd w:val="clear" w:color="auto" w:fill="auto"/>
            <w:vAlign w:val="center"/>
          </w:tcPr>
          <w:p w14:paraId="75EA212B" w14:textId="77777777" w:rsidR="00231644" w:rsidRPr="00C42E8F" w:rsidRDefault="00231644" w:rsidP="00231644">
            <w:pPr>
              <w:widowControl w:val="0"/>
              <w:spacing w:after="0" w:line="240" w:lineRule="auto"/>
              <w:jc w:val="center"/>
              <w:rPr>
                <w:rFonts w:ascii="Times New Roman" w:eastAsia="Times New Roman" w:hAnsi="Times New Roman" w:cs="Times New Roman"/>
                <w:sz w:val="20"/>
                <w:szCs w:val="20"/>
              </w:rPr>
            </w:pPr>
            <w:r w:rsidRPr="00C42E8F">
              <w:rPr>
                <w:rFonts w:ascii="Times New Roman" w:eastAsia="Times New Roman" w:hAnsi="Times New Roman" w:cs="Times New Roman"/>
                <w:color w:val="000000"/>
                <w:sz w:val="15"/>
                <w:szCs w:val="15"/>
                <w:shd w:val="clear" w:color="auto" w:fill="FFFFFF"/>
                <w:lang w:eastAsia="ru-RU" w:bidi="ru-RU"/>
              </w:rPr>
              <w:t>5705,49</w:t>
            </w:r>
          </w:p>
        </w:tc>
        <w:tc>
          <w:tcPr>
            <w:tcW w:w="898" w:type="dxa"/>
            <w:shd w:val="clear" w:color="auto" w:fill="auto"/>
            <w:vAlign w:val="center"/>
          </w:tcPr>
          <w:p w14:paraId="320767EE" w14:textId="77777777" w:rsidR="00231644" w:rsidRPr="00C42E8F" w:rsidRDefault="00231644" w:rsidP="00231644">
            <w:pPr>
              <w:widowControl w:val="0"/>
              <w:spacing w:after="0" w:line="240" w:lineRule="auto"/>
              <w:jc w:val="center"/>
              <w:rPr>
                <w:rFonts w:ascii="Times New Roman" w:eastAsia="Times New Roman" w:hAnsi="Times New Roman" w:cs="Times New Roman"/>
                <w:sz w:val="20"/>
                <w:szCs w:val="20"/>
              </w:rPr>
            </w:pPr>
            <w:r w:rsidRPr="00C42E8F">
              <w:rPr>
                <w:rFonts w:ascii="Times New Roman" w:eastAsia="Times New Roman" w:hAnsi="Times New Roman" w:cs="Times New Roman"/>
                <w:color w:val="000000"/>
                <w:sz w:val="15"/>
                <w:szCs w:val="15"/>
                <w:shd w:val="clear" w:color="auto" w:fill="FFFFFF"/>
                <w:lang w:eastAsia="ru-RU" w:bidi="ru-RU"/>
              </w:rPr>
              <w:t>5705,49</w:t>
            </w:r>
          </w:p>
        </w:tc>
        <w:tc>
          <w:tcPr>
            <w:tcW w:w="894" w:type="dxa"/>
            <w:shd w:val="clear" w:color="auto" w:fill="auto"/>
            <w:vAlign w:val="center"/>
          </w:tcPr>
          <w:p w14:paraId="612AF24C" w14:textId="77777777" w:rsidR="00231644" w:rsidRPr="00C42E8F" w:rsidRDefault="00231644" w:rsidP="00231644">
            <w:pPr>
              <w:widowControl w:val="0"/>
              <w:spacing w:after="0" w:line="240" w:lineRule="auto"/>
              <w:jc w:val="center"/>
              <w:rPr>
                <w:rFonts w:ascii="Times New Roman" w:eastAsia="Times New Roman" w:hAnsi="Times New Roman" w:cs="Times New Roman"/>
                <w:sz w:val="20"/>
                <w:szCs w:val="20"/>
              </w:rPr>
            </w:pPr>
            <w:r w:rsidRPr="00C42E8F">
              <w:rPr>
                <w:rFonts w:ascii="Times New Roman" w:eastAsia="Times New Roman" w:hAnsi="Times New Roman" w:cs="Times New Roman"/>
                <w:color w:val="000000"/>
                <w:sz w:val="15"/>
                <w:szCs w:val="15"/>
                <w:shd w:val="clear" w:color="auto" w:fill="FFFFFF"/>
                <w:lang w:eastAsia="ru-RU" w:bidi="ru-RU"/>
              </w:rPr>
              <w:t>6036,46</w:t>
            </w:r>
          </w:p>
        </w:tc>
        <w:tc>
          <w:tcPr>
            <w:tcW w:w="888" w:type="dxa"/>
            <w:shd w:val="clear" w:color="auto" w:fill="auto"/>
            <w:vAlign w:val="center"/>
          </w:tcPr>
          <w:p w14:paraId="479E2979" w14:textId="77777777" w:rsidR="00231644" w:rsidRPr="00C42E8F" w:rsidRDefault="00231644" w:rsidP="00231644">
            <w:pPr>
              <w:widowControl w:val="0"/>
              <w:spacing w:after="0" w:line="240" w:lineRule="auto"/>
              <w:jc w:val="center"/>
              <w:rPr>
                <w:rFonts w:ascii="Times New Roman" w:eastAsia="Times New Roman" w:hAnsi="Times New Roman" w:cs="Times New Roman"/>
                <w:sz w:val="20"/>
                <w:szCs w:val="20"/>
              </w:rPr>
            </w:pPr>
            <w:r w:rsidRPr="00C42E8F">
              <w:rPr>
                <w:rFonts w:ascii="Times New Roman" w:eastAsia="Times New Roman" w:hAnsi="Times New Roman" w:cs="Times New Roman"/>
                <w:color w:val="000000"/>
                <w:sz w:val="15"/>
                <w:szCs w:val="15"/>
                <w:shd w:val="clear" w:color="auto" w:fill="FFFFFF"/>
                <w:lang w:eastAsia="ru-RU" w:bidi="ru-RU"/>
              </w:rPr>
              <w:t>6036,46</w:t>
            </w:r>
          </w:p>
        </w:tc>
        <w:tc>
          <w:tcPr>
            <w:tcW w:w="908" w:type="dxa"/>
            <w:shd w:val="clear" w:color="auto" w:fill="auto"/>
            <w:vAlign w:val="center"/>
          </w:tcPr>
          <w:p w14:paraId="19A9D4F6" w14:textId="77777777" w:rsidR="00231644" w:rsidRPr="00C42E8F" w:rsidRDefault="00231644" w:rsidP="00231644">
            <w:pPr>
              <w:widowControl w:val="0"/>
              <w:spacing w:after="0" w:line="240" w:lineRule="auto"/>
              <w:jc w:val="center"/>
              <w:rPr>
                <w:rFonts w:ascii="Times New Roman" w:eastAsia="Times New Roman" w:hAnsi="Times New Roman" w:cs="Times New Roman"/>
                <w:sz w:val="20"/>
                <w:szCs w:val="20"/>
              </w:rPr>
            </w:pPr>
            <w:r w:rsidRPr="00C42E8F">
              <w:rPr>
                <w:rFonts w:ascii="Times New Roman" w:eastAsia="Times New Roman" w:hAnsi="Times New Roman" w:cs="Times New Roman"/>
                <w:color w:val="000000"/>
                <w:sz w:val="15"/>
                <w:szCs w:val="15"/>
                <w:shd w:val="clear" w:color="auto" w:fill="FFFFFF"/>
                <w:lang w:eastAsia="ru-RU" w:bidi="ru-RU"/>
              </w:rPr>
              <w:t>6124,46</w:t>
            </w:r>
          </w:p>
        </w:tc>
      </w:tr>
      <w:tr w:rsidR="00231644" w:rsidRPr="00C42E8F" w14:paraId="77C304B4" w14:textId="77777777" w:rsidTr="00C32218">
        <w:trPr>
          <w:trHeight w:val="23"/>
          <w:jc w:val="center"/>
        </w:trPr>
        <w:tc>
          <w:tcPr>
            <w:tcW w:w="1129" w:type="dxa"/>
            <w:vMerge/>
            <w:shd w:val="clear" w:color="auto" w:fill="auto"/>
            <w:vAlign w:val="center"/>
          </w:tcPr>
          <w:p w14:paraId="0BEB4E53" w14:textId="77777777" w:rsidR="00231644" w:rsidRPr="00C42E8F" w:rsidRDefault="00231644" w:rsidP="00231644">
            <w:pPr>
              <w:widowControl w:val="0"/>
              <w:spacing w:after="0" w:line="240" w:lineRule="auto"/>
              <w:rPr>
                <w:rFonts w:ascii="Times New Roman" w:eastAsia="Times New Roman" w:hAnsi="Times New Roman" w:cs="Times New Roman"/>
                <w:sz w:val="20"/>
                <w:szCs w:val="24"/>
                <w:lang w:eastAsia="ru-RU"/>
              </w:rPr>
            </w:pPr>
          </w:p>
        </w:tc>
        <w:tc>
          <w:tcPr>
            <w:tcW w:w="1134" w:type="dxa"/>
            <w:vMerge/>
            <w:shd w:val="clear" w:color="auto" w:fill="auto"/>
            <w:vAlign w:val="center"/>
          </w:tcPr>
          <w:p w14:paraId="5D287F8C" w14:textId="77777777" w:rsidR="00231644" w:rsidRPr="00C42E8F" w:rsidRDefault="00231644" w:rsidP="00231644">
            <w:pPr>
              <w:widowControl w:val="0"/>
              <w:spacing w:after="0" w:line="240" w:lineRule="auto"/>
              <w:rPr>
                <w:rFonts w:ascii="Times New Roman" w:eastAsia="Times New Roman" w:hAnsi="Times New Roman" w:cs="Times New Roman"/>
                <w:sz w:val="20"/>
                <w:szCs w:val="24"/>
                <w:lang w:eastAsia="ru-RU"/>
              </w:rPr>
            </w:pPr>
          </w:p>
        </w:tc>
        <w:tc>
          <w:tcPr>
            <w:tcW w:w="1787" w:type="dxa"/>
            <w:shd w:val="clear" w:color="auto" w:fill="auto"/>
            <w:vAlign w:val="center"/>
          </w:tcPr>
          <w:p w14:paraId="75B1FCF1" w14:textId="77777777" w:rsidR="00231644" w:rsidRPr="00C42E8F" w:rsidRDefault="00231644" w:rsidP="00231644">
            <w:pPr>
              <w:widowControl w:val="0"/>
              <w:spacing w:after="0" w:line="240" w:lineRule="auto"/>
              <w:rPr>
                <w:rFonts w:ascii="Times New Roman" w:eastAsia="Times New Roman" w:hAnsi="Times New Roman" w:cs="Times New Roman"/>
                <w:sz w:val="20"/>
                <w:szCs w:val="20"/>
              </w:rPr>
            </w:pPr>
            <w:r w:rsidRPr="00C42E8F">
              <w:rPr>
                <w:rFonts w:ascii="Times New Roman" w:eastAsia="Times New Roman" w:hAnsi="Times New Roman" w:cs="Times New Roman"/>
                <w:color w:val="000000"/>
                <w:sz w:val="15"/>
                <w:szCs w:val="15"/>
                <w:shd w:val="clear" w:color="auto" w:fill="FFFFFF"/>
                <w:lang w:eastAsia="ru-RU" w:bidi="ru-RU"/>
              </w:rPr>
              <w:t>Для населения (с учетом НДС*)</w:t>
            </w:r>
          </w:p>
        </w:tc>
        <w:tc>
          <w:tcPr>
            <w:tcW w:w="885" w:type="dxa"/>
            <w:shd w:val="clear" w:color="auto" w:fill="auto"/>
            <w:vAlign w:val="center"/>
          </w:tcPr>
          <w:p w14:paraId="484196A5" w14:textId="77777777" w:rsidR="00231644" w:rsidRPr="00C42E8F" w:rsidRDefault="00231644" w:rsidP="00231644">
            <w:pPr>
              <w:widowControl w:val="0"/>
              <w:spacing w:after="0" w:line="240" w:lineRule="auto"/>
              <w:jc w:val="center"/>
              <w:rPr>
                <w:rFonts w:ascii="Times New Roman" w:eastAsia="Times New Roman" w:hAnsi="Times New Roman" w:cs="Times New Roman"/>
                <w:sz w:val="20"/>
                <w:szCs w:val="20"/>
              </w:rPr>
            </w:pPr>
            <w:r w:rsidRPr="00C42E8F">
              <w:rPr>
                <w:rFonts w:ascii="Times New Roman" w:eastAsia="Times New Roman" w:hAnsi="Times New Roman" w:cs="Times New Roman"/>
                <w:color w:val="000000"/>
                <w:sz w:val="15"/>
                <w:szCs w:val="15"/>
                <w:shd w:val="clear" w:color="auto" w:fill="FFFFFF"/>
                <w:lang w:eastAsia="ru-RU" w:bidi="ru-RU"/>
              </w:rPr>
              <w:t>6773,98</w:t>
            </w:r>
          </w:p>
        </w:tc>
        <w:tc>
          <w:tcPr>
            <w:tcW w:w="888" w:type="dxa"/>
            <w:shd w:val="clear" w:color="auto" w:fill="auto"/>
            <w:vAlign w:val="center"/>
          </w:tcPr>
          <w:p w14:paraId="173D23C4" w14:textId="77777777" w:rsidR="00231644" w:rsidRPr="00C42E8F" w:rsidRDefault="00231644" w:rsidP="00231644">
            <w:pPr>
              <w:widowControl w:val="0"/>
              <w:spacing w:after="0" w:line="240" w:lineRule="auto"/>
              <w:jc w:val="center"/>
              <w:rPr>
                <w:rFonts w:ascii="Times New Roman" w:eastAsia="Times New Roman" w:hAnsi="Times New Roman" w:cs="Times New Roman"/>
                <w:sz w:val="20"/>
                <w:szCs w:val="20"/>
              </w:rPr>
            </w:pPr>
            <w:r w:rsidRPr="00C42E8F">
              <w:rPr>
                <w:rFonts w:ascii="Times New Roman" w:eastAsia="Times New Roman" w:hAnsi="Times New Roman" w:cs="Times New Roman"/>
                <w:color w:val="000000"/>
                <w:sz w:val="15"/>
                <w:szCs w:val="15"/>
                <w:shd w:val="clear" w:color="auto" w:fill="FFFFFF"/>
                <w:lang w:eastAsia="ru-RU" w:bidi="ru-RU"/>
              </w:rPr>
              <w:t>6846,59</w:t>
            </w:r>
          </w:p>
        </w:tc>
        <w:tc>
          <w:tcPr>
            <w:tcW w:w="898" w:type="dxa"/>
            <w:shd w:val="clear" w:color="auto" w:fill="auto"/>
            <w:vAlign w:val="center"/>
          </w:tcPr>
          <w:p w14:paraId="1F91D84B" w14:textId="77777777" w:rsidR="00231644" w:rsidRPr="00C42E8F" w:rsidRDefault="00231644" w:rsidP="00231644">
            <w:pPr>
              <w:widowControl w:val="0"/>
              <w:spacing w:after="0" w:line="240" w:lineRule="auto"/>
              <w:jc w:val="center"/>
              <w:rPr>
                <w:rFonts w:ascii="Times New Roman" w:eastAsia="Times New Roman" w:hAnsi="Times New Roman" w:cs="Times New Roman"/>
                <w:sz w:val="20"/>
                <w:szCs w:val="20"/>
              </w:rPr>
            </w:pPr>
            <w:r w:rsidRPr="00C42E8F">
              <w:rPr>
                <w:rFonts w:ascii="Times New Roman" w:eastAsia="Times New Roman" w:hAnsi="Times New Roman" w:cs="Times New Roman"/>
                <w:color w:val="000000"/>
                <w:sz w:val="15"/>
                <w:szCs w:val="15"/>
                <w:shd w:val="clear" w:color="auto" w:fill="FFFFFF"/>
                <w:lang w:eastAsia="ru-RU" w:bidi="ru-RU"/>
              </w:rPr>
              <w:t>6846,59</w:t>
            </w:r>
          </w:p>
        </w:tc>
        <w:tc>
          <w:tcPr>
            <w:tcW w:w="894" w:type="dxa"/>
            <w:shd w:val="clear" w:color="auto" w:fill="auto"/>
            <w:vAlign w:val="center"/>
          </w:tcPr>
          <w:p w14:paraId="392370AA" w14:textId="77777777" w:rsidR="00231644" w:rsidRPr="00C42E8F" w:rsidRDefault="00231644" w:rsidP="00231644">
            <w:pPr>
              <w:widowControl w:val="0"/>
              <w:spacing w:after="0" w:line="240" w:lineRule="auto"/>
              <w:jc w:val="center"/>
              <w:rPr>
                <w:rFonts w:ascii="Times New Roman" w:eastAsia="Times New Roman" w:hAnsi="Times New Roman" w:cs="Times New Roman"/>
                <w:sz w:val="20"/>
                <w:szCs w:val="20"/>
              </w:rPr>
            </w:pPr>
            <w:r w:rsidRPr="00C42E8F">
              <w:rPr>
                <w:rFonts w:ascii="Times New Roman" w:eastAsia="Times New Roman" w:hAnsi="Times New Roman" w:cs="Times New Roman"/>
                <w:color w:val="000000"/>
                <w:sz w:val="15"/>
                <w:szCs w:val="15"/>
                <w:shd w:val="clear" w:color="auto" w:fill="FFFFFF"/>
                <w:lang w:eastAsia="ru-RU" w:bidi="ru-RU"/>
              </w:rPr>
              <w:t>7243,75</w:t>
            </w:r>
          </w:p>
        </w:tc>
        <w:tc>
          <w:tcPr>
            <w:tcW w:w="888" w:type="dxa"/>
            <w:shd w:val="clear" w:color="auto" w:fill="auto"/>
            <w:vAlign w:val="center"/>
          </w:tcPr>
          <w:p w14:paraId="1FA6052C" w14:textId="77777777" w:rsidR="00231644" w:rsidRPr="00C42E8F" w:rsidRDefault="00231644" w:rsidP="00231644">
            <w:pPr>
              <w:widowControl w:val="0"/>
              <w:spacing w:after="0" w:line="240" w:lineRule="auto"/>
              <w:jc w:val="center"/>
              <w:rPr>
                <w:rFonts w:ascii="Times New Roman" w:eastAsia="Times New Roman" w:hAnsi="Times New Roman" w:cs="Times New Roman"/>
                <w:sz w:val="20"/>
                <w:szCs w:val="20"/>
              </w:rPr>
            </w:pPr>
            <w:r w:rsidRPr="00C42E8F">
              <w:rPr>
                <w:rFonts w:ascii="Times New Roman" w:eastAsia="Times New Roman" w:hAnsi="Times New Roman" w:cs="Times New Roman"/>
                <w:color w:val="000000"/>
                <w:sz w:val="15"/>
                <w:szCs w:val="15"/>
                <w:shd w:val="clear" w:color="auto" w:fill="FFFFFF"/>
                <w:lang w:eastAsia="ru-RU" w:bidi="ru-RU"/>
              </w:rPr>
              <w:t>7243,75</w:t>
            </w:r>
          </w:p>
        </w:tc>
        <w:tc>
          <w:tcPr>
            <w:tcW w:w="908" w:type="dxa"/>
            <w:shd w:val="clear" w:color="auto" w:fill="auto"/>
            <w:vAlign w:val="center"/>
          </w:tcPr>
          <w:p w14:paraId="3F21338A" w14:textId="77777777" w:rsidR="00231644" w:rsidRPr="00C42E8F" w:rsidRDefault="00231644" w:rsidP="00231644">
            <w:pPr>
              <w:widowControl w:val="0"/>
              <w:spacing w:after="0" w:line="240" w:lineRule="auto"/>
              <w:jc w:val="center"/>
              <w:rPr>
                <w:rFonts w:ascii="Times New Roman" w:eastAsia="Times New Roman" w:hAnsi="Times New Roman" w:cs="Times New Roman"/>
                <w:sz w:val="20"/>
                <w:szCs w:val="20"/>
              </w:rPr>
            </w:pPr>
            <w:r w:rsidRPr="00C42E8F">
              <w:rPr>
                <w:rFonts w:ascii="Times New Roman" w:eastAsia="Times New Roman" w:hAnsi="Times New Roman" w:cs="Times New Roman"/>
                <w:color w:val="000000"/>
                <w:sz w:val="15"/>
                <w:szCs w:val="15"/>
                <w:shd w:val="clear" w:color="auto" w:fill="FFFFFF"/>
                <w:lang w:eastAsia="ru-RU" w:bidi="ru-RU"/>
              </w:rPr>
              <w:t>7349,35</w:t>
            </w:r>
          </w:p>
        </w:tc>
      </w:tr>
    </w:tbl>
    <w:p w14:paraId="59A32388" w14:textId="77777777" w:rsidR="00FC4C93" w:rsidRPr="00C42E8F" w:rsidRDefault="00FC4C93" w:rsidP="0085463D">
      <w:pPr>
        <w:pStyle w:val="30"/>
        <w:spacing w:line="276" w:lineRule="auto"/>
        <w:rPr>
          <w:rFonts w:cs="Times New Roman"/>
        </w:rPr>
      </w:pPr>
      <w:r w:rsidRPr="00C42E8F">
        <w:rPr>
          <w:rFonts w:cs="Times New Roman"/>
          <w:lang w:eastAsia="ru-RU"/>
        </w:rPr>
        <w:t xml:space="preserve">2.5.9. </w:t>
      </w:r>
      <w:bookmarkStart w:id="122" w:name="_Toc476575419"/>
      <w:bookmarkStart w:id="123" w:name="_Toc490235672"/>
      <w:r w:rsidRPr="00C42E8F">
        <w:rPr>
          <w:rFonts w:cs="Times New Roman"/>
        </w:rPr>
        <w:t>Технические и технологические проблемы в системе утилизации ТКО</w:t>
      </w:r>
      <w:bookmarkEnd w:id="121"/>
      <w:bookmarkEnd w:id="122"/>
      <w:bookmarkEnd w:id="123"/>
    </w:p>
    <w:p w14:paraId="6296F8FD" w14:textId="461CF06B" w:rsidR="007D47E1" w:rsidRPr="00C42E8F" w:rsidRDefault="007D47E1" w:rsidP="00054BA7">
      <w:pPr>
        <w:pStyle w:val="af4"/>
        <w:spacing w:line="360" w:lineRule="auto"/>
      </w:pPr>
      <w:r w:rsidRPr="00C42E8F">
        <w:t xml:space="preserve">В настоящее время для размещения отходов используется свалка ТБК, которая обеспечивает хранение и утилизацию </w:t>
      </w:r>
      <w:r w:rsidR="00234329" w:rsidRPr="00C42E8F">
        <w:t>коммунальных</w:t>
      </w:r>
      <w:r w:rsidRPr="00C42E8F">
        <w:t xml:space="preserve"> и промышленных отходов.</w:t>
      </w:r>
    </w:p>
    <w:p w14:paraId="54DAE0EB" w14:textId="77777777" w:rsidR="007D47E1" w:rsidRPr="00C42E8F" w:rsidRDefault="007D47E1" w:rsidP="00054BA7">
      <w:pPr>
        <w:pStyle w:val="af4"/>
        <w:spacing w:line="360" w:lineRule="auto"/>
      </w:pPr>
      <w:r w:rsidRPr="00C42E8F">
        <w:t>Основными проблемами системы захоронения (утилизации) ТКО являются:</w:t>
      </w:r>
    </w:p>
    <w:p w14:paraId="6BF37D7F" w14:textId="77777777" w:rsidR="007D47E1" w:rsidRPr="00C42E8F" w:rsidRDefault="007D47E1" w:rsidP="000B62B4">
      <w:pPr>
        <w:numPr>
          <w:ilvl w:val="0"/>
          <w:numId w:val="8"/>
        </w:numPr>
        <w:spacing w:after="0" w:line="360" w:lineRule="auto"/>
        <w:contextualSpacing/>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 xml:space="preserve">отсутствие раздельного сбора отходов и недостаточно мощностей объектов переработки отходов различных категорий, являющихся вторичным сырьем. </w:t>
      </w:r>
    </w:p>
    <w:p w14:paraId="77226114" w14:textId="77777777" w:rsidR="007D47E1" w:rsidRPr="00C42E8F" w:rsidRDefault="007D47E1" w:rsidP="000B62B4">
      <w:pPr>
        <w:numPr>
          <w:ilvl w:val="0"/>
          <w:numId w:val="8"/>
        </w:numPr>
        <w:spacing w:after="0" w:line="360" w:lineRule="auto"/>
        <w:contextualSpacing/>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захоронение несортированных отходов на объектах размещения отходов, что ведет к безвозвратной потере вторичного сырья. Захороненные твердые коммунальные отходы содержат значительное количество токсичных соединений.</w:t>
      </w:r>
    </w:p>
    <w:p w14:paraId="7CF3247D" w14:textId="77777777" w:rsidR="007D47E1" w:rsidRPr="00C42E8F" w:rsidRDefault="007D47E1" w:rsidP="00054BA7">
      <w:pPr>
        <w:pStyle w:val="af4"/>
        <w:spacing w:line="360" w:lineRule="auto"/>
      </w:pPr>
      <w:r w:rsidRPr="00C42E8F">
        <w:t>Для решения данных проблем, необходимо:</w:t>
      </w:r>
    </w:p>
    <w:p w14:paraId="16CBC2BA" w14:textId="3232EED7" w:rsidR="007D47E1" w:rsidRPr="00C42E8F" w:rsidRDefault="007D47E1" w:rsidP="000B62B4">
      <w:pPr>
        <w:numPr>
          <w:ilvl w:val="0"/>
          <w:numId w:val="8"/>
        </w:numPr>
        <w:spacing w:after="0" w:line="360" w:lineRule="auto"/>
        <w:contextualSpacing/>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 xml:space="preserve">рекультивация территории санкционированной свалки твердых </w:t>
      </w:r>
      <w:r w:rsidR="00234329" w:rsidRPr="00C42E8F">
        <w:rPr>
          <w:rFonts w:ascii="Times New Roman" w:eastAsia="Times New Roman" w:hAnsi="Times New Roman" w:cs="Times New Roman"/>
          <w:sz w:val="24"/>
          <w:szCs w:val="24"/>
          <w:lang w:eastAsia="ru-RU"/>
        </w:rPr>
        <w:t>коммунальных</w:t>
      </w:r>
      <w:r w:rsidRPr="00C42E8F">
        <w:rPr>
          <w:rFonts w:ascii="Times New Roman" w:eastAsia="Times New Roman" w:hAnsi="Times New Roman" w:cs="Times New Roman"/>
          <w:sz w:val="24"/>
          <w:szCs w:val="24"/>
          <w:lang w:eastAsia="ru-RU"/>
        </w:rPr>
        <w:t xml:space="preserve"> отходов с.Казым Белоярского района </w:t>
      </w:r>
    </w:p>
    <w:p w14:paraId="21FA2207" w14:textId="77777777" w:rsidR="007D47E1" w:rsidRPr="00C42E8F" w:rsidRDefault="007D47E1" w:rsidP="000B62B4">
      <w:pPr>
        <w:numPr>
          <w:ilvl w:val="0"/>
          <w:numId w:val="8"/>
        </w:numPr>
        <w:spacing w:after="0" w:line="360" w:lineRule="auto"/>
        <w:contextualSpacing/>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установка дополнительных контейнеров сбора ТКО</w:t>
      </w:r>
    </w:p>
    <w:p w14:paraId="13F832D3" w14:textId="77777777" w:rsidR="007D47E1" w:rsidRPr="00C42E8F" w:rsidRDefault="007D47E1" w:rsidP="000B62B4">
      <w:pPr>
        <w:numPr>
          <w:ilvl w:val="0"/>
          <w:numId w:val="8"/>
        </w:numPr>
        <w:spacing w:after="0" w:line="360" w:lineRule="auto"/>
        <w:contextualSpacing/>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организация раздельного сбора отходов;</w:t>
      </w:r>
    </w:p>
    <w:p w14:paraId="33C278AF" w14:textId="77777777" w:rsidR="005C4E73" w:rsidRPr="00C42E8F" w:rsidRDefault="007D47E1" w:rsidP="000B62B4">
      <w:pPr>
        <w:numPr>
          <w:ilvl w:val="0"/>
          <w:numId w:val="8"/>
        </w:numPr>
        <w:spacing w:after="0" w:line="360" w:lineRule="auto"/>
        <w:contextualSpacing/>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сбор вторичного сырья у населения.</w:t>
      </w:r>
    </w:p>
    <w:p w14:paraId="1FD11F80" w14:textId="77777777" w:rsidR="00C32218" w:rsidRPr="00C42E8F" w:rsidRDefault="00C32218">
      <w:pPr>
        <w:rPr>
          <w:rFonts w:ascii="Times New Roman" w:eastAsiaTheme="majorEastAsia" w:hAnsi="Times New Roman" w:cs="Times New Roman"/>
          <w:b/>
          <w:color w:val="000000" w:themeColor="text1"/>
          <w:sz w:val="28"/>
          <w:szCs w:val="26"/>
          <w:lang w:eastAsia="ru-RU"/>
        </w:rPr>
      </w:pPr>
      <w:bookmarkStart w:id="124" w:name="_Toc48395520"/>
      <w:r w:rsidRPr="00C42E8F">
        <w:rPr>
          <w:rFonts w:cs="Times New Roman"/>
          <w:lang w:eastAsia="ru-RU"/>
        </w:rPr>
        <w:br w:type="page"/>
      </w:r>
    </w:p>
    <w:p w14:paraId="469C959C" w14:textId="39EEF8F2" w:rsidR="00FC4C93" w:rsidRPr="00C42E8F" w:rsidRDefault="00FC4C93" w:rsidP="00C32218">
      <w:pPr>
        <w:pStyle w:val="2"/>
        <w:rPr>
          <w:rFonts w:cs="Times New Roman"/>
          <w:lang w:eastAsia="ru-RU"/>
        </w:rPr>
      </w:pPr>
      <w:r w:rsidRPr="00C42E8F">
        <w:rPr>
          <w:rFonts w:cs="Times New Roman"/>
          <w:lang w:eastAsia="ru-RU"/>
        </w:rPr>
        <w:lastRenderedPageBreak/>
        <w:t>2.6. Краткий анализ существующего состояния системы газоснабжения</w:t>
      </w:r>
      <w:bookmarkEnd w:id="124"/>
    </w:p>
    <w:p w14:paraId="002458D1" w14:textId="77777777" w:rsidR="007D47E1" w:rsidRPr="00C42E8F" w:rsidRDefault="007D47E1" w:rsidP="005742F3">
      <w:pPr>
        <w:pStyle w:val="af4"/>
        <w:spacing w:line="360" w:lineRule="auto"/>
      </w:pPr>
      <w:r w:rsidRPr="00C42E8F">
        <w:t xml:space="preserve">Газоснабжение с. Казым централизованное, от газораспределительной станции ГРС «Казым», расположенной на территории населенного пункта. </w:t>
      </w:r>
    </w:p>
    <w:p w14:paraId="0D7006EC" w14:textId="77777777" w:rsidR="007D47E1" w:rsidRPr="00C42E8F" w:rsidRDefault="007D47E1" w:rsidP="005742F3">
      <w:pPr>
        <w:pStyle w:val="af4"/>
        <w:spacing w:line="360" w:lineRule="auto"/>
      </w:pPr>
      <w:r w:rsidRPr="00C42E8F">
        <w:t xml:space="preserve">От ГРС отходит газопровод высокого давления диаметром 108 мм, подводящий газ к газорегуляторным пунктам (ГРП) котельных и жилой застройки, в которых происходит понижение давления газа с высокого до низкого. </w:t>
      </w:r>
    </w:p>
    <w:p w14:paraId="1DC639AB" w14:textId="77777777" w:rsidR="007D47E1" w:rsidRPr="00C42E8F" w:rsidRDefault="007D47E1" w:rsidP="005742F3">
      <w:pPr>
        <w:pStyle w:val="af4"/>
        <w:spacing w:line="360" w:lineRule="auto"/>
      </w:pPr>
      <w:r w:rsidRPr="00C42E8F">
        <w:t>Прокладка газопровода выполнена подземно и надземно, материал газопровода – сталь.</w:t>
      </w:r>
    </w:p>
    <w:p w14:paraId="589F243A" w14:textId="77777777" w:rsidR="007D47E1" w:rsidRPr="00C42E8F" w:rsidRDefault="007D47E1" w:rsidP="005742F3">
      <w:pPr>
        <w:pStyle w:val="af4"/>
        <w:spacing w:line="360" w:lineRule="auto"/>
      </w:pPr>
      <w:r w:rsidRPr="00C42E8F">
        <w:t>Протяженность газопроводных сетей надземного исполнения – 2,662 км.</w:t>
      </w:r>
    </w:p>
    <w:p w14:paraId="6C3D9F95" w14:textId="77777777" w:rsidR="007D47E1" w:rsidRPr="00C42E8F" w:rsidRDefault="007D47E1" w:rsidP="005742F3">
      <w:pPr>
        <w:pStyle w:val="af4"/>
        <w:spacing w:line="360" w:lineRule="auto"/>
      </w:pPr>
      <w:r w:rsidRPr="00C42E8F">
        <w:t>Протяженность газопроводных сетей подземного исполнения – 5,855 км.</w:t>
      </w:r>
    </w:p>
    <w:p w14:paraId="13200128" w14:textId="77777777" w:rsidR="007D47E1" w:rsidRPr="00C42E8F" w:rsidRDefault="007D47E1" w:rsidP="005742F3">
      <w:pPr>
        <w:pStyle w:val="af4"/>
        <w:spacing w:line="360" w:lineRule="auto"/>
      </w:pPr>
      <w:r w:rsidRPr="00C42E8F">
        <w:t>Управление режимом работы системы газоснабжения осуществляется газорегуляторными пунктами (ГРП), которые автоматически поддерживает постоянное давление газа в сетях, независимо от интенсивности потребления.</w:t>
      </w:r>
    </w:p>
    <w:p w14:paraId="4DD90FE8" w14:textId="77777777" w:rsidR="007D47E1" w:rsidRPr="00C42E8F" w:rsidRDefault="007D47E1" w:rsidP="005742F3">
      <w:pPr>
        <w:pStyle w:val="af4"/>
        <w:spacing w:line="360" w:lineRule="auto"/>
      </w:pPr>
      <w:r w:rsidRPr="00C42E8F">
        <w:t>По числу ступеней давления, применяемых в газовых сетях, система газоснабжения 2-х ступенчатая:</w:t>
      </w:r>
    </w:p>
    <w:p w14:paraId="1B440FD9" w14:textId="77777777" w:rsidR="007D47E1" w:rsidRPr="00C42E8F" w:rsidRDefault="007D47E1" w:rsidP="005742F3">
      <w:pPr>
        <w:pStyle w:val="af4"/>
        <w:spacing w:line="360" w:lineRule="auto"/>
      </w:pPr>
      <w:r w:rsidRPr="00C42E8F">
        <w:t xml:space="preserve">- от ГРС отходят газопроводы высокого (0,6 МПа) давления II-категории, подходящие к газораспределительным пунктам (ГРП) котельных и жилой застройки; </w:t>
      </w:r>
    </w:p>
    <w:p w14:paraId="1D20C622" w14:textId="77777777" w:rsidR="007D47E1" w:rsidRPr="00C42E8F" w:rsidRDefault="007D47E1" w:rsidP="005742F3">
      <w:pPr>
        <w:pStyle w:val="af4"/>
        <w:spacing w:line="360" w:lineRule="auto"/>
      </w:pPr>
      <w:r w:rsidRPr="00C42E8F">
        <w:t>- от ГРП запитываются сети низкого (0,005 МПа) давления.</w:t>
      </w:r>
    </w:p>
    <w:p w14:paraId="0D5DD913" w14:textId="77777777" w:rsidR="007D47E1" w:rsidRPr="00C42E8F" w:rsidRDefault="007D47E1" w:rsidP="005742F3">
      <w:pPr>
        <w:pStyle w:val="af4"/>
        <w:spacing w:line="360" w:lineRule="auto"/>
      </w:pPr>
      <w:r w:rsidRPr="00C42E8F">
        <w:t xml:space="preserve">Тупиковые газопроводы осуществляют подачу газа к потребителям. </w:t>
      </w:r>
    </w:p>
    <w:p w14:paraId="645D75C2" w14:textId="77777777" w:rsidR="007D47E1" w:rsidRPr="00C42E8F" w:rsidRDefault="007D47E1" w:rsidP="005742F3">
      <w:pPr>
        <w:pStyle w:val="af4"/>
        <w:spacing w:line="360" w:lineRule="auto"/>
      </w:pPr>
      <w:r w:rsidRPr="00C42E8F">
        <w:t>Анализируя, существующие состояние системы газоснабжения, выявлено наличие следующих проблем:</w:t>
      </w:r>
    </w:p>
    <w:p w14:paraId="707B74BB" w14:textId="77777777" w:rsidR="007D47E1" w:rsidRPr="00C42E8F" w:rsidRDefault="007D47E1" w:rsidP="005742F3">
      <w:pPr>
        <w:pStyle w:val="af4"/>
        <w:spacing w:line="360" w:lineRule="auto"/>
      </w:pPr>
      <w:r w:rsidRPr="00C42E8F">
        <w:t>- существующая схема газоснабжения тупиковая, следовательно, имеется ряд присущих ей проблем: различная величина давления газа у отдельных потребителей; по мере удаления от источника газоснабжения (ГРП) давление газа падает; питание газом этих сетей происходит только в одном направлении, поэтому возникают затруднения при ремонтных работах;</w:t>
      </w:r>
    </w:p>
    <w:p w14:paraId="4B3A214B" w14:textId="77777777" w:rsidR="007D47E1" w:rsidRPr="00C42E8F" w:rsidRDefault="007D47E1" w:rsidP="005742F3">
      <w:pPr>
        <w:pStyle w:val="af4"/>
        <w:spacing w:line="360" w:lineRule="auto"/>
      </w:pPr>
      <w:r w:rsidRPr="00C42E8F">
        <w:t>- отсутствуют газовые сети в районах перспективной застройки.</w:t>
      </w:r>
    </w:p>
    <w:p w14:paraId="101C21BA" w14:textId="77777777" w:rsidR="007D47E1" w:rsidRPr="00C42E8F" w:rsidRDefault="007D47E1" w:rsidP="005742F3">
      <w:pPr>
        <w:pStyle w:val="af4"/>
        <w:spacing w:line="360" w:lineRule="auto"/>
        <w:rPr>
          <w:b/>
        </w:rPr>
      </w:pPr>
      <w:r w:rsidRPr="00C42E8F">
        <w:rPr>
          <w:b/>
        </w:rPr>
        <w:t>д. Нумто</w:t>
      </w:r>
    </w:p>
    <w:p w14:paraId="22468A21" w14:textId="77777777" w:rsidR="007D47E1" w:rsidRPr="00C42E8F" w:rsidRDefault="007D47E1" w:rsidP="005742F3">
      <w:pPr>
        <w:pStyle w:val="af4"/>
        <w:spacing w:line="360" w:lineRule="auto"/>
      </w:pPr>
      <w:r w:rsidRPr="00C42E8F">
        <w:t xml:space="preserve">В настоящее время централизованное газоснабжение природным газом отсутствует. </w:t>
      </w:r>
    </w:p>
    <w:p w14:paraId="072DD840" w14:textId="77777777" w:rsidR="007D47E1" w:rsidRPr="00C42E8F" w:rsidRDefault="007D47E1" w:rsidP="005742F3">
      <w:pPr>
        <w:pStyle w:val="af4"/>
        <w:spacing w:line="360" w:lineRule="auto"/>
      </w:pPr>
      <w:r w:rsidRPr="00C42E8F">
        <w:t>Газоснабжение для пищеприготовления осуществляется привозным сжиженным газом в баллонах.</w:t>
      </w:r>
    </w:p>
    <w:p w14:paraId="04CDD4F0" w14:textId="77777777" w:rsidR="007D47E1" w:rsidRPr="00C42E8F" w:rsidRDefault="007D47E1" w:rsidP="005742F3">
      <w:pPr>
        <w:pStyle w:val="af4"/>
        <w:spacing w:line="360" w:lineRule="auto"/>
        <w:rPr>
          <w:b/>
        </w:rPr>
      </w:pPr>
      <w:r w:rsidRPr="00C42E8F">
        <w:rPr>
          <w:b/>
        </w:rPr>
        <w:t>д. Юильск</w:t>
      </w:r>
    </w:p>
    <w:p w14:paraId="676EABD0" w14:textId="77777777" w:rsidR="007D47E1" w:rsidRPr="00C42E8F" w:rsidRDefault="007D47E1" w:rsidP="005742F3">
      <w:pPr>
        <w:pStyle w:val="af4"/>
        <w:spacing w:line="360" w:lineRule="auto"/>
      </w:pPr>
      <w:r w:rsidRPr="00C42E8F">
        <w:t xml:space="preserve">В настоящее время централизованное газоснабжение природным газом отсутствует. </w:t>
      </w:r>
    </w:p>
    <w:p w14:paraId="1BC24659" w14:textId="77777777" w:rsidR="007D47E1" w:rsidRPr="00C42E8F" w:rsidRDefault="007D47E1" w:rsidP="007D47E1">
      <w:pPr>
        <w:pStyle w:val="af4"/>
        <w:spacing w:line="360" w:lineRule="auto"/>
      </w:pPr>
      <w:r w:rsidRPr="00C42E8F">
        <w:t>Газоснабжение для пищеприготовления осуществляется привозным сжиженным газом в баллонах.</w:t>
      </w:r>
    </w:p>
    <w:p w14:paraId="07117A82" w14:textId="4EAA4CAD" w:rsidR="00C15EDF" w:rsidRPr="00C42E8F" w:rsidRDefault="00FC4C93" w:rsidP="00FC4C93">
      <w:pPr>
        <w:pStyle w:val="10"/>
        <w:spacing w:line="240" w:lineRule="auto"/>
        <w:rPr>
          <w:rFonts w:eastAsia="Calibri" w:cs="Times New Roman"/>
          <w:lang w:eastAsia="ru-RU"/>
        </w:rPr>
      </w:pPr>
      <w:bookmarkStart w:id="125" w:name="_Toc48395521"/>
      <w:r w:rsidRPr="00C42E8F">
        <w:rPr>
          <w:rFonts w:eastAsia="Calibri" w:cs="Times New Roman"/>
          <w:lang w:eastAsia="ru-RU"/>
        </w:rPr>
        <w:lastRenderedPageBreak/>
        <w:t xml:space="preserve">3. План развития </w:t>
      </w:r>
      <w:r w:rsidR="0060279D" w:rsidRPr="00C42E8F">
        <w:rPr>
          <w:rFonts w:eastAsia="Calibri" w:cs="Times New Roman"/>
          <w:lang w:eastAsia="ru-RU"/>
        </w:rPr>
        <w:t>поселения</w:t>
      </w:r>
      <w:r w:rsidRPr="00C42E8F">
        <w:rPr>
          <w:rFonts w:eastAsia="Calibri" w:cs="Times New Roman"/>
          <w:lang w:eastAsia="ru-RU"/>
        </w:rPr>
        <w:t>, план прогнозируемой застройки и прогнозируемый спрос по каждому виду коммунальных ресурсов (электроснабжение, теплоснабжение, водоснабжение, водоотведение (бытовая канализация, дождевая канализация), газоснабжение, твердые коммунальные отходы) на период действия генерального плана</w:t>
      </w:r>
      <w:bookmarkEnd w:id="125"/>
    </w:p>
    <w:p w14:paraId="44958D37" w14:textId="77777777" w:rsidR="007609E0" w:rsidRPr="00C42E8F" w:rsidRDefault="007609E0" w:rsidP="007609E0">
      <w:pPr>
        <w:pStyle w:val="2"/>
        <w:spacing w:line="240" w:lineRule="auto"/>
        <w:rPr>
          <w:rFonts w:cs="Times New Roman"/>
          <w:lang w:eastAsia="ru-RU"/>
        </w:rPr>
      </w:pPr>
      <w:bookmarkStart w:id="126" w:name="_Toc490235674"/>
      <w:bookmarkStart w:id="127" w:name="_Toc48395522"/>
      <w:r w:rsidRPr="00C42E8F">
        <w:rPr>
          <w:rFonts w:cs="Times New Roman"/>
          <w:lang w:eastAsia="ru-RU"/>
        </w:rPr>
        <w:t>3.1. Количественное определение перспективных показателей развития</w:t>
      </w:r>
      <w:bookmarkEnd w:id="126"/>
      <w:bookmarkEnd w:id="127"/>
    </w:p>
    <w:p w14:paraId="38575577" w14:textId="77777777" w:rsidR="008C5746" w:rsidRPr="00C42E8F" w:rsidRDefault="007609E0" w:rsidP="00C32218">
      <w:pPr>
        <w:pStyle w:val="30"/>
        <w:spacing w:line="360" w:lineRule="auto"/>
        <w:rPr>
          <w:rFonts w:cs="Times New Roman"/>
          <w:lang w:eastAsia="ru-RU"/>
        </w:rPr>
      </w:pPr>
      <w:bookmarkStart w:id="128" w:name="_Toc490235675"/>
      <w:bookmarkStart w:id="129" w:name="_Toc48395523"/>
      <w:r w:rsidRPr="00C42E8F">
        <w:rPr>
          <w:rFonts w:cs="Times New Roman"/>
          <w:lang w:eastAsia="ru-RU"/>
        </w:rPr>
        <w:t>3.1.1. Динамика изменения численности населения</w:t>
      </w:r>
      <w:bookmarkEnd w:id="128"/>
      <w:bookmarkEnd w:id="129"/>
    </w:p>
    <w:p w14:paraId="6E6DE45E" w14:textId="5B1CEBBB" w:rsidR="00231644" w:rsidRPr="00C42E8F" w:rsidRDefault="00231644" w:rsidP="00231644">
      <w:pPr>
        <w:spacing w:after="0" w:line="360" w:lineRule="auto"/>
        <w:ind w:firstLine="709"/>
        <w:jc w:val="both"/>
        <w:rPr>
          <w:rFonts w:ascii="Times New Roman" w:eastAsia="Calibri" w:hAnsi="Times New Roman" w:cs="Times New Roman"/>
          <w:sz w:val="24"/>
        </w:rPr>
      </w:pPr>
      <w:bookmarkStart w:id="130" w:name="_Toc48395524"/>
      <w:r w:rsidRPr="00C42E8F">
        <w:rPr>
          <w:rFonts w:ascii="Times New Roman" w:eastAsia="Calibri" w:hAnsi="Times New Roman" w:cs="Times New Roman"/>
          <w:sz w:val="24"/>
        </w:rPr>
        <w:t>Демографич</w:t>
      </w:r>
      <w:r w:rsidR="00CB5D5A" w:rsidRPr="00C42E8F">
        <w:rPr>
          <w:rFonts w:ascii="Times New Roman" w:eastAsia="Calibri" w:hAnsi="Times New Roman" w:cs="Times New Roman"/>
          <w:sz w:val="24"/>
        </w:rPr>
        <w:t xml:space="preserve">еский прогноз с.п. Казым до </w:t>
      </w:r>
      <w:r w:rsidR="002E597C" w:rsidRPr="00C42E8F">
        <w:rPr>
          <w:rFonts w:ascii="Times New Roman" w:eastAsia="Calibri" w:hAnsi="Times New Roman" w:cs="Times New Roman"/>
          <w:sz w:val="24"/>
        </w:rPr>
        <w:t>2030</w:t>
      </w:r>
      <w:r w:rsidRPr="00C42E8F">
        <w:rPr>
          <w:rFonts w:ascii="Times New Roman" w:eastAsia="Calibri" w:hAnsi="Times New Roman" w:cs="Times New Roman"/>
          <w:sz w:val="24"/>
        </w:rPr>
        <w:t xml:space="preserve"> года в соответствии с утвержденным Генеральным планом представлен в таблице 2</w:t>
      </w:r>
      <w:r w:rsidR="00C32218" w:rsidRPr="00C42E8F">
        <w:rPr>
          <w:rFonts w:ascii="Times New Roman" w:eastAsia="Calibri" w:hAnsi="Times New Roman" w:cs="Times New Roman"/>
          <w:sz w:val="24"/>
        </w:rPr>
        <w:t>0</w:t>
      </w:r>
      <w:r w:rsidRPr="00C42E8F">
        <w:rPr>
          <w:rFonts w:ascii="Times New Roman" w:eastAsia="Calibri" w:hAnsi="Times New Roman" w:cs="Times New Roman"/>
          <w:sz w:val="24"/>
        </w:rPr>
        <w:t>.</w:t>
      </w:r>
    </w:p>
    <w:p w14:paraId="08DEDF91" w14:textId="46675487" w:rsidR="00231644" w:rsidRPr="00C42E8F" w:rsidRDefault="00231644" w:rsidP="00231644">
      <w:pPr>
        <w:spacing w:after="200" w:line="240" w:lineRule="auto"/>
        <w:rPr>
          <w:rFonts w:ascii="Times New Roman" w:eastAsia="Times New Roman" w:hAnsi="Times New Roman" w:cs="Times New Roman"/>
          <w:b/>
          <w:iCs/>
          <w:color w:val="000000" w:themeColor="text1"/>
          <w:sz w:val="24"/>
          <w:szCs w:val="18"/>
          <w:lang w:eastAsia="ru-RU"/>
        </w:rPr>
      </w:pPr>
      <w:r w:rsidRPr="00C42E8F">
        <w:rPr>
          <w:rFonts w:ascii="Times New Roman" w:eastAsia="Times New Roman" w:hAnsi="Times New Roman" w:cs="Times New Roman"/>
          <w:b/>
          <w:iCs/>
          <w:color w:val="000000" w:themeColor="text1"/>
          <w:sz w:val="24"/>
          <w:szCs w:val="18"/>
          <w:lang w:eastAsia="ru-RU"/>
        </w:rPr>
        <w:t xml:space="preserve">Таблица </w:t>
      </w:r>
      <w:r w:rsidRPr="00C42E8F">
        <w:rPr>
          <w:rFonts w:ascii="Times New Roman" w:eastAsia="Times New Roman" w:hAnsi="Times New Roman" w:cs="Times New Roman"/>
          <w:b/>
          <w:iCs/>
          <w:color w:val="000000" w:themeColor="text1"/>
          <w:sz w:val="24"/>
          <w:szCs w:val="18"/>
          <w:lang w:eastAsia="ru-RU"/>
        </w:rPr>
        <w:fldChar w:fldCharType="begin"/>
      </w:r>
      <w:r w:rsidRPr="00C42E8F">
        <w:rPr>
          <w:rFonts w:ascii="Times New Roman" w:eastAsia="Times New Roman" w:hAnsi="Times New Roman" w:cs="Times New Roman"/>
          <w:b/>
          <w:iCs/>
          <w:color w:val="000000" w:themeColor="text1"/>
          <w:sz w:val="24"/>
          <w:szCs w:val="18"/>
          <w:lang w:eastAsia="ru-RU"/>
        </w:rPr>
        <w:instrText xml:space="preserve"> SEQ Таблица \* ARABIC </w:instrText>
      </w:r>
      <w:r w:rsidRPr="00C42E8F">
        <w:rPr>
          <w:rFonts w:ascii="Times New Roman" w:eastAsia="Times New Roman" w:hAnsi="Times New Roman" w:cs="Times New Roman"/>
          <w:b/>
          <w:iCs/>
          <w:color w:val="000000" w:themeColor="text1"/>
          <w:sz w:val="24"/>
          <w:szCs w:val="18"/>
          <w:lang w:eastAsia="ru-RU"/>
        </w:rPr>
        <w:fldChar w:fldCharType="separate"/>
      </w:r>
      <w:r w:rsidR="00F65ECD">
        <w:rPr>
          <w:rFonts w:ascii="Times New Roman" w:eastAsia="Times New Roman" w:hAnsi="Times New Roman" w:cs="Times New Roman"/>
          <w:b/>
          <w:iCs/>
          <w:noProof/>
          <w:color w:val="000000" w:themeColor="text1"/>
          <w:sz w:val="24"/>
          <w:szCs w:val="18"/>
          <w:lang w:eastAsia="ru-RU"/>
        </w:rPr>
        <w:t>20</w:t>
      </w:r>
      <w:r w:rsidRPr="00C42E8F">
        <w:rPr>
          <w:rFonts w:ascii="Times New Roman" w:eastAsia="Times New Roman" w:hAnsi="Times New Roman" w:cs="Times New Roman"/>
          <w:b/>
          <w:iCs/>
          <w:noProof/>
          <w:color w:val="000000" w:themeColor="text1"/>
          <w:sz w:val="24"/>
          <w:szCs w:val="18"/>
          <w:lang w:eastAsia="ru-RU"/>
        </w:rPr>
        <w:fldChar w:fldCharType="end"/>
      </w:r>
      <w:r w:rsidRPr="00C42E8F">
        <w:rPr>
          <w:rFonts w:ascii="Times New Roman" w:eastAsia="Times New Roman" w:hAnsi="Times New Roman" w:cs="Times New Roman"/>
          <w:b/>
          <w:iCs/>
          <w:color w:val="000000" w:themeColor="text1"/>
          <w:sz w:val="24"/>
          <w:szCs w:val="18"/>
          <w:lang w:eastAsia="ru-RU"/>
        </w:rPr>
        <w:t xml:space="preserve"> – Демографич</w:t>
      </w:r>
      <w:r w:rsidR="00CB5D5A" w:rsidRPr="00C42E8F">
        <w:rPr>
          <w:rFonts w:ascii="Times New Roman" w:eastAsia="Times New Roman" w:hAnsi="Times New Roman" w:cs="Times New Roman"/>
          <w:b/>
          <w:iCs/>
          <w:color w:val="000000" w:themeColor="text1"/>
          <w:sz w:val="24"/>
          <w:szCs w:val="18"/>
          <w:lang w:eastAsia="ru-RU"/>
        </w:rPr>
        <w:t xml:space="preserve">еский прогноз с.п. Казым до </w:t>
      </w:r>
      <w:r w:rsidR="002E597C" w:rsidRPr="00C42E8F">
        <w:rPr>
          <w:rFonts w:ascii="Times New Roman" w:eastAsia="Times New Roman" w:hAnsi="Times New Roman" w:cs="Times New Roman"/>
          <w:b/>
          <w:iCs/>
          <w:color w:val="000000" w:themeColor="text1"/>
          <w:sz w:val="24"/>
          <w:szCs w:val="18"/>
          <w:lang w:eastAsia="ru-RU"/>
        </w:rPr>
        <w:t>2030</w:t>
      </w:r>
      <w:r w:rsidRPr="00C42E8F">
        <w:rPr>
          <w:rFonts w:ascii="Times New Roman" w:eastAsia="Times New Roman" w:hAnsi="Times New Roman" w:cs="Times New Roman"/>
          <w:b/>
          <w:iCs/>
          <w:color w:val="000000" w:themeColor="text1"/>
          <w:sz w:val="24"/>
          <w:szCs w:val="18"/>
          <w:lang w:eastAsia="ru-RU"/>
        </w:rPr>
        <w:t xml:space="preserve"> года</w:t>
      </w:r>
    </w:p>
    <w:tbl>
      <w:tblPr>
        <w:tblW w:w="5000" w:type="pct"/>
        <w:tblLook w:val="04A0" w:firstRow="1" w:lastRow="0" w:firstColumn="1" w:lastColumn="0" w:noHBand="0" w:noVBand="1"/>
      </w:tblPr>
      <w:tblGrid>
        <w:gridCol w:w="1719"/>
        <w:gridCol w:w="765"/>
        <w:gridCol w:w="765"/>
        <w:gridCol w:w="764"/>
        <w:gridCol w:w="764"/>
        <w:gridCol w:w="764"/>
        <w:gridCol w:w="764"/>
        <w:gridCol w:w="764"/>
        <w:gridCol w:w="764"/>
        <w:gridCol w:w="757"/>
        <w:gridCol w:w="755"/>
      </w:tblGrid>
      <w:tr w:rsidR="00CB5D5A" w:rsidRPr="00C42E8F" w14:paraId="1D256C0D" w14:textId="230F3BC8" w:rsidTr="00CB5D5A">
        <w:trPr>
          <w:trHeight w:val="300"/>
        </w:trPr>
        <w:tc>
          <w:tcPr>
            <w:tcW w:w="91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36310" w14:textId="77777777" w:rsidR="00CB5D5A" w:rsidRPr="00C42E8F" w:rsidRDefault="00CB5D5A" w:rsidP="00231644">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Показатель</w:t>
            </w:r>
          </w:p>
        </w:tc>
        <w:tc>
          <w:tcPr>
            <w:tcW w:w="4081" w:type="pct"/>
            <w:gridSpan w:val="10"/>
            <w:tcBorders>
              <w:top w:val="single" w:sz="4" w:space="0" w:color="auto"/>
              <w:left w:val="nil"/>
              <w:bottom w:val="single" w:sz="4" w:space="0" w:color="auto"/>
              <w:right w:val="single" w:sz="4" w:space="0" w:color="auto"/>
            </w:tcBorders>
            <w:shd w:val="clear" w:color="auto" w:fill="auto"/>
            <w:noWrap/>
            <w:vAlign w:val="center"/>
            <w:hideMark/>
          </w:tcPr>
          <w:p w14:paraId="1A752241" w14:textId="23166333" w:rsidR="00CB5D5A" w:rsidRPr="00C42E8F" w:rsidRDefault="00CB5D5A" w:rsidP="00231644">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Период, год</w:t>
            </w:r>
          </w:p>
        </w:tc>
      </w:tr>
      <w:tr w:rsidR="00CB5D5A" w:rsidRPr="00C42E8F" w14:paraId="715077BE" w14:textId="1AAFCCBD" w:rsidTr="00CB5D5A">
        <w:trPr>
          <w:trHeight w:val="300"/>
        </w:trPr>
        <w:tc>
          <w:tcPr>
            <w:tcW w:w="919" w:type="pct"/>
            <w:vMerge/>
            <w:tcBorders>
              <w:top w:val="single" w:sz="4" w:space="0" w:color="auto"/>
              <w:left w:val="single" w:sz="4" w:space="0" w:color="auto"/>
              <w:bottom w:val="single" w:sz="4" w:space="0" w:color="auto"/>
              <w:right w:val="single" w:sz="4" w:space="0" w:color="auto"/>
            </w:tcBorders>
            <w:vAlign w:val="center"/>
            <w:hideMark/>
          </w:tcPr>
          <w:p w14:paraId="3FAF0351" w14:textId="77777777" w:rsidR="00CB5D5A" w:rsidRPr="00C42E8F" w:rsidRDefault="00CB5D5A" w:rsidP="00231644">
            <w:pPr>
              <w:spacing w:after="0" w:line="240" w:lineRule="auto"/>
              <w:rPr>
                <w:rFonts w:ascii="Times New Roman" w:eastAsia="Times New Roman" w:hAnsi="Times New Roman" w:cs="Times New Roman"/>
                <w:b/>
                <w:bCs/>
                <w:color w:val="000000"/>
                <w:sz w:val="20"/>
                <w:szCs w:val="20"/>
                <w:lang w:eastAsia="ru-RU"/>
              </w:rPr>
            </w:pPr>
          </w:p>
        </w:tc>
        <w:tc>
          <w:tcPr>
            <w:tcW w:w="409" w:type="pct"/>
            <w:tcBorders>
              <w:top w:val="nil"/>
              <w:left w:val="nil"/>
              <w:bottom w:val="single" w:sz="4" w:space="0" w:color="auto"/>
              <w:right w:val="single" w:sz="4" w:space="0" w:color="auto"/>
            </w:tcBorders>
            <w:shd w:val="clear" w:color="auto" w:fill="auto"/>
            <w:noWrap/>
            <w:vAlign w:val="center"/>
            <w:hideMark/>
          </w:tcPr>
          <w:p w14:paraId="381F170A" w14:textId="77777777" w:rsidR="00CB5D5A" w:rsidRPr="00C42E8F" w:rsidRDefault="00CB5D5A" w:rsidP="0023164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2019</w:t>
            </w:r>
          </w:p>
        </w:tc>
        <w:tc>
          <w:tcPr>
            <w:tcW w:w="409" w:type="pct"/>
            <w:tcBorders>
              <w:top w:val="nil"/>
              <w:left w:val="nil"/>
              <w:bottom w:val="single" w:sz="4" w:space="0" w:color="auto"/>
              <w:right w:val="single" w:sz="4" w:space="0" w:color="auto"/>
            </w:tcBorders>
            <w:shd w:val="clear" w:color="auto" w:fill="auto"/>
            <w:noWrap/>
            <w:vAlign w:val="center"/>
            <w:hideMark/>
          </w:tcPr>
          <w:p w14:paraId="1BC3A198" w14:textId="77777777" w:rsidR="00CB5D5A" w:rsidRPr="00C42E8F" w:rsidRDefault="00CB5D5A" w:rsidP="0023164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2020</w:t>
            </w:r>
          </w:p>
        </w:tc>
        <w:tc>
          <w:tcPr>
            <w:tcW w:w="409" w:type="pct"/>
            <w:tcBorders>
              <w:top w:val="nil"/>
              <w:left w:val="nil"/>
              <w:bottom w:val="single" w:sz="4" w:space="0" w:color="auto"/>
              <w:right w:val="single" w:sz="4" w:space="0" w:color="auto"/>
            </w:tcBorders>
            <w:shd w:val="clear" w:color="auto" w:fill="auto"/>
            <w:noWrap/>
            <w:vAlign w:val="center"/>
            <w:hideMark/>
          </w:tcPr>
          <w:p w14:paraId="3B1AF838" w14:textId="77777777" w:rsidR="00CB5D5A" w:rsidRPr="00C42E8F" w:rsidRDefault="00CB5D5A" w:rsidP="0023164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2021</w:t>
            </w:r>
          </w:p>
        </w:tc>
        <w:tc>
          <w:tcPr>
            <w:tcW w:w="409" w:type="pct"/>
            <w:tcBorders>
              <w:top w:val="nil"/>
              <w:left w:val="nil"/>
              <w:bottom w:val="single" w:sz="4" w:space="0" w:color="auto"/>
              <w:right w:val="single" w:sz="4" w:space="0" w:color="auto"/>
            </w:tcBorders>
            <w:shd w:val="clear" w:color="auto" w:fill="auto"/>
            <w:noWrap/>
            <w:vAlign w:val="center"/>
            <w:hideMark/>
          </w:tcPr>
          <w:p w14:paraId="14B1586F" w14:textId="77777777" w:rsidR="00CB5D5A" w:rsidRPr="00C42E8F" w:rsidRDefault="00CB5D5A" w:rsidP="0023164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2022</w:t>
            </w:r>
          </w:p>
        </w:tc>
        <w:tc>
          <w:tcPr>
            <w:tcW w:w="409" w:type="pct"/>
            <w:tcBorders>
              <w:top w:val="nil"/>
              <w:left w:val="nil"/>
              <w:bottom w:val="single" w:sz="4" w:space="0" w:color="auto"/>
              <w:right w:val="single" w:sz="4" w:space="0" w:color="auto"/>
            </w:tcBorders>
            <w:shd w:val="clear" w:color="auto" w:fill="auto"/>
            <w:noWrap/>
            <w:vAlign w:val="center"/>
            <w:hideMark/>
          </w:tcPr>
          <w:p w14:paraId="729A56DD" w14:textId="77777777" w:rsidR="00CB5D5A" w:rsidRPr="00C42E8F" w:rsidRDefault="00CB5D5A" w:rsidP="0023164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2023</w:t>
            </w:r>
          </w:p>
        </w:tc>
        <w:tc>
          <w:tcPr>
            <w:tcW w:w="409" w:type="pct"/>
            <w:tcBorders>
              <w:top w:val="nil"/>
              <w:left w:val="nil"/>
              <w:bottom w:val="single" w:sz="4" w:space="0" w:color="auto"/>
              <w:right w:val="single" w:sz="4" w:space="0" w:color="auto"/>
            </w:tcBorders>
            <w:shd w:val="clear" w:color="auto" w:fill="auto"/>
            <w:noWrap/>
            <w:vAlign w:val="center"/>
            <w:hideMark/>
          </w:tcPr>
          <w:p w14:paraId="2603537F" w14:textId="77777777" w:rsidR="00CB5D5A" w:rsidRPr="00C42E8F" w:rsidRDefault="00CB5D5A" w:rsidP="0023164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2024</w:t>
            </w:r>
          </w:p>
        </w:tc>
        <w:tc>
          <w:tcPr>
            <w:tcW w:w="409" w:type="pct"/>
            <w:tcBorders>
              <w:top w:val="nil"/>
              <w:left w:val="nil"/>
              <w:bottom w:val="single" w:sz="4" w:space="0" w:color="auto"/>
              <w:right w:val="single" w:sz="4" w:space="0" w:color="auto"/>
            </w:tcBorders>
            <w:shd w:val="clear" w:color="auto" w:fill="auto"/>
            <w:noWrap/>
            <w:vAlign w:val="center"/>
            <w:hideMark/>
          </w:tcPr>
          <w:p w14:paraId="68A708AD" w14:textId="77777777" w:rsidR="00CB5D5A" w:rsidRPr="00C42E8F" w:rsidRDefault="00CB5D5A" w:rsidP="0023164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2025</w:t>
            </w:r>
          </w:p>
        </w:tc>
        <w:tc>
          <w:tcPr>
            <w:tcW w:w="409" w:type="pct"/>
            <w:tcBorders>
              <w:top w:val="nil"/>
              <w:left w:val="nil"/>
              <w:bottom w:val="single" w:sz="4" w:space="0" w:color="auto"/>
              <w:right w:val="single" w:sz="4" w:space="0" w:color="auto"/>
            </w:tcBorders>
            <w:shd w:val="clear" w:color="auto" w:fill="auto"/>
            <w:noWrap/>
            <w:vAlign w:val="center"/>
            <w:hideMark/>
          </w:tcPr>
          <w:p w14:paraId="6B04B102" w14:textId="77777777" w:rsidR="00CB5D5A" w:rsidRPr="00C42E8F" w:rsidRDefault="00CB5D5A" w:rsidP="0023164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2026</w:t>
            </w:r>
          </w:p>
        </w:tc>
        <w:tc>
          <w:tcPr>
            <w:tcW w:w="405" w:type="pct"/>
            <w:tcBorders>
              <w:top w:val="nil"/>
              <w:left w:val="nil"/>
              <w:bottom w:val="single" w:sz="4" w:space="0" w:color="auto"/>
              <w:right w:val="single" w:sz="4" w:space="0" w:color="auto"/>
            </w:tcBorders>
            <w:shd w:val="clear" w:color="auto" w:fill="auto"/>
            <w:noWrap/>
            <w:vAlign w:val="center"/>
            <w:hideMark/>
          </w:tcPr>
          <w:p w14:paraId="2E07839A" w14:textId="77777777" w:rsidR="00CB5D5A" w:rsidRPr="00C42E8F" w:rsidRDefault="00CB5D5A" w:rsidP="0023164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2027</w:t>
            </w:r>
          </w:p>
        </w:tc>
        <w:tc>
          <w:tcPr>
            <w:tcW w:w="405" w:type="pct"/>
            <w:tcBorders>
              <w:top w:val="nil"/>
              <w:left w:val="nil"/>
              <w:bottom w:val="single" w:sz="4" w:space="0" w:color="auto"/>
              <w:right w:val="single" w:sz="4" w:space="0" w:color="auto"/>
            </w:tcBorders>
            <w:vAlign w:val="center"/>
          </w:tcPr>
          <w:p w14:paraId="654E402E" w14:textId="1AAEEF05"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2028-</w:t>
            </w:r>
            <w:r w:rsidR="002E597C" w:rsidRPr="00C42E8F">
              <w:rPr>
                <w:rFonts w:ascii="Times New Roman" w:eastAsia="Times New Roman" w:hAnsi="Times New Roman" w:cs="Times New Roman"/>
                <w:color w:val="000000"/>
                <w:sz w:val="20"/>
                <w:szCs w:val="20"/>
                <w:lang w:eastAsia="ru-RU"/>
              </w:rPr>
              <w:t>2030</w:t>
            </w:r>
          </w:p>
        </w:tc>
      </w:tr>
      <w:tr w:rsidR="00CB5D5A" w:rsidRPr="00C42E8F" w14:paraId="23767191" w14:textId="06011688" w:rsidTr="00CB5D5A">
        <w:trPr>
          <w:trHeight w:val="300"/>
        </w:trPr>
        <w:tc>
          <w:tcPr>
            <w:tcW w:w="919" w:type="pct"/>
            <w:tcBorders>
              <w:top w:val="nil"/>
              <w:left w:val="single" w:sz="4" w:space="0" w:color="auto"/>
              <w:bottom w:val="single" w:sz="4" w:space="0" w:color="auto"/>
              <w:right w:val="single" w:sz="4" w:space="0" w:color="auto"/>
            </w:tcBorders>
            <w:shd w:val="clear" w:color="auto" w:fill="auto"/>
            <w:noWrap/>
            <w:vAlign w:val="center"/>
            <w:hideMark/>
          </w:tcPr>
          <w:p w14:paraId="370EBB32" w14:textId="0C88CB0B" w:rsidR="00CB5D5A" w:rsidRPr="00C42E8F" w:rsidRDefault="00CB5D5A" w:rsidP="0083565D">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с.п. Казым</w:t>
            </w:r>
          </w:p>
        </w:tc>
        <w:tc>
          <w:tcPr>
            <w:tcW w:w="409" w:type="pct"/>
            <w:tcBorders>
              <w:top w:val="nil"/>
              <w:left w:val="nil"/>
              <w:bottom w:val="single" w:sz="4" w:space="0" w:color="auto"/>
              <w:right w:val="single" w:sz="4" w:space="0" w:color="auto"/>
            </w:tcBorders>
            <w:shd w:val="clear" w:color="auto" w:fill="auto"/>
            <w:noWrap/>
            <w:vAlign w:val="center"/>
            <w:hideMark/>
          </w:tcPr>
          <w:p w14:paraId="4B303AB7" w14:textId="77777777" w:rsidR="00CB5D5A" w:rsidRPr="00C42E8F" w:rsidRDefault="00CB5D5A" w:rsidP="0023164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1529</w:t>
            </w:r>
          </w:p>
        </w:tc>
        <w:tc>
          <w:tcPr>
            <w:tcW w:w="409" w:type="pct"/>
            <w:tcBorders>
              <w:top w:val="nil"/>
              <w:left w:val="nil"/>
              <w:bottom w:val="single" w:sz="4" w:space="0" w:color="auto"/>
              <w:right w:val="single" w:sz="4" w:space="0" w:color="auto"/>
            </w:tcBorders>
            <w:shd w:val="clear" w:color="auto" w:fill="auto"/>
            <w:noWrap/>
            <w:vAlign w:val="center"/>
            <w:hideMark/>
          </w:tcPr>
          <w:p w14:paraId="1449583F" w14:textId="77777777" w:rsidR="00CB5D5A" w:rsidRPr="00C42E8F" w:rsidRDefault="00CB5D5A" w:rsidP="0023164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1566</w:t>
            </w:r>
          </w:p>
        </w:tc>
        <w:tc>
          <w:tcPr>
            <w:tcW w:w="409" w:type="pct"/>
            <w:tcBorders>
              <w:top w:val="nil"/>
              <w:left w:val="nil"/>
              <w:bottom w:val="single" w:sz="4" w:space="0" w:color="auto"/>
              <w:right w:val="single" w:sz="4" w:space="0" w:color="auto"/>
            </w:tcBorders>
            <w:shd w:val="clear" w:color="auto" w:fill="auto"/>
            <w:noWrap/>
            <w:vAlign w:val="center"/>
            <w:hideMark/>
          </w:tcPr>
          <w:p w14:paraId="5CCB3397" w14:textId="77777777" w:rsidR="00CB5D5A" w:rsidRPr="00C42E8F" w:rsidRDefault="00CB5D5A" w:rsidP="0023164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1603</w:t>
            </w:r>
          </w:p>
        </w:tc>
        <w:tc>
          <w:tcPr>
            <w:tcW w:w="409" w:type="pct"/>
            <w:tcBorders>
              <w:top w:val="nil"/>
              <w:left w:val="nil"/>
              <w:bottom w:val="single" w:sz="4" w:space="0" w:color="auto"/>
              <w:right w:val="single" w:sz="4" w:space="0" w:color="auto"/>
            </w:tcBorders>
            <w:shd w:val="clear" w:color="auto" w:fill="auto"/>
            <w:noWrap/>
            <w:vAlign w:val="center"/>
            <w:hideMark/>
          </w:tcPr>
          <w:p w14:paraId="7A87055D" w14:textId="77777777" w:rsidR="00CB5D5A" w:rsidRPr="00C42E8F" w:rsidRDefault="00CB5D5A" w:rsidP="0023164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1640</w:t>
            </w:r>
          </w:p>
        </w:tc>
        <w:tc>
          <w:tcPr>
            <w:tcW w:w="409" w:type="pct"/>
            <w:tcBorders>
              <w:top w:val="nil"/>
              <w:left w:val="nil"/>
              <w:bottom w:val="single" w:sz="4" w:space="0" w:color="auto"/>
              <w:right w:val="single" w:sz="4" w:space="0" w:color="auto"/>
            </w:tcBorders>
            <w:shd w:val="clear" w:color="auto" w:fill="auto"/>
            <w:noWrap/>
            <w:vAlign w:val="center"/>
            <w:hideMark/>
          </w:tcPr>
          <w:p w14:paraId="28E5B500" w14:textId="77777777" w:rsidR="00CB5D5A" w:rsidRPr="00C42E8F" w:rsidRDefault="00CB5D5A" w:rsidP="0023164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1677</w:t>
            </w:r>
          </w:p>
        </w:tc>
        <w:tc>
          <w:tcPr>
            <w:tcW w:w="409" w:type="pct"/>
            <w:tcBorders>
              <w:top w:val="nil"/>
              <w:left w:val="nil"/>
              <w:bottom w:val="single" w:sz="4" w:space="0" w:color="auto"/>
              <w:right w:val="single" w:sz="4" w:space="0" w:color="auto"/>
            </w:tcBorders>
            <w:shd w:val="clear" w:color="auto" w:fill="auto"/>
            <w:noWrap/>
            <w:vAlign w:val="center"/>
            <w:hideMark/>
          </w:tcPr>
          <w:p w14:paraId="0F5D905A" w14:textId="77777777" w:rsidR="00CB5D5A" w:rsidRPr="00C42E8F" w:rsidRDefault="00CB5D5A" w:rsidP="0023164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1714</w:t>
            </w:r>
          </w:p>
        </w:tc>
        <w:tc>
          <w:tcPr>
            <w:tcW w:w="409" w:type="pct"/>
            <w:tcBorders>
              <w:top w:val="nil"/>
              <w:left w:val="nil"/>
              <w:bottom w:val="single" w:sz="4" w:space="0" w:color="auto"/>
              <w:right w:val="single" w:sz="4" w:space="0" w:color="auto"/>
            </w:tcBorders>
            <w:shd w:val="clear" w:color="auto" w:fill="auto"/>
            <w:noWrap/>
            <w:vAlign w:val="center"/>
            <w:hideMark/>
          </w:tcPr>
          <w:p w14:paraId="13778DE3" w14:textId="77777777" w:rsidR="00CB5D5A" w:rsidRPr="00C42E8F" w:rsidRDefault="00CB5D5A" w:rsidP="0023164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1751</w:t>
            </w:r>
          </w:p>
        </w:tc>
        <w:tc>
          <w:tcPr>
            <w:tcW w:w="409" w:type="pct"/>
            <w:tcBorders>
              <w:top w:val="nil"/>
              <w:left w:val="nil"/>
              <w:bottom w:val="single" w:sz="4" w:space="0" w:color="auto"/>
              <w:right w:val="single" w:sz="4" w:space="0" w:color="auto"/>
            </w:tcBorders>
            <w:shd w:val="clear" w:color="auto" w:fill="auto"/>
            <w:noWrap/>
            <w:vAlign w:val="center"/>
            <w:hideMark/>
          </w:tcPr>
          <w:p w14:paraId="6C8AF1FD" w14:textId="77777777" w:rsidR="00CB5D5A" w:rsidRPr="00C42E8F" w:rsidRDefault="00CB5D5A" w:rsidP="0023164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1788</w:t>
            </w:r>
          </w:p>
        </w:tc>
        <w:tc>
          <w:tcPr>
            <w:tcW w:w="405" w:type="pct"/>
            <w:tcBorders>
              <w:top w:val="nil"/>
              <w:left w:val="nil"/>
              <w:bottom w:val="single" w:sz="4" w:space="0" w:color="auto"/>
              <w:right w:val="single" w:sz="4" w:space="0" w:color="auto"/>
            </w:tcBorders>
            <w:shd w:val="clear" w:color="auto" w:fill="auto"/>
            <w:noWrap/>
            <w:vAlign w:val="center"/>
            <w:hideMark/>
          </w:tcPr>
          <w:p w14:paraId="29725D6A" w14:textId="77777777" w:rsidR="00CB5D5A" w:rsidRPr="00C42E8F" w:rsidRDefault="00CB5D5A" w:rsidP="0023164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1830</w:t>
            </w:r>
          </w:p>
        </w:tc>
        <w:tc>
          <w:tcPr>
            <w:tcW w:w="405" w:type="pct"/>
            <w:tcBorders>
              <w:top w:val="nil"/>
              <w:left w:val="nil"/>
              <w:bottom w:val="single" w:sz="4" w:space="0" w:color="auto"/>
              <w:right w:val="single" w:sz="4" w:space="0" w:color="auto"/>
            </w:tcBorders>
          </w:tcPr>
          <w:p w14:paraId="72CA0F82" w14:textId="36363C23" w:rsidR="00CB5D5A" w:rsidRPr="00C42E8F" w:rsidRDefault="00CB5D5A" w:rsidP="0023164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1830</w:t>
            </w:r>
          </w:p>
        </w:tc>
      </w:tr>
    </w:tbl>
    <w:p w14:paraId="2212E077" w14:textId="77777777" w:rsidR="006354A0" w:rsidRPr="00C42E8F" w:rsidRDefault="006354A0" w:rsidP="00C32218">
      <w:pPr>
        <w:pStyle w:val="30"/>
        <w:spacing w:line="360" w:lineRule="auto"/>
        <w:rPr>
          <w:rFonts w:cs="Times New Roman"/>
        </w:rPr>
      </w:pPr>
      <w:r w:rsidRPr="00C42E8F">
        <w:rPr>
          <w:rFonts w:cs="Times New Roman"/>
          <w:lang w:eastAsia="ru-RU"/>
        </w:rPr>
        <w:t xml:space="preserve">3.1.2. </w:t>
      </w:r>
      <w:bookmarkStart w:id="131" w:name="_Toc490235676"/>
      <w:r w:rsidRPr="00C42E8F">
        <w:rPr>
          <w:rFonts w:cs="Times New Roman"/>
        </w:rPr>
        <w:t>Динамика изменения строительных площадей</w:t>
      </w:r>
      <w:bookmarkEnd w:id="130"/>
      <w:bookmarkEnd w:id="131"/>
    </w:p>
    <w:p w14:paraId="493A040E" w14:textId="77777777" w:rsidR="005E1030" w:rsidRPr="00C42E8F" w:rsidRDefault="005E1030" w:rsidP="005E1030">
      <w:pPr>
        <w:pStyle w:val="af4"/>
        <w:spacing w:line="360" w:lineRule="auto"/>
      </w:pPr>
      <w:r w:rsidRPr="00C42E8F">
        <w:t>Развитие жилых зон планируется в районе сложившихся участков жилой застройки, а также на близлежащих к ним территориях за счет регенерации существующего жилищного фонда – реконструкции либо сноса ветхого жилья и строительства новых благоустроенных жилых зданий.</w:t>
      </w:r>
    </w:p>
    <w:p w14:paraId="51BA6A39" w14:textId="7274D45C" w:rsidR="00017D58" w:rsidRPr="00C42E8F" w:rsidRDefault="005E1030" w:rsidP="004669F7">
      <w:pPr>
        <w:pStyle w:val="af4"/>
        <w:spacing w:line="360" w:lineRule="auto"/>
      </w:pPr>
      <w:r w:rsidRPr="00C42E8F">
        <w:t>Прогнозы приростов площади строительных фондов</w:t>
      </w:r>
      <w:r w:rsidR="00017D58" w:rsidRPr="00C42E8F">
        <w:t xml:space="preserve"> на территории </w:t>
      </w:r>
      <w:r w:rsidRPr="00C42E8F">
        <w:t>сельского</w:t>
      </w:r>
      <w:r w:rsidR="00017D58" w:rsidRPr="00C42E8F">
        <w:t xml:space="preserve"> поселения </w:t>
      </w:r>
      <w:r w:rsidRPr="00C42E8F">
        <w:t>Казым</w:t>
      </w:r>
      <w:r w:rsidR="00017D58" w:rsidRPr="00C42E8F">
        <w:t>, приведен</w:t>
      </w:r>
      <w:r w:rsidRPr="00C42E8F">
        <w:t>ы</w:t>
      </w:r>
      <w:r w:rsidR="00017D58" w:rsidRPr="00C42E8F">
        <w:t xml:space="preserve"> в таблице </w:t>
      </w:r>
      <w:r w:rsidR="00017D58" w:rsidRPr="00C42E8F">
        <w:fldChar w:fldCharType="begin"/>
      </w:r>
      <w:r w:rsidR="00017D58" w:rsidRPr="00C42E8F">
        <w:instrText xml:space="preserve"> REF Пен_об \h  \* MERGEFORMAT </w:instrText>
      </w:r>
      <w:r w:rsidR="00017D58" w:rsidRPr="00C42E8F">
        <w:fldChar w:fldCharType="separate"/>
      </w:r>
      <w:r w:rsidR="00F65ECD" w:rsidRPr="00F65ECD">
        <w:t>21</w:t>
      </w:r>
      <w:r w:rsidR="00017D58" w:rsidRPr="00C42E8F">
        <w:fldChar w:fldCharType="end"/>
      </w:r>
      <w:r w:rsidR="00017D58" w:rsidRPr="00C42E8F">
        <w:t>.</w:t>
      </w:r>
    </w:p>
    <w:p w14:paraId="7789DE13" w14:textId="2175658B" w:rsidR="00017D58" w:rsidRPr="00C42E8F" w:rsidRDefault="00017D58" w:rsidP="004669F7">
      <w:pPr>
        <w:pStyle w:val="af4"/>
        <w:spacing w:line="360" w:lineRule="auto"/>
        <w:rPr>
          <w:b/>
          <w:szCs w:val="24"/>
        </w:rPr>
      </w:pPr>
      <w:r w:rsidRPr="00C42E8F">
        <w:rPr>
          <w:b/>
          <w:szCs w:val="24"/>
        </w:rPr>
        <w:t xml:space="preserve">Таблица </w:t>
      </w:r>
      <w:bookmarkStart w:id="132" w:name="Пен_об"/>
      <w:r w:rsidRPr="00C42E8F">
        <w:rPr>
          <w:b/>
          <w:i/>
          <w:szCs w:val="24"/>
        </w:rPr>
        <w:fldChar w:fldCharType="begin"/>
      </w:r>
      <w:r w:rsidRPr="00C42E8F">
        <w:rPr>
          <w:b/>
          <w:szCs w:val="24"/>
        </w:rPr>
        <w:instrText xml:space="preserve"> SEQ Таблица \* ARABIC </w:instrText>
      </w:r>
      <w:r w:rsidRPr="00C42E8F">
        <w:rPr>
          <w:b/>
          <w:i/>
          <w:szCs w:val="24"/>
        </w:rPr>
        <w:fldChar w:fldCharType="separate"/>
      </w:r>
      <w:r w:rsidR="00F65ECD">
        <w:rPr>
          <w:b/>
          <w:noProof/>
          <w:szCs w:val="24"/>
        </w:rPr>
        <w:t>21</w:t>
      </w:r>
      <w:r w:rsidRPr="00C42E8F">
        <w:rPr>
          <w:b/>
          <w:i/>
          <w:szCs w:val="24"/>
        </w:rPr>
        <w:fldChar w:fldCharType="end"/>
      </w:r>
      <w:bookmarkEnd w:id="132"/>
      <w:r w:rsidRPr="00C42E8F">
        <w:rPr>
          <w:b/>
          <w:szCs w:val="24"/>
        </w:rPr>
        <w:t xml:space="preserve"> – </w:t>
      </w:r>
      <w:r w:rsidR="005E1030" w:rsidRPr="00C42E8F">
        <w:rPr>
          <w:b/>
          <w:szCs w:val="24"/>
        </w:rPr>
        <w:t>Прогнозы приростов площади строительных фондов</w:t>
      </w:r>
    </w:p>
    <w:tbl>
      <w:tblPr>
        <w:tblW w:w="5000" w:type="pct"/>
        <w:tblCellMar>
          <w:left w:w="28" w:type="dxa"/>
          <w:right w:w="28" w:type="dxa"/>
        </w:tblCellMar>
        <w:tblLook w:val="04A0" w:firstRow="1" w:lastRow="0" w:firstColumn="1" w:lastColumn="0" w:noHBand="0" w:noVBand="1"/>
      </w:tblPr>
      <w:tblGrid>
        <w:gridCol w:w="2588"/>
        <w:gridCol w:w="775"/>
        <w:gridCol w:w="665"/>
        <w:gridCol w:w="665"/>
        <w:gridCol w:w="665"/>
        <w:gridCol w:w="665"/>
        <w:gridCol w:w="665"/>
        <w:gridCol w:w="665"/>
        <w:gridCol w:w="665"/>
        <w:gridCol w:w="665"/>
        <w:gridCol w:w="662"/>
      </w:tblGrid>
      <w:tr w:rsidR="00CB5D5A" w:rsidRPr="00C42E8F" w14:paraId="06DF5153" w14:textId="10A10201" w:rsidTr="00CB5D5A">
        <w:trPr>
          <w:trHeight w:val="300"/>
          <w:tblHeader/>
        </w:trPr>
        <w:tc>
          <w:tcPr>
            <w:tcW w:w="1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98924" w14:textId="77777777" w:rsidR="00CB5D5A" w:rsidRPr="00C42E8F" w:rsidRDefault="00CB5D5A" w:rsidP="005E1030">
            <w:pPr>
              <w:spacing w:after="0"/>
              <w:jc w:val="center"/>
              <w:rPr>
                <w:rFonts w:ascii="Times New Roman" w:hAnsi="Times New Roman" w:cs="Times New Roman"/>
                <w:b/>
                <w:color w:val="000000"/>
                <w:sz w:val="20"/>
                <w:szCs w:val="20"/>
              </w:rPr>
            </w:pPr>
            <w:r w:rsidRPr="00C42E8F">
              <w:rPr>
                <w:rFonts w:ascii="Times New Roman" w:hAnsi="Times New Roman" w:cs="Times New Roman"/>
                <w:b/>
                <w:color w:val="000000"/>
                <w:sz w:val="20"/>
                <w:szCs w:val="20"/>
              </w:rPr>
              <w:t>Наименование</w:t>
            </w:r>
          </w:p>
        </w:tc>
        <w:tc>
          <w:tcPr>
            <w:tcW w:w="414" w:type="pct"/>
            <w:tcBorders>
              <w:top w:val="single" w:sz="4" w:space="0" w:color="auto"/>
              <w:left w:val="nil"/>
              <w:bottom w:val="single" w:sz="4" w:space="0" w:color="auto"/>
              <w:right w:val="single" w:sz="4" w:space="0" w:color="auto"/>
            </w:tcBorders>
            <w:shd w:val="clear" w:color="auto" w:fill="auto"/>
            <w:noWrap/>
            <w:vAlign w:val="center"/>
            <w:hideMark/>
          </w:tcPr>
          <w:p w14:paraId="11AF2F3B" w14:textId="77777777" w:rsidR="00CB5D5A" w:rsidRPr="00C42E8F" w:rsidRDefault="00CB5D5A" w:rsidP="005E1030">
            <w:pPr>
              <w:spacing w:after="0"/>
              <w:jc w:val="center"/>
              <w:rPr>
                <w:rFonts w:ascii="Times New Roman" w:hAnsi="Times New Roman" w:cs="Times New Roman"/>
                <w:b/>
                <w:color w:val="000000"/>
                <w:sz w:val="20"/>
                <w:szCs w:val="20"/>
              </w:rPr>
            </w:pPr>
            <w:r w:rsidRPr="00C42E8F">
              <w:rPr>
                <w:rFonts w:ascii="Times New Roman" w:hAnsi="Times New Roman" w:cs="Times New Roman"/>
                <w:b/>
                <w:color w:val="000000"/>
                <w:sz w:val="20"/>
                <w:szCs w:val="20"/>
              </w:rPr>
              <w:t>Ед. изм.</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14:paraId="08B3955F" w14:textId="77777777" w:rsidR="00CB5D5A" w:rsidRPr="00C42E8F" w:rsidRDefault="00CB5D5A" w:rsidP="005E1030">
            <w:pPr>
              <w:spacing w:after="0"/>
              <w:jc w:val="center"/>
              <w:rPr>
                <w:rFonts w:ascii="Times New Roman" w:hAnsi="Times New Roman" w:cs="Times New Roman"/>
                <w:b/>
                <w:color w:val="000000"/>
                <w:sz w:val="20"/>
                <w:szCs w:val="20"/>
              </w:rPr>
            </w:pPr>
            <w:r w:rsidRPr="00C42E8F">
              <w:rPr>
                <w:rFonts w:ascii="Times New Roman" w:hAnsi="Times New Roman" w:cs="Times New Roman"/>
                <w:b/>
                <w:color w:val="000000"/>
                <w:sz w:val="20"/>
                <w:szCs w:val="20"/>
              </w:rPr>
              <w:t>2020 г</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14:paraId="6C76140F" w14:textId="77777777" w:rsidR="00CB5D5A" w:rsidRPr="00C42E8F" w:rsidRDefault="00CB5D5A" w:rsidP="005E1030">
            <w:pPr>
              <w:spacing w:after="0"/>
              <w:jc w:val="center"/>
              <w:rPr>
                <w:rFonts w:ascii="Times New Roman" w:hAnsi="Times New Roman" w:cs="Times New Roman"/>
                <w:b/>
                <w:color w:val="000000"/>
                <w:sz w:val="20"/>
                <w:szCs w:val="20"/>
              </w:rPr>
            </w:pPr>
            <w:r w:rsidRPr="00C42E8F">
              <w:rPr>
                <w:rFonts w:ascii="Times New Roman" w:hAnsi="Times New Roman" w:cs="Times New Roman"/>
                <w:b/>
                <w:color w:val="000000"/>
                <w:sz w:val="20"/>
                <w:szCs w:val="20"/>
              </w:rPr>
              <w:t>2021 г</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14:paraId="08EC6649" w14:textId="77777777" w:rsidR="00CB5D5A" w:rsidRPr="00C42E8F" w:rsidRDefault="00CB5D5A" w:rsidP="005E1030">
            <w:pPr>
              <w:spacing w:after="0"/>
              <w:jc w:val="center"/>
              <w:rPr>
                <w:rFonts w:ascii="Times New Roman" w:hAnsi="Times New Roman" w:cs="Times New Roman"/>
                <w:b/>
                <w:color w:val="000000"/>
                <w:sz w:val="20"/>
                <w:szCs w:val="20"/>
              </w:rPr>
            </w:pPr>
            <w:r w:rsidRPr="00C42E8F">
              <w:rPr>
                <w:rFonts w:ascii="Times New Roman" w:hAnsi="Times New Roman" w:cs="Times New Roman"/>
                <w:b/>
                <w:color w:val="000000"/>
                <w:sz w:val="20"/>
                <w:szCs w:val="20"/>
              </w:rPr>
              <w:t>2022 г</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14:paraId="701CA21C" w14:textId="77777777" w:rsidR="00CB5D5A" w:rsidRPr="00C42E8F" w:rsidRDefault="00CB5D5A" w:rsidP="005E1030">
            <w:pPr>
              <w:spacing w:after="0"/>
              <w:jc w:val="center"/>
              <w:rPr>
                <w:rFonts w:ascii="Times New Roman" w:hAnsi="Times New Roman" w:cs="Times New Roman"/>
                <w:b/>
                <w:color w:val="000000"/>
                <w:sz w:val="20"/>
                <w:szCs w:val="20"/>
              </w:rPr>
            </w:pPr>
            <w:r w:rsidRPr="00C42E8F">
              <w:rPr>
                <w:rFonts w:ascii="Times New Roman" w:hAnsi="Times New Roman" w:cs="Times New Roman"/>
                <w:b/>
                <w:color w:val="000000"/>
                <w:sz w:val="20"/>
                <w:szCs w:val="20"/>
              </w:rPr>
              <w:t>2023 г</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14:paraId="1583F0BB" w14:textId="77777777" w:rsidR="00CB5D5A" w:rsidRPr="00C42E8F" w:rsidRDefault="00CB5D5A" w:rsidP="005E1030">
            <w:pPr>
              <w:spacing w:after="0"/>
              <w:jc w:val="center"/>
              <w:rPr>
                <w:rFonts w:ascii="Times New Roman" w:hAnsi="Times New Roman" w:cs="Times New Roman"/>
                <w:b/>
                <w:color w:val="000000"/>
                <w:sz w:val="20"/>
                <w:szCs w:val="20"/>
              </w:rPr>
            </w:pPr>
            <w:r w:rsidRPr="00C42E8F">
              <w:rPr>
                <w:rFonts w:ascii="Times New Roman" w:hAnsi="Times New Roman" w:cs="Times New Roman"/>
                <w:b/>
                <w:color w:val="000000"/>
                <w:sz w:val="20"/>
                <w:szCs w:val="20"/>
              </w:rPr>
              <w:t xml:space="preserve">2024 г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14:paraId="01B6E06C" w14:textId="11EF9B26" w:rsidR="00CB5D5A" w:rsidRPr="00C42E8F" w:rsidRDefault="00CB5D5A" w:rsidP="005E1030">
            <w:pPr>
              <w:spacing w:after="0"/>
              <w:jc w:val="center"/>
              <w:rPr>
                <w:rFonts w:ascii="Times New Roman" w:hAnsi="Times New Roman" w:cs="Times New Roman"/>
                <w:b/>
                <w:color w:val="000000"/>
                <w:sz w:val="20"/>
                <w:szCs w:val="20"/>
              </w:rPr>
            </w:pPr>
            <w:r w:rsidRPr="00C42E8F">
              <w:rPr>
                <w:rFonts w:ascii="Times New Roman" w:hAnsi="Times New Roman" w:cs="Times New Roman"/>
                <w:b/>
                <w:color w:val="000000"/>
                <w:sz w:val="20"/>
                <w:szCs w:val="20"/>
              </w:rPr>
              <w:t>2025 г</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14:paraId="5FCC4255" w14:textId="77777777" w:rsidR="00CB5D5A" w:rsidRPr="00C42E8F" w:rsidRDefault="00CB5D5A" w:rsidP="005E1030">
            <w:pPr>
              <w:spacing w:after="0"/>
              <w:jc w:val="center"/>
              <w:rPr>
                <w:rFonts w:ascii="Times New Roman" w:hAnsi="Times New Roman" w:cs="Times New Roman"/>
                <w:b/>
                <w:color w:val="000000"/>
                <w:sz w:val="20"/>
                <w:szCs w:val="20"/>
              </w:rPr>
            </w:pPr>
            <w:r w:rsidRPr="00C42E8F">
              <w:rPr>
                <w:rFonts w:ascii="Times New Roman" w:hAnsi="Times New Roman" w:cs="Times New Roman"/>
                <w:b/>
                <w:color w:val="000000"/>
                <w:sz w:val="20"/>
                <w:szCs w:val="20"/>
              </w:rPr>
              <w:t>2026 г</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14:paraId="3A19B270" w14:textId="77777777" w:rsidR="00CB5D5A" w:rsidRPr="00C42E8F" w:rsidRDefault="00CB5D5A" w:rsidP="005E1030">
            <w:pPr>
              <w:spacing w:after="0"/>
              <w:jc w:val="center"/>
              <w:rPr>
                <w:rFonts w:ascii="Times New Roman" w:hAnsi="Times New Roman" w:cs="Times New Roman"/>
                <w:b/>
                <w:color w:val="000000"/>
                <w:sz w:val="20"/>
                <w:szCs w:val="20"/>
              </w:rPr>
            </w:pPr>
            <w:r w:rsidRPr="00C42E8F">
              <w:rPr>
                <w:rFonts w:ascii="Times New Roman" w:hAnsi="Times New Roman" w:cs="Times New Roman"/>
                <w:b/>
                <w:color w:val="000000"/>
                <w:sz w:val="20"/>
                <w:szCs w:val="20"/>
              </w:rPr>
              <w:t>2027 г</w:t>
            </w:r>
          </w:p>
        </w:tc>
        <w:tc>
          <w:tcPr>
            <w:tcW w:w="354" w:type="pct"/>
            <w:tcBorders>
              <w:top w:val="single" w:sz="4" w:space="0" w:color="auto"/>
              <w:left w:val="nil"/>
              <w:bottom w:val="single" w:sz="4" w:space="0" w:color="auto"/>
              <w:right w:val="single" w:sz="4" w:space="0" w:color="auto"/>
            </w:tcBorders>
          </w:tcPr>
          <w:p w14:paraId="0BD6A30E" w14:textId="0A0E35C1" w:rsidR="00CB5D5A" w:rsidRPr="00C42E8F" w:rsidRDefault="00CB5D5A" w:rsidP="005E1030">
            <w:pPr>
              <w:spacing w:after="0"/>
              <w:jc w:val="center"/>
              <w:rPr>
                <w:rFonts w:ascii="Times New Roman" w:hAnsi="Times New Roman" w:cs="Times New Roman"/>
                <w:b/>
                <w:color w:val="000000"/>
                <w:sz w:val="20"/>
                <w:szCs w:val="20"/>
              </w:rPr>
            </w:pPr>
            <w:r w:rsidRPr="00C42E8F">
              <w:rPr>
                <w:rFonts w:ascii="Times New Roman" w:hAnsi="Times New Roman" w:cs="Times New Roman"/>
                <w:b/>
                <w:color w:val="000000"/>
                <w:sz w:val="20"/>
                <w:szCs w:val="20"/>
              </w:rPr>
              <w:t>2028-</w:t>
            </w:r>
            <w:r w:rsidR="002E597C" w:rsidRPr="00C42E8F">
              <w:rPr>
                <w:rFonts w:ascii="Times New Roman" w:hAnsi="Times New Roman" w:cs="Times New Roman"/>
                <w:b/>
                <w:color w:val="000000"/>
                <w:sz w:val="20"/>
                <w:szCs w:val="20"/>
              </w:rPr>
              <w:t>2030</w:t>
            </w:r>
            <w:r w:rsidR="00C510A4" w:rsidRPr="00C42E8F">
              <w:rPr>
                <w:rFonts w:ascii="Times New Roman" w:hAnsi="Times New Roman" w:cs="Times New Roman"/>
                <w:b/>
                <w:color w:val="000000"/>
                <w:sz w:val="20"/>
                <w:szCs w:val="20"/>
              </w:rPr>
              <w:t xml:space="preserve"> гг</w:t>
            </w:r>
          </w:p>
        </w:tc>
      </w:tr>
      <w:tr w:rsidR="00CB5D5A" w:rsidRPr="00C42E8F" w14:paraId="412F360F" w14:textId="4439F686" w:rsidTr="00CB5D5A">
        <w:trPr>
          <w:trHeight w:val="300"/>
        </w:trPr>
        <w:tc>
          <w:tcPr>
            <w:tcW w:w="1384" w:type="pct"/>
            <w:tcBorders>
              <w:top w:val="nil"/>
              <w:left w:val="single" w:sz="4" w:space="0" w:color="auto"/>
              <w:bottom w:val="single" w:sz="4" w:space="0" w:color="auto"/>
              <w:right w:val="single" w:sz="4" w:space="0" w:color="auto"/>
            </w:tcBorders>
            <w:shd w:val="clear" w:color="auto" w:fill="auto"/>
            <w:vAlign w:val="center"/>
            <w:hideMark/>
          </w:tcPr>
          <w:p w14:paraId="403FA070" w14:textId="77777777" w:rsidR="00CB5D5A" w:rsidRPr="00C42E8F" w:rsidRDefault="00CB5D5A" w:rsidP="005E1030">
            <w:pPr>
              <w:spacing w:after="0"/>
              <w:rPr>
                <w:rFonts w:ascii="Times New Roman" w:hAnsi="Times New Roman" w:cs="Times New Roman"/>
                <w:color w:val="000000"/>
                <w:sz w:val="20"/>
                <w:szCs w:val="20"/>
              </w:rPr>
            </w:pPr>
            <w:r w:rsidRPr="00C42E8F">
              <w:rPr>
                <w:rFonts w:ascii="Times New Roman" w:hAnsi="Times New Roman" w:cs="Times New Roman"/>
                <w:color w:val="000000"/>
                <w:sz w:val="20"/>
                <w:szCs w:val="20"/>
              </w:rPr>
              <w:t>Ввод жилых зданий</w:t>
            </w:r>
          </w:p>
        </w:tc>
        <w:tc>
          <w:tcPr>
            <w:tcW w:w="414" w:type="pct"/>
            <w:tcBorders>
              <w:top w:val="nil"/>
              <w:left w:val="nil"/>
              <w:bottom w:val="single" w:sz="4" w:space="0" w:color="auto"/>
              <w:right w:val="single" w:sz="4" w:space="0" w:color="auto"/>
            </w:tcBorders>
            <w:shd w:val="clear" w:color="auto" w:fill="auto"/>
            <w:vAlign w:val="center"/>
            <w:hideMark/>
          </w:tcPr>
          <w:p w14:paraId="63FAC6DF" w14:textId="77777777" w:rsidR="00CB5D5A" w:rsidRPr="00C42E8F" w:rsidRDefault="00CB5D5A" w:rsidP="005E1030">
            <w:pPr>
              <w:spacing w:after="0"/>
              <w:jc w:val="center"/>
              <w:rPr>
                <w:rFonts w:ascii="Times New Roman" w:hAnsi="Times New Roman" w:cs="Times New Roman"/>
                <w:color w:val="000000"/>
                <w:sz w:val="20"/>
                <w:szCs w:val="20"/>
              </w:rPr>
            </w:pPr>
            <w:r w:rsidRPr="00C42E8F">
              <w:rPr>
                <w:rFonts w:ascii="Times New Roman" w:hAnsi="Times New Roman" w:cs="Times New Roman"/>
                <w:color w:val="000000"/>
                <w:sz w:val="20"/>
                <w:szCs w:val="20"/>
              </w:rPr>
              <w:t>м. кв.</w:t>
            </w:r>
          </w:p>
        </w:tc>
        <w:tc>
          <w:tcPr>
            <w:tcW w:w="356" w:type="pct"/>
            <w:tcBorders>
              <w:top w:val="nil"/>
              <w:left w:val="nil"/>
              <w:bottom w:val="single" w:sz="4" w:space="0" w:color="auto"/>
              <w:right w:val="single" w:sz="4" w:space="0" w:color="auto"/>
            </w:tcBorders>
            <w:shd w:val="clear" w:color="auto" w:fill="auto"/>
            <w:noWrap/>
            <w:vAlign w:val="center"/>
            <w:hideMark/>
          </w:tcPr>
          <w:p w14:paraId="26AC3F37" w14:textId="77777777" w:rsidR="00CB5D5A" w:rsidRPr="00C42E8F" w:rsidRDefault="00CB5D5A" w:rsidP="005E1030">
            <w:pPr>
              <w:spacing w:after="0"/>
              <w:jc w:val="center"/>
              <w:rPr>
                <w:rFonts w:ascii="Times New Roman" w:hAnsi="Times New Roman" w:cs="Times New Roman"/>
                <w:color w:val="000000"/>
                <w:sz w:val="20"/>
                <w:szCs w:val="20"/>
              </w:rPr>
            </w:pPr>
            <w:r w:rsidRPr="00C42E8F">
              <w:rPr>
                <w:rFonts w:ascii="Times New Roman" w:hAnsi="Times New Roman" w:cs="Times New Roman"/>
                <w:color w:val="000000"/>
                <w:sz w:val="20"/>
                <w:szCs w:val="20"/>
              </w:rPr>
              <w:t>236</w:t>
            </w:r>
          </w:p>
        </w:tc>
        <w:tc>
          <w:tcPr>
            <w:tcW w:w="356" w:type="pct"/>
            <w:tcBorders>
              <w:top w:val="nil"/>
              <w:left w:val="nil"/>
              <w:bottom w:val="single" w:sz="4" w:space="0" w:color="auto"/>
              <w:right w:val="single" w:sz="4" w:space="0" w:color="auto"/>
            </w:tcBorders>
            <w:shd w:val="clear" w:color="auto" w:fill="auto"/>
            <w:noWrap/>
            <w:vAlign w:val="center"/>
            <w:hideMark/>
          </w:tcPr>
          <w:p w14:paraId="3901F187" w14:textId="77777777" w:rsidR="00CB5D5A" w:rsidRPr="00C42E8F" w:rsidRDefault="00CB5D5A" w:rsidP="005E1030">
            <w:pPr>
              <w:spacing w:after="0"/>
              <w:jc w:val="center"/>
              <w:rPr>
                <w:rFonts w:ascii="Times New Roman" w:hAnsi="Times New Roman" w:cs="Times New Roman"/>
                <w:color w:val="000000"/>
                <w:sz w:val="20"/>
                <w:szCs w:val="20"/>
              </w:rPr>
            </w:pPr>
          </w:p>
        </w:tc>
        <w:tc>
          <w:tcPr>
            <w:tcW w:w="356" w:type="pct"/>
            <w:tcBorders>
              <w:top w:val="nil"/>
              <w:left w:val="nil"/>
              <w:bottom w:val="single" w:sz="4" w:space="0" w:color="auto"/>
              <w:right w:val="single" w:sz="4" w:space="0" w:color="auto"/>
            </w:tcBorders>
            <w:shd w:val="clear" w:color="auto" w:fill="auto"/>
            <w:noWrap/>
            <w:vAlign w:val="center"/>
            <w:hideMark/>
          </w:tcPr>
          <w:p w14:paraId="1A9BAC00" w14:textId="77777777" w:rsidR="00CB5D5A" w:rsidRPr="00C42E8F" w:rsidRDefault="00CB5D5A" w:rsidP="005E1030">
            <w:pPr>
              <w:spacing w:after="0"/>
              <w:jc w:val="center"/>
              <w:rPr>
                <w:rFonts w:ascii="Times New Roman" w:hAnsi="Times New Roman" w:cs="Times New Roman"/>
                <w:color w:val="000000"/>
                <w:sz w:val="20"/>
                <w:szCs w:val="20"/>
              </w:rPr>
            </w:pPr>
          </w:p>
        </w:tc>
        <w:tc>
          <w:tcPr>
            <w:tcW w:w="356" w:type="pct"/>
            <w:tcBorders>
              <w:top w:val="nil"/>
              <w:left w:val="nil"/>
              <w:bottom w:val="single" w:sz="4" w:space="0" w:color="auto"/>
              <w:right w:val="single" w:sz="4" w:space="0" w:color="auto"/>
            </w:tcBorders>
            <w:shd w:val="clear" w:color="auto" w:fill="auto"/>
            <w:noWrap/>
            <w:vAlign w:val="center"/>
            <w:hideMark/>
          </w:tcPr>
          <w:p w14:paraId="61223B50" w14:textId="77777777" w:rsidR="00CB5D5A" w:rsidRPr="00C42E8F" w:rsidRDefault="00CB5D5A" w:rsidP="005E1030">
            <w:pPr>
              <w:spacing w:after="0"/>
              <w:jc w:val="center"/>
              <w:rPr>
                <w:rFonts w:ascii="Times New Roman" w:hAnsi="Times New Roman" w:cs="Times New Roman"/>
                <w:color w:val="000000"/>
                <w:sz w:val="20"/>
                <w:szCs w:val="20"/>
              </w:rPr>
            </w:pPr>
            <w:r w:rsidRPr="00C42E8F">
              <w:rPr>
                <w:rFonts w:ascii="Times New Roman" w:hAnsi="Times New Roman" w:cs="Times New Roman"/>
                <w:color w:val="000000"/>
                <w:sz w:val="20"/>
                <w:szCs w:val="20"/>
              </w:rPr>
              <w:t>236</w:t>
            </w:r>
          </w:p>
        </w:tc>
        <w:tc>
          <w:tcPr>
            <w:tcW w:w="356" w:type="pct"/>
            <w:tcBorders>
              <w:top w:val="nil"/>
              <w:left w:val="nil"/>
              <w:bottom w:val="single" w:sz="4" w:space="0" w:color="auto"/>
              <w:right w:val="single" w:sz="4" w:space="0" w:color="auto"/>
            </w:tcBorders>
            <w:shd w:val="clear" w:color="auto" w:fill="auto"/>
            <w:noWrap/>
            <w:vAlign w:val="center"/>
            <w:hideMark/>
          </w:tcPr>
          <w:p w14:paraId="794A588E" w14:textId="77777777" w:rsidR="00CB5D5A" w:rsidRPr="00C42E8F" w:rsidRDefault="00CB5D5A" w:rsidP="005E1030">
            <w:pPr>
              <w:spacing w:after="0"/>
              <w:rPr>
                <w:rFonts w:ascii="Times New Roman" w:hAnsi="Times New Roman" w:cs="Times New Roman"/>
                <w:color w:val="000000"/>
                <w:sz w:val="20"/>
                <w:szCs w:val="20"/>
              </w:rPr>
            </w:pPr>
            <w:r w:rsidRPr="00C42E8F">
              <w:rPr>
                <w:rFonts w:ascii="Times New Roman" w:hAnsi="Times New Roman" w:cs="Times New Roman"/>
                <w:color w:val="000000"/>
                <w:sz w:val="20"/>
                <w:szCs w:val="20"/>
              </w:rPr>
              <w:t> </w:t>
            </w:r>
          </w:p>
        </w:tc>
        <w:tc>
          <w:tcPr>
            <w:tcW w:w="356" w:type="pct"/>
            <w:tcBorders>
              <w:top w:val="nil"/>
              <w:left w:val="nil"/>
              <w:bottom w:val="single" w:sz="4" w:space="0" w:color="auto"/>
              <w:right w:val="single" w:sz="4" w:space="0" w:color="auto"/>
            </w:tcBorders>
            <w:shd w:val="clear" w:color="auto" w:fill="auto"/>
            <w:noWrap/>
            <w:vAlign w:val="center"/>
            <w:hideMark/>
          </w:tcPr>
          <w:p w14:paraId="34344064" w14:textId="77777777" w:rsidR="00CB5D5A" w:rsidRPr="00C42E8F" w:rsidRDefault="00CB5D5A" w:rsidP="005E1030">
            <w:pPr>
              <w:spacing w:after="0"/>
              <w:rPr>
                <w:rFonts w:ascii="Times New Roman" w:hAnsi="Times New Roman" w:cs="Times New Roman"/>
                <w:color w:val="000000"/>
                <w:sz w:val="20"/>
                <w:szCs w:val="20"/>
              </w:rPr>
            </w:pPr>
            <w:r w:rsidRPr="00C42E8F">
              <w:rPr>
                <w:rFonts w:ascii="Times New Roman" w:hAnsi="Times New Roman" w:cs="Times New Roman"/>
                <w:color w:val="000000"/>
                <w:sz w:val="20"/>
                <w:szCs w:val="20"/>
              </w:rPr>
              <w:t> </w:t>
            </w:r>
          </w:p>
        </w:tc>
        <w:tc>
          <w:tcPr>
            <w:tcW w:w="356" w:type="pct"/>
            <w:tcBorders>
              <w:top w:val="nil"/>
              <w:left w:val="nil"/>
              <w:bottom w:val="single" w:sz="4" w:space="0" w:color="auto"/>
              <w:right w:val="single" w:sz="4" w:space="0" w:color="auto"/>
            </w:tcBorders>
            <w:shd w:val="clear" w:color="auto" w:fill="auto"/>
            <w:noWrap/>
            <w:vAlign w:val="center"/>
            <w:hideMark/>
          </w:tcPr>
          <w:p w14:paraId="5396F918" w14:textId="77777777" w:rsidR="00CB5D5A" w:rsidRPr="00C42E8F" w:rsidRDefault="00CB5D5A" w:rsidP="005E1030">
            <w:pPr>
              <w:spacing w:after="0"/>
              <w:rPr>
                <w:rFonts w:ascii="Times New Roman" w:hAnsi="Times New Roman" w:cs="Times New Roman"/>
                <w:color w:val="000000"/>
                <w:sz w:val="20"/>
                <w:szCs w:val="20"/>
              </w:rPr>
            </w:pPr>
            <w:r w:rsidRPr="00C42E8F">
              <w:rPr>
                <w:rFonts w:ascii="Times New Roman" w:hAnsi="Times New Roman" w:cs="Times New Roman"/>
                <w:color w:val="000000"/>
                <w:sz w:val="20"/>
                <w:szCs w:val="20"/>
              </w:rPr>
              <w:t> </w:t>
            </w:r>
          </w:p>
        </w:tc>
        <w:tc>
          <w:tcPr>
            <w:tcW w:w="356" w:type="pct"/>
            <w:tcBorders>
              <w:top w:val="nil"/>
              <w:left w:val="nil"/>
              <w:bottom w:val="single" w:sz="4" w:space="0" w:color="auto"/>
              <w:right w:val="single" w:sz="4" w:space="0" w:color="auto"/>
            </w:tcBorders>
            <w:shd w:val="clear" w:color="auto" w:fill="auto"/>
            <w:noWrap/>
            <w:vAlign w:val="center"/>
            <w:hideMark/>
          </w:tcPr>
          <w:p w14:paraId="61DEF378" w14:textId="77777777" w:rsidR="00CB5D5A" w:rsidRPr="00C42E8F" w:rsidRDefault="00CB5D5A" w:rsidP="005E1030">
            <w:pPr>
              <w:spacing w:after="0"/>
              <w:rPr>
                <w:rFonts w:ascii="Times New Roman" w:hAnsi="Times New Roman" w:cs="Times New Roman"/>
                <w:color w:val="000000"/>
                <w:sz w:val="20"/>
                <w:szCs w:val="20"/>
              </w:rPr>
            </w:pPr>
            <w:r w:rsidRPr="00C42E8F">
              <w:rPr>
                <w:rFonts w:ascii="Times New Roman" w:hAnsi="Times New Roman" w:cs="Times New Roman"/>
                <w:color w:val="000000"/>
                <w:sz w:val="20"/>
                <w:szCs w:val="20"/>
              </w:rPr>
              <w:t> </w:t>
            </w:r>
          </w:p>
        </w:tc>
        <w:tc>
          <w:tcPr>
            <w:tcW w:w="354" w:type="pct"/>
            <w:tcBorders>
              <w:top w:val="nil"/>
              <w:left w:val="nil"/>
              <w:bottom w:val="single" w:sz="4" w:space="0" w:color="auto"/>
              <w:right w:val="single" w:sz="4" w:space="0" w:color="auto"/>
            </w:tcBorders>
          </w:tcPr>
          <w:p w14:paraId="7EB3537C" w14:textId="77777777" w:rsidR="00CB5D5A" w:rsidRPr="00C42E8F" w:rsidRDefault="00CB5D5A" w:rsidP="005E1030">
            <w:pPr>
              <w:spacing w:after="0"/>
              <w:rPr>
                <w:rFonts w:ascii="Times New Roman" w:hAnsi="Times New Roman" w:cs="Times New Roman"/>
                <w:color w:val="000000"/>
                <w:sz w:val="20"/>
                <w:szCs w:val="20"/>
              </w:rPr>
            </w:pPr>
          </w:p>
        </w:tc>
      </w:tr>
      <w:tr w:rsidR="00CB5D5A" w:rsidRPr="00C42E8F" w14:paraId="190178E7" w14:textId="4096AFF6" w:rsidTr="00CB5D5A">
        <w:trPr>
          <w:trHeight w:val="300"/>
        </w:trPr>
        <w:tc>
          <w:tcPr>
            <w:tcW w:w="1384" w:type="pct"/>
            <w:tcBorders>
              <w:top w:val="nil"/>
              <w:left w:val="single" w:sz="4" w:space="0" w:color="auto"/>
              <w:bottom w:val="single" w:sz="4" w:space="0" w:color="auto"/>
              <w:right w:val="single" w:sz="4" w:space="0" w:color="auto"/>
            </w:tcBorders>
            <w:shd w:val="clear" w:color="auto" w:fill="auto"/>
            <w:vAlign w:val="center"/>
            <w:hideMark/>
          </w:tcPr>
          <w:p w14:paraId="4B39B3C4" w14:textId="77777777" w:rsidR="00CB5D5A" w:rsidRPr="00C42E8F" w:rsidRDefault="00CB5D5A" w:rsidP="005E1030">
            <w:pPr>
              <w:spacing w:after="0"/>
              <w:rPr>
                <w:rFonts w:ascii="Times New Roman" w:hAnsi="Times New Roman" w:cs="Times New Roman"/>
                <w:color w:val="000000"/>
                <w:sz w:val="20"/>
                <w:szCs w:val="20"/>
              </w:rPr>
            </w:pPr>
            <w:r w:rsidRPr="00C42E8F">
              <w:rPr>
                <w:rFonts w:ascii="Times New Roman" w:hAnsi="Times New Roman" w:cs="Times New Roman"/>
                <w:color w:val="000000"/>
                <w:sz w:val="20"/>
                <w:szCs w:val="20"/>
              </w:rPr>
              <w:t>Снос жилых зданий</w:t>
            </w:r>
          </w:p>
        </w:tc>
        <w:tc>
          <w:tcPr>
            <w:tcW w:w="414" w:type="pct"/>
            <w:tcBorders>
              <w:top w:val="nil"/>
              <w:left w:val="nil"/>
              <w:bottom w:val="single" w:sz="4" w:space="0" w:color="auto"/>
              <w:right w:val="single" w:sz="4" w:space="0" w:color="auto"/>
            </w:tcBorders>
            <w:shd w:val="clear" w:color="auto" w:fill="auto"/>
            <w:vAlign w:val="center"/>
            <w:hideMark/>
          </w:tcPr>
          <w:p w14:paraId="7FB249A1" w14:textId="77777777" w:rsidR="00CB5D5A" w:rsidRPr="00C42E8F" w:rsidRDefault="00CB5D5A" w:rsidP="005E1030">
            <w:pPr>
              <w:spacing w:after="0"/>
              <w:jc w:val="center"/>
              <w:rPr>
                <w:rFonts w:ascii="Times New Roman" w:hAnsi="Times New Roman" w:cs="Times New Roman"/>
                <w:color w:val="000000"/>
                <w:sz w:val="20"/>
                <w:szCs w:val="20"/>
              </w:rPr>
            </w:pPr>
            <w:r w:rsidRPr="00C42E8F">
              <w:rPr>
                <w:rFonts w:ascii="Times New Roman" w:hAnsi="Times New Roman" w:cs="Times New Roman"/>
                <w:color w:val="000000"/>
                <w:sz w:val="20"/>
                <w:szCs w:val="20"/>
              </w:rPr>
              <w:t>м. кв.</w:t>
            </w:r>
          </w:p>
        </w:tc>
        <w:tc>
          <w:tcPr>
            <w:tcW w:w="356" w:type="pct"/>
            <w:tcBorders>
              <w:top w:val="nil"/>
              <w:left w:val="nil"/>
              <w:bottom w:val="single" w:sz="4" w:space="0" w:color="auto"/>
              <w:right w:val="single" w:sz="4" w:space="0" w:color="auto"/>
            </w:tcBorders>
            <w:shd w:val="clear" w:color="auto" w:fill="auto"/>
            <w:noWrap/>
            <w:vAlign w:val="center"/>
            <w:hideMark/>
          </w:tcPr>
          <w:p w14:paraId="75BFA71C" w14:textId="77777777" w:rsidR="00CB5D5A" w:rsidRPr="00C42E8F" w:rsidRDefault="00CB5D5A" w:rsidP="005E1030">
            <w:pPr>
              <w:spacing w:after="0"/>
              <w:jc w:val="center"/>
              <w:rPr>
                <w:rFonts w:ascii="Times New Roman" w:hAnsi="Times New Roman" w:cs="Times New Roman"/>
                <w:color w:val="000000"/>
                <w:sz w:val="20"/>
                <w:szCs w:val="20"/>
              </w:rPr>
            </w:pPr>
            <w:r w:rsidRPr="00C42E8F">
              <w:rPr>
                <w:rFonts w:ascii="Times New Roman" w:hAnsi="Times New Roman" w:cs="Times New Roman"/>
                <w:color w:val="000000"/>
                <w:sz w:val="20"/>
                <w:szCs w:val="20"/>
              </w:rPr>
              <w:t>298,06</w:t>
            </w:r>
          </w:p>
        </w:tc>
        <w:tc>
          <w:tcPr>
            <w:tcW w:w="356" w:type="pct"/>
            <w:tcBorders>
              <w:top w:val="nil"/>
              <w:left w:val="nil"/>
              <w:bottom w:val="single" w:sz="4" w:space="0" w:color="auto"/>
              <w:right w:val="single" w:sz="4" w:space="0" w:color="auto"/>
            </w:tcBorders>
            <w:shd w:val="clear" w:color="auto" w:fill="auto"/>
            <w:noWrap/>
            <w:vAlign w:val="center"/>
            <w:hideMark/>
          </w:tcPr>
          <w:p w14:paraId="547AE6AA" w14:textId="77777777" w:rsidR="00CB5D5A" w:rsidRPr="00C42E8F" w:rsidRDefault="00CB5D5A" w:rsidP="005E1030">
            <w:pPr>
              <w:spacing w:after="0"/>
              <w:jc w:val="center"/>
              <w:rPr>
                <w:rFonts w:ascii="Times New Roman" w:hAnsi="Times New Roman" w:cs="Times New Roman"/>
                <w:color w:val="000000"/>
                <w:sz w:val="20"/>
                <w:szCs w:val="20"/>
              </w:rPr>
            </w:pPr>
          </w:p>
        </w:tc>
        <w:tc>
          <w:tcPr>
            <w:tcW w:w="356" w:type="pct"/>
            <w:tcBorders>
              <w:top w:val="nil"/>
              <w:left w:val="nil"/>
              <w:bottom w:val="single" w:sz="4" w:space="0" w:color="auto"/>
              <w:right w:val="single" w:sz="4" w:space="0" w:color="auto"/>
            </w:tcBorders>
            <w:shd w:val="clear" w:color="auto" w:fill="auto"/>
            <w:noWrap/>
            <w:vAlign w:val="center"/>
            <w:hideMark/>
          </w:tcPr>
          <w:p w14:paraId="09EFED97" w14:textId="77777777" w:rsidR="00CB5D5A" w:rsidRPr="00C42E8F" w:rsidRDefault="00CB5D5A" w:rsidP="005E1030">
            <w:pPr>
              <w:spacing w:after="0"/>
              <w:jc w:val="center"/>
              <w:rPr>
                <w:rFonts w:ascii="Times New Roman" w:hAnsi="Times New Roman" w:cs="Times New Roman"/>
                <w:color w:val="000000"/>
                <w:sz w:val="20"/>
                <w:szCs w:val="20"/>
              </w:rPr>
            </w:pPr>
          </w:p>
        </w:tc>
        <w:tc>
          <w:tcPr>
            <w:tcW w:w="356" w:type="pct"/>
            <w:tcBorders>
              <w:top w:val="nil"/>
              <w:left w:val="nil"/>
              <w:bottom w:val="single" w:sz="4" w:space="0" w:color="auto"/>
              <w:right w:val="single" w:sz="4" w:space="0" w:color="auto"/>
            </w:tcBorders>
            <w:shd w:val="clear" w:color="auto" w:fill="auto"/>
            <w:noWrap/>
            <w:vAlign w:val="center"/>
            <w:hideMark/>
          </w:tcPr>
          <w:p w14:paraId="547A6790" w14:textId="77777777" w:rsidR="00CB5D5A" w:rsidRPr="00C42E8F" w:rsidRDefault="00CB5D5A" w:rsidP="005E1030">
            <w:pPr>
              <w:spacing w:after="0"/>
              <w:jc w:val="center"/>
              <w:rPr>
                <w:rFonts w:ascii="Times New Roman" w:hAnsi="Times New Roman" w:cs="Times New Roman"/>
                <w:color w:val="000000"/>
                <w:sz w:val="20"/>
                <w:szCs w:val="20"/>
              </w:rPr>
            </w:pPr>
          </w:p>
        </w:tc>
        <w:tc>
          <w:tcPr>
            <w:tcW w:w="356" w:type="pct"/>
            <w:tcBorders>
              <w:top w:val="nil"/>
              <w:left w:val="nil"/>
              <w:bottom w:val="single" w:sz="4" w:space="0" w:color="auto"/>
              <w:right w:val="single" w:sz="4" w:space="0" w:color="auto"/>
            </w:tcBorders>
            <w:shd w:val="clear" w:color="auto" w:fill="auto"/>
            <w:noWrap/>
            <w:vAlign w:val="center"/>
            <w:hideMark/>
          </w:tcPr>
          <w:p w14:paraId="76E3D181" w14:textId="77777777" w:rsidR="00CB5D5A" w:rsidRPr="00C42E8F" w:rsidRDefault="00CB5D5A" w:rsidP="005E1030">
            <w:pPr>
              <w:spacing w:after="0"/>
              <w:rPr>
                <w:rFonts w:ascii="Times New Roman" w:hAnsi="Times New Roman" w:cs="Times New Roman"/>
                <w:color w:val="000000"/>
                <w:sz w:val="20"/>
                <w:szCs w:val="20"/>
              </w:rPr>
            </w:pPr>
            <w:r w:rsidRPr="00C42E8F">
              <w:rPr>
                <w:rFonts w:ascii="Times New Roman" w:hAnsi="Times New Roman" w:cs="Times New Roman"/>
                <w:color w:val="000000"/>
                <w:sz w:val="20"/>
                <w:szCs w:val="20"/>
              </w:rPr>
              <w:t> </w:t>
            </w:r>
          </w:p>
        </w:tc>
        <w:tc>
          <w:tcPr>
            <w:tcW w:w="356" w:type="pct"/>
            <w:tcBorders>
              <w:top w:val="nil"/>
              <w:left w:val="nil"/>
              <w:bottom w:val="single" w:sz="4" w:space="0" w:color="auto"/>
              <w:right w:val="single" w:sz="4" w:space="0" w:color="auto"/>
            </w:tcBorders>
            <w:shd w:val="clear" w:color="auto" w:fill="auto"/>
            <w:noWrap/>
            <w:vAlign w:val="center"/>
            <w:hideMark/>
          </w:tcPr>
          <w:p w14:paraId="1CE94C09" w14:textId="77777777" w:rsidR="00CB5D5A" w:rsidRPr="00C42E8F" w:rsidRDefault="00CB5D5A" w:rsidP="005E1030">
            <w:pPr>
              <w:spacing w:after="0"/>
              <w:rPr>
                <w:rFonts w:ascii="Times New Roman" w:hAnsi="Times New Roman" w:cs="Times New Roman"/>
                <w:color w:val="000000"/>
                <w:sz w:val="20"/>
                <w:szCs w:val="20"/>
              </w:rPr>
            </w:pPr>
            <w:r w:rsidRPr="00C42E8F">
              <w:rPr>
                <w:rFonts w:ascii="Times New Roman" w:hAnsi="Times New Roman" w:cs="Times New Roman"/>
                <w:color w:val="000000"/>
                <w:sz w:val="20"/>
                <w:szCs w:val="20"/>
              </w:rPr>
              <w:t> </w:t>
            </w:r>
          </w:p>
        </w:tc>
        <w:tc>
          <w:tcPr>
            <w:tcW w:w="356" w:type="pct"/>
            <w:tcBorders>
              <w:top w:val="nil"/>
              <w:left w:val="nil"/>
              <w:bottom w:val="single" w:sz="4" w:space="0" w:color="auto"/>
              <w:right w:val="single" w:sz="4" w:space="0" w:color="auto"/>
            </w:tcBorders>
            <w:shd w:val="clear" w:color="auto" w:fill="auto"/>
            <w:noWrap/>
            <w:vAlign w:val="center"/>
            <w:hideMark/>
          </w:tcPr>
          <w:p w14:paraId="3D16A6A6" w14:textId="77777777" w:rsidR="00CB5D5A" w:rsidRPr="00C42E8F" w:rsidRDefault="00CB5D5A" w:rsidP="005E1030">
            <w:pPr>
              <w:spacing w:after="0"/>
              <w:rPr>
                <w:rFonts w:ascii="Times New Roman" w:hAnsi="Times New Roman" w:cs="Times New Roman"/>
                <w:color w:val="000000"/>
                <w:sz w:val="20"/>
                <w:szCs w:val="20"/>
              </w:rPr>
            </w:pPr>
            <w:r w:rsidRPr="00C42E8F">
              <w:rPr>
                <w:rFonts w:ascii="Times New Roman" w:hAnsi="Times New Roman" w:cs="Times New Roman"/>
                <w:color w:val="000000"/>
                <w:sz w:val="20"/>
                <w:szCs w:val="20"/>
              </w:rPr>
              <w:t> </w:t>
            </w:r>
          </w:p>
        </w:tc>
        <w:tc>
          <w:tcPr>
            <w:tcW w:w="356" w:type="pct"/>
            <w:tcBorders>
              <w:top w:val="nil"/>
              <w:left w:val="nil"/>
              <w:bottom w:val="single" w:sz="4" w:space="0" w:color="auto"/>
              <w:right w:val="single" w:sz="4" w:space="0" w:color="auto"/>
            </w:tcBorders>
            <w:shd w:val="clear" w:color="auto" w:fill="auto"/>
            <w:noWrap/>
            <w:vAlign w:val="center"/>
            <w:hideMark/>
          </w:tcPr>
          <w:p w14:paraId="2903FCAE" w14:textId="77777777" w:rsidR="00CB5D5A" w:rsidRPr="00C42E8F" w:rsidRDefault="00CB5D5A" w:rsidP="005E1030">
            <w:pPr>
              <w:spacing w:after="0"/>
              <w:rPr>
                <w:rFonts w:ascii="Times New Roman" w:hAnsi="Times New Roman" w:cs="Times New Roman"/>
                <w:color w:val="000000"/>
                <w:sz w:val="20"/>
                <w:szCs w:val="20"/>
              </w:rPr>
            </w:pPr>
            <w:r w:rsidRPr="00C42E8F">
              <w:rPr>
                <w:rFonts w:ascii="Times New Roman" w:hAnsi="Times New Roman" w:cs="Times New Roman"/>
                <w:color w:val="000000"/>
                <w:sz w:val="20"/>
                <w:szCs w:val="20"/>
              </w:rPr>
              <w:t> </w:t>
            </w:r>
          </w:p>
        </w:tc>
        <w:tc>
          <w:tcPr>
            <w:tcW w:w="354" w:type="pct"/>
            <w:tcBorders>
              <w:top w:val="nil"/>
              <w:left w:val="nil"/>
              <w:bottom w:val="single" w:sz="4" w:space="0" w:color="auto"/>
              <w:right w:val="single" w:sz="4" w:space="0" w:color="auto"/>
            </w:tcBorders>
          </w:tcPr>
          <w:p w14:paraId="6FE94A34" w14:textId="77777777" w:rsidR="00CB5D5A" w:rsidRPr="00C42E8F" w:rsidRDefault="00CB5D5A" w:rsidP="005E1030">
            <w:pPr>
              <w:spacing w:after="0"/>
              <w:rPr>
                <w:rFonts w:ascii="Times New Roman" w:hAnsi="Times New Roman" w:cs="Times New Roman"/>
                <w:color w:val="000000"/>
                <w:sz w:val="20"/>
                <w:szCs w:val="20"/>
              </w:rPr>
            </w:pPr>
          </w:p>
        </w:tc>
      </w:tr>
      <w:tr w:rsidR="00CB5D5A" w:rsidRPr="00C42E8F" w14:paraId="406B5698" w14:textId="63D0A4ED" w:rsidTr="00CB5D5A">
        <w:trPr>
          <w:trHeight w:val="300"/>
        </w:trPr>
        <w:tc>
          <w:tcPr>
            <w:tcW w:w="1384" w:type="pct"/>
            <w:tcBorders>
              <w:top w:val="nil"/>
              <w:left w:val="single" w:sz="4" w:space="0" w:color="auto"/>
              <w:bottom w:val="single" w:sz="4" w:space="0" w:color="auto"/>
              <w:right w:val="single" w:sz="4" w:space="0" w:color="auto"/>
            </w:tcBorders>
            <w:shd w:val="clear" w:color="auto" w:fill="auto"/>
            <w:vAlign w:val="center"/>
            <w:hideMark/>
          </w:tcPr>
          <w:p w14:paraId="6887F9A7" w14:textId="77777777" w:rsidR="00CB5D5A" w:rsidRPr="00C42E8F" w:rsidRDefault="00CB5D5A" w:rsidP="005E1030">
            <w:pPr>
              <w:spacing w:after="0"/>
              <w:rPr>
                <w:rFonts w:ascii="Times New Roman" w:hAnsi="Times New Roman" w:cs="Times New Roman"/>
                <w:color w:val="000000"/>
                <w:sz w:val="20"/>
                <w:szCs w:val="20"/>
              </w:rPr>
            </w:pPr>
            <w:r w:rsidRPr="00C42E8F">
              <w:rPr>
                <w:rFonts w:ascii="Times New Roman" w:hAnsi="Times New Roman" w:cs="Times New Roman"/>
                <w:color w:val="000000"/>
                <w:sz w:val="20"/>
                <w:szCs w:val="20"/>
              </w:rPr>
              <w:t>Прирост (убыль) жилых зданий</w:t>
            </w:r>
          </w:p>
        </w:tc>
        <w:tc>
          <w:tcPr>
            <w:tcW w:w="414" w:type="pct"/>
            <w:tcBorders>
              <w:top w:val="nil"/>
              <w:left w:val="nil"/>
              <w:bottom w:val="single" w:sz="4" w:space="0" w:color="auto"/>
              <w:right w:val="single" w:sz="4" w:space="0" w:color="auto"/>
            </w:tcBorders>
            <w:shd w:val="clear" w:color="auto" w:fill="auto"/>
            <w:vAlign w:val="center"/>
            <w:hideMark/>
          </w:tcPr>
          <w:p w14:paraId="43815D4D" w14:textId="77777777" w:rsidR="00CB5D5A" w:rsidRPr="00C42E8F" w:rsidRDefault="00CB5D5A" w:rsidP="005E1030">
            <w:pPr>
              <w:spacing w:after="0"/>
              <w:jc w:val="center"/>
              <w:rPr>
                <w:rFonts w:ascii="Times New Roman" w:hAnsi="Times New Roman" w:cs="Times New Roman"/>
                <w:color w:val="000000"/>
                <w:sz w:val="20"/>
                <w:szCs w:val="20"/>
              </w:rPr>
            </w:pPr>
            <w:r w:rsidRPr="00C42E8F">
              <w:rPr>
                <w:rFonts w:ascii="Times New Roman" w:hAnsi="Times New Roman" w:cs="Times New Roman"/>
                <w:color w:val="000000"/>
                <w:sz w:val="20"/>
                <w:szCs w:val="20"/>
              </w:rPr>
              <w:t>м. кв.</w:t>
            </w:r>
          </w:p>
        </w:tc>
        <w:tc>
          <w:tcPr>
            <w:tcW w:w="356" w:type="pct"/>
            <w:tcBorders>
              <w:top w:val="nil"/>
              <w:left w:val="nil"/>
              <w:bottom w:val="single" w:sz="4" w:space="0" w:color="auto"/>
              <w:right w:val="single" w:sz="4" w:space="0" w:color="auto"/>
            </w:tcBorders>
            <w:shd w:val="clear" w:color="auto" w:fill="auto"/>
            <w:noWrap/>
            <w:vAlign w:val="center"/>
            <w:hideMark/>
          </w:tcPr>
          <w:p w14:paraId="54E52073" w14:textId="77777777" w:rsidR="00CB5D5A" w:rsidRPr="00C42E8F" w:rsidRDefault="00CB5D5A" w:rsidP="005E1030">
            <w:pPr>
              <w:spacing w:after="0"/>
              <w:jc w:val="center"/>
              <w:rPr>
                <w:rFonts w:ascii="Times New Roman" w:hAnsi="Times New Roman" w:cs="Times New Roman"/>
                <w:color w:val="000000"/>
                <w:sz w:val="20"/>
                <w:szCs w:val="20"/>
              </w:rPr>
            </w:pPr>
            <w:r w:rsidRPr="00C42E8F">
              <w:rPr>
                <w:rFonts w:ascii="Times New Roman" w:hAnsi="Times New Roman" w:cs="Times New Roman"/>
                <w:color w:val="000000"/>
                <w:sz w:val="20"/>
                <w:szCs w:val="20"/>
              </w:rPr>
              <w:t>-62,06</w:t>
            </w:r>
          </w:p>
        </w:tc>
        <w:tc>
          <w:tcPr>
            <w:tcW w:w="356" w:type="pct"/>
            <w:tcBorders>
              <w:top w:val="nil"/>
              <w:left w:val="nil"/>
              <w:bottom w:val="single" w:sz="4" w:space="0" w:color="auto"/>
              <w:right w:val="single" w:sz="4" w:space="0" w:color="auto"/>
            </w:tcBorders>
            <w:shd w:val="clear" w:color="auto" w:fill="auto"/>
            <w:noWrap/>
            <w:vAlign w:val="center"/>
            <w:hideMark/>
          </w:tcPr>
          <w:p w14:paraId="751AAE92" w14:textId="77777777" w:rsidR="00CB5D5A" w:rsidRPr="00C42E8F" w:rsidRDefault="00CB5D5A" w:rsidP="005E1030">
            <w:pPr>
              <w:spacing w:after="0"/>
              <w:jc w:val="center"/>
              <w:rPr>
                <w:rFonts w:ascii="Times New Roman" w:hAnsi="Times New Roman" w:cs="Times New Roman"/>
                <w:color w:val="000000"/>
                <w:sz w:val="20"/>
                <w:szCs w:val="20"/>
              </w:rPr>
            </w:pPr>
          </w:p>
        </w:tc>
        <w:tc>
          <w:tcPr>
            <w:tcW w:w="356" w:type="pct"/>
            <w:tcBorders>
              <w:top w:val="nil"/>
              <w:left w:val="nil"/>
              <w:bottom w:val="single" w:sz="4" w:space="0" w:color="auto"/>
              <w:right w:val="single" w:sz="4" w:space="0" w:color="auto"/>
            </w:tcBorders>
            <w:shd w:val="clear" w:color="auto" w:fill="auto"/>
            <w:noWrap/>
            <w:vAlign w:val="center"/>
            <w:hideMark/>
          </w:tcPr>
          <w:p w14:paraId="1BA80C3B" w14:textId="77777777" w:rsidR="00CB5D5A" w:rsidRPr="00C42E8F" w:rsidRDefault="00CB5D5A" w:rsidP="005E1030">
            <w:pPr>
              <w:spacing w:after="0"/>
              <w:jc w:val="center"/>
              <w:rPr>
                <w:rFonts w:ascii="Times New Roman" w:hAnsi="Times New Roman" w:cs="Times New Roman"/>
                <w:color w:val="000000"/>
                <w:sz w:val="20"/>
                <w:szCs w:val="20"/>
              </w:rPr>
            </w:pPr>
          </w:p>
        </w:tc>
        <w:tc>
          <w:tcPr>
            <w:tcW w:w="356" w:type="pct"/>
            <w:tcBorders>
              <w:top w:val="nil"/>
              <w:left w:val="nil"/>
              <w:bottom w:val="single" w:sz="4" w:space="0" w:color="auto"/>
              <w:right w:val="single" w:sz="4" w:space="0" w:color="auto"/>
            </w:tcBorders>
            <w:shd w:val="clear" w:color="auto" w:fill="auto"/>
            <w:noWrap/>
            <w:vAlign w:val="center"/>
            <w:hideMark/>
          </w:tcPr>
          <w:p w14:paraId="18E9EA35" w14:textId="77777777" w:rsidR="00CB5D5A" w:rsidRPr="00C42E8F" w:rsidRDefault="00CB5D5A" w:rsidP="005E1030">
            <w:pPr>
              <w:spacing w:after="0"/>
              <w:jc w:val="center"/>
              <w:rPr>
                <w:rFonts w:ascii="Times New Roman" w:hAnsi="Times New Roman" w:cs="Times New Roman"/>
                <w:color w:val="000000"/>
                <w:sz w:val="20"/>
                <w:szCs w:val="20"/>
              </w:rPr>
            </w:pPr>
            <w:r w:rsidRPr="00C42E8F">
              <w:rPr>
                <w:rFonts w:ascii="Times New Roman" w:hAnsi="Times New Roman" w:cs="Times New Roman"/>
                <w:color w:val="000000"/>
                <w:sz w:val="20"/>
                <w:szCs w:val="20"/>
              </w:rPr>
              <w:t>236</w:t>
            </w:r>
          </w:p>
        </w:tc>
        <w:tc>
          <w:tcPr>
            <w:tcW w:w="356" w:type="pct"/>
            <w:tcBorders>
              <w:top w:val="nil"/>
              <w:left w:val="nil"/>
              <w:bottom w:val="single" w:sz="4" w:space="0" w:color="auto"/>
              <w:right w:val="single" w:sz="4" w:space="0" w:color="auto"/>
            </w:tcBorders>
            <w:shd w:val="clear" w:color="auto" w:fill="auto"/>
            <w:noWrap/>
            <w:vAlign w:val="center"/>
            <w:hideMark/>
          </w:tcPr>
          <w:p w14:paraId="60CAC4A0" w14:textId="77777777" w:rsidR="00CB5D5A" w:rsidRPr="00C42E8F" w:rsidRDefault="00CB5D5A" w:rsidP="005E1030">
            <w:pPr>
              <w:spacing w:after="0"/>
              <w:rPr>
                <w:rFonts w:ascii="Times New Roman" w:hAnsi="Times New Roman" w:cs="Times New Roman"/>
                <w:color w:val="000000"/>
                <w:sz w:val="20"/>
                <w:szCs w:val="20"/>
              </w:rPr>
            </w:pPr>
            <w:r w:rsidRPr="00C42E8F">
              <w:rPr>
                <w:rFonts w:ascii="Times New Roman" w:hAnsi="Times New Roman" w:cs="Times New Roman"/>
                <w:color w:val="000000"/>
                <w:sz w:val="20"/>
                <w:szCs w:val="20"/>
              </w:rPr>
              <w:t> </w:t>
            </w:r>
          </w:p>
        </w:tc>
        <w:tc>
          <w:tcPr>
            <w:tcW w:w="356" w:type="pct"/>
            <w:tcBorders>
              <w:top w:val="nil"/>
              <w:left w:val="nil"/>
              <w:bottom w:val="single" w:sz="4" w:space="0" w:color="auto"/>
              <w:right w:val="single" w:sz="4" w:space="0" w:color="auto"/>
            </w:tcBorders>
            <w:shd w:val="clear" w:color="auto" w:fill="auto"/>
            <w:noWrap/>
            <w:vAlign w:val="center"/>
            <w:hideMark/>
          </w:tcPr>
          <w:p w14:paraId="5DE61201" w14:textId="77777777" w:rsidR="00CB5D5A" w:rsidRPr="00C42E8F" w:rsidRDefault="00CB5D5A" w:rsidP="005E1030">
            <w:pPr>
              <w:spacing w:after="0"/>
              <w:rPr>
                <w:rFonts w:ascii="Times New Roman" w:hAnsi="Times New Roman" w:cs="Times New Roman"/>
                <w:color w:val="000000"/>
                <w:sz w:val="20"/>
                <w:szCs w:val="20"/>
              </w:rPr>
            </w:pPr>
            <w:r w:rsidRPr="00C42E8F">
              <w:rPr>
                <w:rFonts w:ascii="Times New Roman" w:hAnsi="Times New Roman" w:cs="Times New Roman"/>
                <w:color w:val="000000"/>
                <w:sz w:val="20"/>
                <w:szCs w:val="20"/>
              </w:rPr>
              <w:t> </w:t>
            </w:r>
          </w:p>
        </w:tc>
        <w:tc>
          <w:tcPr>
            <w:tcW w:w="356" w:type="pct"/>
            <w:tcBorders>
              <w:top w:val="nil"/>
              <w:left w:val="nil"/>
              <w:bottom w:val="single" w:sz="4" w:space="0" w:color="auto"/>
              <w:right w:val="single" w:sz="4" w:space="0" w:color="auto"/>
            </w:tcBorders>
            <w:shd w:val="clear" w:color="auto" w:fill="auto"/>
            <w:noWrap/>
            <w:vAlign w:val="center"/>
            <w:hideMark/>
          </w:tcPr>
          <w:p w14:paraId="5E4D8F12" w14:textId="77777777" w:rsidR="00CB5D5A" w:rsidRPr="00C42E8F" w:rsidRDefault="00CB5D5A" w:rsidP="005E1030">
            <w:pPr>
              <w:spacing w:after="0"/>
              <w:rPr>
                <w:rFonts w:ascii="Times New Roman" w:hAnsi="Times New Roman" w:cs="Times New Roman"/>
                <w:color w:val="000000"/>
                <w:sz w:val="20"/>
                <w:szCs w:val="20"/>
              </w:rPr>
            </w:pPr>
            <w:r w:rsidRPr="00C42E8F">
              <w:rPr>
                <w:rFonts w:ascii="Times New Roman" w:hAnsi="Times New Roman" w:cs="Times New Roman"/>
                <w:color w:val="000000"/>
                <w:sz w:val="20"/>
                <w:szCs w:val="20"/>
              </w:rPr>
              <w:t> </w:t>
            </w:r>
          </w:p>
        </w:tc>
        <w:tc>
          <w:tcPr>
            <w:tcW w:w="356" w:type="pct"/>
            <w:tcBorders>
              <w:top w:val="nil"/>
              <w:left w:val="nil"/>
              <w:bottom w:val="single" w:sz="4" w:space="0" w:color="auto"/>
              <w:right w:val="single" w:sz="4" w:space="0" w:color="auto"/>
            </w:tcBorders>
            <w:shd w:val="clear" w:color="auto" w:fill="auto"/>
            <w:noWrap/>
            <w:vAlign w:val="center"/>
            <w:hideMark/>
          </w:tcPr>
          <w:p w14:paraId="60769628" w14:textId="77777777" w:rsidR="00CB5D5A" w:rsidRPr="00C42E8F" w:rsidRDefault="00CB5D5A" w:rsidP="005E1030">
            <w:pPr>
              <w:spacing w:after="0"/>
              <w:rPr>
                <w:rFonts w:ascii="Times New Roman" w:hAnsi="Times New Roman" w:cs="Times New Roman"/>
                <w:color w:val="000000"/>
                <w:sz w:val="20"/>
                <w:szCs w:val="20"/>
              </w:rPr>
            </w:pPr>
            <w:r w:rsidRPr="00C42E8F">
              <w:rPr>
                <w:rFonts w:ascii="Times New Roman" w:hAnsi="Times New Roman" w:cs="Times New Roman"/>
                <w:color w:val="000000"/>
                <w:sz w:val="20"/>
                <w:szCs w:val="20"/>
              </w:rPr>
              <w:t> </w:t>
            </w:r>
          </w:p>
        </w:tc>
        <w:tc>
          <w:tcPr>
            <w:tcW w:w="354" w:type="pct"/>
            <w:tcBorders>
              <w:top w:val="nil"/>
              <w:left w:val="nil"/>
              <w:bottom w:val="single" w:sz="4" w:space="0" w:color="auto"/>
              <w:right w:val="single" w:sz="4" w:space="0" w:color="auto"/>
            </w:tcBorders>
          </w:tcPr>
          <w:p w14:paraId="5653F1A3" w14:textId="77777777" w:rsidR="00CB5D5A" w:rsidRPr="00C42E8F" w:rsidRDefault="00CB5D5A" w:rsidP="005E1030">
            <w:pPr>
              <w:spacing w:after="0"/>
              <w:rPr>
                <w:rFonts w:ascii="Times New Roman" w:hAnsi="Times New Roman" w:cs="Times New Roman"/>
                <w:color w:val="000000"/>
                <w:sz w:val="20"/>
                <w:szCs w:val="20"/>
              </w:rPr>
            </w:pPr>
          </w:p>
        </w:tc>
      </w:tr>
      <w:tr w:rsidR="00CB5D5A" w:rsidRPr="00C42E8F" w14:paraId="49EBA73E" w14:textId="6D69D660" w:rsidTr="00CB5D5A">
        <w:trPr>
          <w:trHeight w:val="510"/>
        </w:trPr>
        <w:tc>
          <w:tcPr>
            <w:tcW w:w="1384" w:type="pct"/>
            <w:tcBorders>
              <w:top w:val="nil"/>
              <w:left w:val="single" w:sz="4" w:space="0" w:color="auto"/>
              <w:bottom w:val="single" w:sz="4" w:space="0" w:color="auto"/>
              <w:right w:val="single" w:sz="4" w:space="0" w:color="auto"/>
            </w:tcBorders>
            <w:shd w:val="clear" w:color="auto" w:fill="auto"/>
            <w:vAlign w:val="center"/>
            <w:hideMark/>
          </w:tcPr>
          <w:p w14:paraId="70E5EBCB" w14:textId="77777777" w:rsidR="00CB5D5A" w:rsidRPr="00C42E8F" w:rsidRDefault="00CB5D5A" w:rsidP="005E1030">
            <w:pPr>
              <w:spacing w:after="0"/>
              <w:rPr>
                <w:rFonts w:ascii="Times New Roman" w:hAnsi="Times New Roman" w:cs="Times New Roman"/>
                <w:color w:val="000000"/>
                <w:sz w:val="20"/>
                <w:szCs w:val="20"/>
              </w:rPr>
            </w:pPr>
            <w:r w:rsidRPr="00C42E8F">
              <w:rPr>
                <w:rFonts w:ascii="Times New Roman" w:hAnsi="Times New Roman" w:cs="Times New Roman"/>
                <w:color w:val="000000"/>
                <w:sz w:val="20"/>
                <w:szCs w:val="20"/>
              </w:rPr>
              <w:t>Ввод зданий общественного и коммерческого назначения</w:t>
            </w:r>
          </w:p>
        </w:tc>
        <w:tc>
          <w:tcPr>
            <w:tcW w:w="414" w:type="pct"/>
            <w:tcBorders>
              <w:top w:val="nil"/>
              <w:left w:val="nil"/>
              <w:bottom w:val="single" w:sz="4" w:space="0" w:color="auto"/>
              <w:right w:val="single" w:sz="4" w:space="0" w:color="auto"/>
            </w:tcBorders>
            <w:shd w:val="clear" w:color="auto" w:fill="auto"/>
            <w:vAlign w:val="center"/>
            <w:hideMark/>
          </w:tcPr>
          <w:p w14:paraId="3F93BE23" w14:textId="77777777" w:rsidR="00CB5D5A" w:rsidRPr="00C42E8F" w:rsidRDefault="00CB5D5A" w:rsidP="005E1030">
            <w:pPr>
              <w:spacing w:after="0"/>
              <w:jc w:val="center"/>
              <w:rPr>
                <w:rFonts w:ascii="Times New Roman" w:hAnsi="Times New Roman" w:cs="Times New Roman"/>
                <w:color w:val="000000"/>
                <w:sz w:val="20"/>
                <w:szCs w:val="20"/>
              </w:rPr>
            </w:pPr>
            <w:r w:rsidRPr="00C42E8F">
              <w:rPr>
                <w:rFonts w:ascii="Times New Roman" w:hAnsi="Times New Roman" w:cs="Times New Roman"/>
                <w:color w:val="000000"/>
                <w:sz w:val="20"/>
                <w:szCs w:val="20"/>
              </w:rPr>
              <w:t>м. кв.</w:t>
            </w:r>
          </w:p>
        </w:tc>
        <w:tc>
          <w:tcPr>
            <w:tcW w:w="356" w:type="pct"/>
            <w:tcBorders>
              <w:top w:val="nil"/>
              <w:left w:val="nil"/>
              <w:bottom w:val="single" w:sz="4" w:space="0" w:color="auto"/>
              <w:right w:val="single" w:sz="4" w:space="0" w:color="auto"/>
            </w:tcBorders>
            <w:shd w:val="clear" w:color="auto" w:fill="auto"/>
            <w:noWrap/>
            <w:vAlign w:val="center"/>
            <w:hideMark/>
          </w:tcPr>
          <w:p w14:paraId="21F21411" w14:textId="77777777" w:rsidR="00CB5D5A" w:rsidRPr="00C42E8F" w:rsidRDefault="00CB5D5A" w:rsidP="005E1030">
            <w:pPr>
              <w:spacing w:after="0"/>
              <w:jc w:val="center"/>
              <w:rPr>
                <w:rFonts w:ascii="Times New Roman" w:hAnsi="Times New Roman" w:cs="Times New Roman"/>
                <w:color w:val="000000"/>
                <w:sz w:val="20"/>
                <w:szCs w:val="20"/>
              </w:rPr>
            </w:pPr>
            <w:r w:rsidRPr="00C42E8F">
              <w:rPr>
                <w:rFonts w:ascii="Times New Roman" w:hAnsi="Times New Roman" w:cs="Times New Roman"/>
                <w:color w:val="000000"/>
                <w:sz w:val="20"/>
                <w:szCs w:val="20"/>
              </w:rPr>
              <w:t>250</w:t>
            </w:r>
          </w:p>
        </w:tc>
        <w:tc>
          <w:tcPr>
            <w:tcW w:w="356" w:type="pct"/>
            <w:tcBorders>
              <w:top w:val="nil"/>
              <w:left w:val="nil"/>
              <w:bottom w:val="single" w:sz="4" w:space="0" w:color="auto"/>
              <w:right w:val="single" w:sz="4" w:space="0" w:color="auto"/>
            </w:tcBorders>
            <w:shd w:val="clear" w:color="auto" w:fill="auto"/>
            <w:noWrap/>
            <w:vAlign w:val="center"/>
            <w:hideMark/>
          </w:tcPr>
          <w:p w14:paraId="5EF8915D" w14:textId="77777777" w:rsidR="00CB5D5A" w:rsidRPr="00C42E8F" w:rsidRDefault="00CB5D5A" w:rsidP="005E1030">
            <w:pPr>
              <w:spacing w:after="0"/>
              <w:jc w:val="center"/>
              <w:rPr>
                <w:rFonts w:ascii="Times New Roman" w:hAnsi="Times New Roman" w:cs="Times New Roman"/>
                <w:color w:val="000000"/>
                <w:sz w:val="20"/>
                <w:szCs w:val="20"/>
              </w:rPr>
            </w:pPr>
          </w:p>
        </w:tc>
        <w:tc>
          <w:tcPr>
            <w:tcW w:w="356" w:type="pct"/>
            <w:tcBorders>
              <w:top w:val="nil"/>
              <w:left w:val="nil"/>
              <w:bottom w:val="single" w:sz="4" w:space="0" w:color="auto"/>
              <w:right w:val="single" w:sz="4" w:space="0" w:color="auto"/>
            </w:tcBorders>
            <w:shd w:val="clear" w:color="auto" w:fill="auto"/>
            <w:noWrap/>
            <w:vAlign w:val="center"/>
            <w:hideMark/>
          </w:tcPr>
          <w:p w14:paraId="00ED77AD" w14:textId="77777777" w:rsidR="00CB5D5A" w:rsidRPr="00C42E8F" w:rsidRDefault="00CB5D5A" w:rsidP="005E1030">
            <w:pPr>
              <w:spacing w:after="0"/>
              <w:jc w:val="center"/>
              <w:rPr>
                <w:rFonts w:ascii="Times New Roman" w:hAnsi="Times New Roman" w:cs="Times New Roman"/>
                <w:color w:val="000000"/>
                <w:sz w:val="20"/>
                <w:szCs w:val="20"/>
              </w:rPr>
            </w:pPr>
          </w:p>
        </w:tc>
        <w:tc>
          <w:tcPr>
            <w:tcW w:w="356" w:type="pct"/>
            <w:tcBorders>
              <w:top w:val="nil"/>
              <w:left w:val="nil"/>
              <w:bottom w:val="single" w:sz="4" w:space="0" w:color="auto"/>
              <w:right w:val="single" w:sz="4" w:space="0" w:color="auto"/>
            </w:tcBorders>
            <w:shd w:val="clear" w:color="auto" w:fill="auto"/>
            <w:noWrap/>
            <w:vAlign w:val="center"/>
            <w:hideMark/>
          </w:tcPr>
          <w:p w14:paraId="3114E7FD" w14:textId="77777777" w:rsidR="00CB5D5A" w:rsidRPr="00C42E8F" w:rsidRDefault="00CB5D5A" w:rsidP="005E1030">
            <w:pPr>
              <w:spacing w:after="0"/>
              <w:jc w:val="center"/>
              <w:rPr>
                <w:rFonts w:ascii="Times New Roman" w:hAnsi="Times New Roman" w:cs="Times New Roman"/>
                <w:color w:val="000000"/>
                <w:sz w:val="20"/>
                <w:szCs w:val="20"/>
              </w:rPr>
            </w:pPr>
          </w:p>
        </w:tc>
        <w:tc>
          <w:tcPr>
            <w:tcW w:w="356" w:type="pct"/>
            <w:tcBorders>
              <w:top w:val="nil"/>
              <w:left w:val="nil"/>
              <w:bottom w:val="single" w:sz="4" w:space="0" w:color="auto"/>
              <w:right w:val="single" w:sz="4" w:space="0" w:color="auto"/>
            </w:tcBorders>
            <w:shd w:val="clear" w:color="auto" w:fill="auto"/>
            <w:noWrap/>
            <w:vAlign w:val="center"/>
            <w:hideMark/>
          </w:tcPr>
          <w:p w14:paraId="0A149AF9" w14:textId="77777777" w:rsidR="00CB5D5A" w:rsidRPr="00C42E8F" w:rsidRDefault="00CB5D5A" w:rsidP="005E1030">
            <w:pPr>
              <w:spacing w:after="0"/>
              <w:rPr>
                <w:rFonts w:ascii="Times New Roman" w:hAnsi="Times New Roman" w:cs="Times New Roman"/>
                <w:color w:val="000000"/>
                <w:sz w:val="20"/>
                <w:szCs w:val="20"/>
              </w:rPr>
            </w:pPr>
            <w:r w:rsidRPr="00C42E8F">
              <w:rPr>
                <w:rFonts w:ascii="Times New Roman" w:hAnsi="Times New Roman" w:cs="Times New Roman"/>
                <w:color w:val="000000"/>
                <w:sz w:val="20"/>
                <w:szCs w:val="20"/>
              </w:rPr>
              <w:t> </w:t>
            </w:r>
          </w:p>
        </w:tc>
        <w:tc>
          <w:tcPr>
            <w:tcW w:w="356" w:type="pct"/>
            <w:tcBorders>
              <w:top w:val="nil"/>
              <w:left w:val="nil"/>
              <w:bottom w:val="single" w:sz="4" w:space="0" w:color="auto"/>
              <w:right w:val="single" w:sz="4" w:space="0" w:color="auto"/>
            </w:tcBorders>
            <w:shd w:val="clear" w:color="auto" w:fill="auto"/>
            <w:noWrap/>
            <w:vAlign w:val="center"/>
            <w:hideMark/>
          </w:tcPr>
          <w:p w14:paraId="5389FB11" w14:textId="77777777" w:rsidR="00CB5D5A" w:rsidRPr="00C42E8F" w:rsidRDefault="00CB5D5A" w:rsidP="005E1030">
            <w:pPr>
              <w:spacing w:after="0"/>
              <w:rPr>
                <w:rFonts w:ascii="Times New Roman" w:hAnsi="Times New Roman" w:cs="Times New Roman"/>
                <w:color w:val="000000"/>
                <w:sz w:val="20"/>
                <w:szCs w:val="20"/>
              </w:rPr>
            </w:pPr>
            <w:r w:rsidRPr="00C42E8F">
              <w:rPr>
                <w:rFonts w:ascii="Times New Roman" w:hAnsi="Times New Roman" w:cs="Times New Roman"/>
                <w:color w:val="000000"/>
                <w:sz w:val="20"/>
                <w:szCs w:val="20"/>
              </w:rPr>
              <w:t> </w:t>
            </w:r>
          </w:p>
        </w:tc>
        <w:tc>
          <w:tcPr>
            <w:tcW w:w="356" w:type="pct"/>
            <w:tcBorders>
              <w:top w:val="nil"/>
              <w:left w:val="nil"/>
              <w:bottom w:val="single" w:sz="4" w:space="0" w:color="auto"/>
              <w:right w:val="single" w:sz="4" w:space="0" w:color="auto"/>
            </w:tcBorders>
            <w:shd w:val="clear" w:color="auto" w:fill="auto"/>
            <w:noWrap/>
            <w:vAlign w:val="center"/>
            <w:hideMark/>
          </w:tcPr>
          <w:p w14:paraId="6F718AA2" w14:textId="77777777" w:rsidR="00CB5D5A" w:rsidRPr="00C42E8F" w:rsidRDefault="00CB5D5A" w:rsidP="005E1030">
            <w:pPr>
              <w:spacing w:after="0"/>
              <w:rPr>
                <w:rFonts w:ascii="Times New Roman" w:hAnsi="Times New Roman" w:cs="Times New Roman"/>
                <w:color w:val="000000"/>
                <w:sz w:val="20"/>
                <w:szCs w:val="20"/>
              </w:rPr>
            </w:pPr>
            <w:r w:rsidRPr="00C42E8F">
              <w:rPr>
                <w:rFonts w:ascii="Times New Roman" w:hAnsi="Times New Roman" w:cs="Times New Roman"/>
                <w:color w:val="000000"/>
                <w:sz w:val="20"/>
                <w:szCs w:val="20"/>
              </w:rPr>
              <w:t> </w:t>
            </w:r>
          </w:p>
        </w:tc>
        <w:tc>
          <w:tcPr>
            <w:tcW w:w="356" w:type="pct"/>
            <w:tcBorders>
              <w:top w:val="nil"/>
              <w:left w:val="nil"/>
              <w:bottom w:val="single" w:sz="4" w:space="0" w:color="auto"/>
              <w:right w:val="single" w:sz="4" w:space="0" w:color="auto"/>
            </w:tcBorders>
            <w:shd w:val="clear" w:color="auto" w:fill="auto"/>
            <w:noWrap/>
            <w:vAlign w:val="center"/>
            <w:hideMark/>
          </w:tcPr>
          <w:p w14:paraId="71E06E12" w14:textId="77777777" w:rsidR="00CB5D5A" w:rsidRPr="00C42E8F" w:rsidRDefault="00CB5D5A" w:rsidP="005E1030">
            <w:pPr>
              <w:spacing w:after="0"/>
              <w:rPr>
                <w:rFonts w:ascii="Times New Roman" w:hAnsi="Times New Roman" w:cs="Times New Roman"/>
                <w:color w:val="000000"/>
                <w:sz w:val="20"/>
                <w:szCs w:val="20"/>
              </w:rPr>
            </w:pPr>
            <w:r w:rsidRPr="00C42E8F">
              <w:rPr>
                <w:rFonts w:ascii="Times New Roman" w:hAnsi="Times New Roman" w:cs="Times New Roman"/>
                <w:color w:val="000000"/>
                <w:sz w:val="20"/>
                <w:szCs w:val="20"/>
              </w:rPr>
              <w:t> </w:t>
            </w:r>
          </w:p>
        </w:tc>
        <w:tc>
          <w:tcPr>
            <w:tcW w:w="354" w:type="pct"/>
            <w:tcBorders>
              <w:top w:val="nil"/>
              <w:left w:val="nil"/>
              <w:bottom w:val="single" w:sz="4" w:space="0" w:color="auto"/>
              <w:right w:val="single" w:sz="4" w:space="0" w:color="auto"/>
            </w:tcBorders>
          </w:tcPr>
          <w:p w14:paraId="10520AC0" w14:textId="77777777" w:rsidR="00CB5D5A" w:rsidRPr="00C42E8F" w:rsidRDefault="00CB5D5A" w:rsidP="005E1030">
            <w:pPr>
              <w:spacing w:after="0"/>
              <w:rPr>
                <w:rFonts w:ascii="Times New Roman" w:hAnsi="Times New Roman" w:cs="Times New Roman"/>
                <w:color w:val="000000"/>
                <w:sz w:val="20"/>
                <w:szCs w:val="20"/>
              </w:rPr>
            </w:pPr>
          </w:p>
        </w:tc>
      </w:tr>
      <w:tr w:rsidR="00CB5D5A" w:rsidRPr="00C42E8F" w14:paraId="103E3B12" w14:textId="3673348D" w:rsidTr="00CB5D5A">
        <w:trPr>
          <w:trHeight w:val="510"/>
        </w:trPr>
        <w:tc>
          <w:tcPr>
            <w:tcW w:w="1384" w:type="pct"/>
            <w:tcBorders>
              <w:top w:val="nil"/>
              <w:left w:val="single" w:sz="4" w:space="0" w:color="auto"/>
              <w:bottom w:val="single" w:sz="4" w:space="0" w:color="auto"/>
              <w:right w:val="single" w:sz="4" w:space="0" w:color="auto"/>
            </w:tcBorders>
            <w:shd w:val="clear" w:color="auto" w:fill="auto"/>
            <w:vAlign w:val="center"/>
            <w:hideMark/>
          </w:tcPr>
          <w:p w14:paraId="707BD55B" w14:textId="77777777" w:rsidR="00CB5D5A" w:rsidRPr="00C42E8F" w:rsidRDefault="00CB5D5A" w:rsidP="005E1030">
            <w:pPr>
              <w:spacing w:after="0"/>
              <w:rPr>
                <w:rFonts w:ascii="Times New Roman" w:hAnsi="Times New Roman" w:cs="Times New Roman"/>
                <w:color w:val="000000"/>
                <w:sz w:val="20"/>
                <w:szCs w:val="20"/>
              </w:rPr>
            </w:pPr>
            <w:r w:rsidRPr="00C42E8F">
              <w:rPr>
                <w:rFonts w:ascii="Times New Roman" w:hAnsi="Times New Roman" w:cs="Times New Roman"/>
                <w:color w:val="000000"/>
                <w:sz w:val="20"/>
                <w:szCs w:val="20"/>
              </w:rPr>
              <w:t>Снос зданий общественного и коммерческого назначения</w:t>
            </w:r>
          </w:p>
        </w:tc>
        <w:tc>
          <w:tcPr>
            <w:tcW w:w="414" w:type="pct"/>
            <w:tcBorders>
              <w:top w:val="nil"/>
              <w:left w:val="nil"/>
              <w:bottom w:val="single" w:sz="4" w:space="0" w:color="auto"/>
              <w:right w:val="single" w:sz="4" w:space="0" w:color="auto"/>
            </w:tcBorders>
            <w:shd w:val="clear" w:color="auto" w:fill="auto"/>
            <w:vAlign w:val="center"/>
            <w:hideMark/>
          </w:tcPr>
          <w:p w14:paraId="59B4EA1C" w14:textId="77777777" w:rsidR="00CB5D5A" w:rsidRPr="00C42E8F" w:rsidRDefault="00CB5D5A" w:rsidP="005E1030">
            <w:pPr>
              <w:spacing w:after="0"/>
              <w:jc w:val="center"/>
              <w:rPr>
                <w:rFonts w:ascii="Times New Roman" w:hAnsi="Times New Roman" w:cs="Times New Roman"/>
                <w:color w:val="000000"/>
                <w:sz w:val="20"/>
                <w:szCs w:val="20"/>
              </w:rPr>
            </w:pPr>
            <w:r w:rsidRPr="00C42E8F">
              <w:rPr>
                <w:rFonts w:ascii="Times New Roman" w:hAnsi="Times New Roman" w:cs="Times New Roman"/>
                <w:color w:val="000000"/>
                <w:sz w:val="20"/>
                <w:szCs w:val="20"/>
              </w:rPr>
              <w:t>м. кв.</w:t>
            </w:r>
          </w:p>
        </w:tc>
        <w:tc>
          <w:tcPr>
            <w:tcW w:w="356" w:type="pct"/>
            <w:tcBorders>
              <w:top w:val="nil"/>
              <w:left w:val="nil"/>
              <w:bottom w:val="single" w:sz="4" w:space="0" w:color="auto"/>
              <w:right w:val="single" w:sz="4" w:space="0" w:color="auto"/>
            </w:tcBorders>
            <w:shd w:val="clear" w:color="auto" w:fill="auto"/>
            <w:noWrap/>
            <w:vAlign w:val="center"/>
            <w:hideMark/>
          </w:tcPr>
          <w:p w14:paraId="0C861D4D" w14:textId="77777777" w:rsidR="00CB5D5A" w:rsidRPr="00C42E8F" w:rsidRDefault="00CB5D5A" w:rsidP="005E1030">
            <w:pPr>
              <w:spacing w:after="0"/>
              <w:jc w:val="center"/>
              <w:rPr>
                <w:rFonts w:ascii="Times New Roman" w:hAnsi="Times New Roman" w:cs="Times New Roman"/>
                <w:color w:val="000000"/>
                <w:sz w:val="20"/>
                <w:szCs w:val="20"/>
              </w:rPr>
            </w:pPr>
          </w:p>
        </w:tc>
        <w:tc>
          <w:tcPr>
            <w:tcW w:w="356" w:type="pct"/>
            <w:tcBorders>
              <w:top w:val="nil"/>
              <w:left w:val="nil"/>
              <w:bottom w:val="single" w:sz="4" w:space="0" w:color="auto"/>
              <w:right w:val="single" w:sz="4" w:space="0" w:color="auto"/>
            </w:tcBorders>
            <w:shd w:val="clear" w:color="auto" w:fill="auto"/>
            <w:noWrap/>
            <w:vAlign w:val="center"/>
            <w:hideMark/>
          </w:tcPr>
          <w:p w14:paraId="101EC062" w14:textId="77777777" w:rsidR="00CB5D5A" w:rsidRPr="00C42E8F" w:rsidRDefault="00CB5D5A" w:rsidP="005E1030">
            <w:pPr>
              <w:spacing w:after="0"/>
              <w:jc w:val="center"/>
              <w:rPr>
                <w:rFonts w:ascii="Times New Roman" w:hAnsi="Times New Roman" w:cs="Times New Roman"/>
                <w:color w:val="000000"/>
                <w:sz w:val="20"/>
                <w:szCs w:val="20"/>
              </w:rPr>
            </w:pPr>
          </w:p>
        </w:tc>
        <w:tc>
          <w:tcPr>
            <w:tcW w:w="356" w:type="pct"/>
            <w:tcBorders>
              <w:top w:val="nil"/>
              <w:left w:val="nil"/>
              <w:bottom w:val="single" w:sz="4" w:space="0" w:color="auto"/>
              <w:right w:val="single" w:sz="4" w:space="0" w:color="auto"/>
            </w:tcBorders>
            <w:shd w:val="clear" w:color="auto" w:fill="auto"/>
            <w:noWrap/>
            <w:vAlign w:val="center"/>
            <w:hideMark/>
          </w:tcPr>
          <w:p w14:paraId="06C725EE" w14:textId="77777777" w:rsidR="00CB5D5A" w:rsidRPr="00C42E8F" w:rsidRDefault="00CB5D5A" w:rsidP="005E1030">
            <w:pPr>
              <w:spacing w:after="0"/>
              <w:jc w:val="center"/>
              <w:rPr>
                <w:rFonts w:ascii="Times New Roman" w:hAnsi="Times New Roman" w:cs="Times New Roman"/>
                <w:color w:val="000000"/>
                <w:sz w:val="20"/>
                <w:szCs w:val="20"/>
              </w:rPr>
            </w:pPr>
          </w:p>
        </w:tc>
        <w:tc>
          <w:tcPr>
            <w:tcW w:w="356" w:type="pct"/>
            <w:tcBorders>
              <w:top w:val="nil"/>
              <w:left w:val="nil"/>
              <w:bottom w:val="single" w:sz="4" w:space="0" w:color="auto"/>
              <w:right w:val="single" w:sz="4" w:space="0" w:color="auto"/>
            </w:tcBorders>
            <w:shd w:val="clear" w:color="auto" w:fill="auto"/>
            <w:noWrap/>
            <w:vAlign w:val="center"/>
            <w:hideMark/>
          </w:tcPr>
          <w:p w14:paraId="2106C306" w14:textId="77777777" w:rsidR="00CB5D5A" w:rsidRPr="00C42E8F" w:rsidRDefault="00CB5D5A" w:rsidP="005E1030">
            <w:pPr>
              <w:spacing w:after="0"/>
              <w:jc w:val="center"/>
              <w:rPr>
                <w:rFonts w:ascii="Times New Roman" w:hAnsi="Times New Roman" w:cs="Times New Roman"/>
                <w:color w:val="000000"/>
                <w:sz w:val="20"/>
                <w:szCs w:val="20"/>
              </w:rPr>
            </w:pPr>
          </w:p>
        </w:tc>
        <w:tc>
          <w:tcPr>
            <w:tcW w:w="356" w:type="pct"/>
            <w:tcBorders>
              <w:top w:val="nil"/>
              <w:left w:val="nil"/>
              <w:bottom w:val="single" w:sz="4" w:space="0" w:color="auto"/>
              <w:right w:val="single" w:sz="4" w:space="0" w:color="auto"/>
            </w:tcBorders>
            <w:shd w:val="clear" w:color="auto" w:fill="auto"/>
            <w:noWrap/>
            <w:vAlign w:val="center"/>
            <w:hideMark/>
          </w:tcPr>
          <w:p w14:paraId="1B74936D" w14:textId="77777777" w:rsidR="00CB5D5A" w:rsidRPr="00C42E8F" w:rsidRDefault="00CB5D5A" w:rsidP="005E1030">
            <w:pPr>
              <w:spacing w:after="0"/>
              <w:rPr>
                <w:rFonts w:ascii="Times New Roman" w:hAnsi="Times New Roman" w:cs="Times New Roman"/>
                <w:color w:val="000000"/>
                <w:sz w:val="20"/>
                <w:szCs w:val="20"/>
              </w:rPr>
            </w:pPr>
            <w:r w:rsidRPr="00C42E8F">
              <w:rPr>
                <w:rFonts w:ascii="Times New Roman" w:hAnsi="Times New Roman" w:cs="Times New Roman"/>
                <w:color w:val="000000"/>
                <w:sz w:val="20"/>
                <w:szCs w:val="20"/>
              </w:rPr>
              <w:t> </w:t>
            </w:r>
          </w:p>
        </w:tc>
        <w:tc>
          <w:tcPr>
            <w:tcW w:w="356" w:type="pct"/>
            <w:tcBorders>
              <w:top w:val="nil"/>
              <w:left w:val="nil"/>
              <w:bottom w:val="single" w:sz="4" w:space="0" w:color="auto"/>
              <w:right w:val="single" w:sz="4" w:space="0" w:color="auto"/>
            </w:tcBorders>
            <w:shd w:val="clear" w:color="auto" w:fill="auto"/>
            <w:noWrap/>
            <w:vAlign w:val="center"/>
            <w:hideMark/>
          </w:tcPr>
          <w:p w14:paraId="624872B2" w14:textId="77777777" w:rsidR="00CB5D5A" w:rsidRPr="00C42E8F" w:rsidRDefault="00CB5D5A" w:rsidP="005E1030">
            <w:pPr>
              <w:spacing w:after="0"/>
              <w:rPr>
                <w:rFonts w:ascii="Times New Roman" w:hAnsi="Times New Roman" w:cs="Times New Roman"/>
                <w:color w:val="000000"/>
                <w:sz w:val="20"/>
                <w:szCs w:val="20"/>
              </w:rPr>
            </w:pPr>
            <w:r w:rsidRPr="00C42E8F">
              <w:rPr>
                <w:rFonts w:ascii="Times New Roman" w:hAnsi="Times New Roman" w:cs="Times New Roman"/>
                <w:color w:val="000000"/>
                <w:sz w:val="20"/>
                <w:szCs w:val="20"/>
              </w:rPr>
              <w:t> </w:t>
            </w:r>
          </w:p>
        </w:tc>
        <w:tc>
          <w:tcPr>
            <w:tcW w:w="356" w:type="pct"/>
            <w:tcBorders>
              <w:top w:val="nil"/>
              <w:left w:val="nil"/>
              <w:bottom w:val="single" w:sz="4" w:space="0" w:color="auto"/>
              <w:right w:val="single" w:sz="4" w:space="0" w:color="auto"/>
            </w:tcBorders>
            <w:shd w:val="clear" w:color="auto" w:fill="auto"/>
            <w:noWrap/>
            <w:vAlign w:val="center"/>
            <w:hideMark/>
          </w:tcPr>
          <w:p w14:paraId="1064F60D" w14:textId="77777777" w:rsidR="00CB5D5A" w:rsidRPr="00C42E8F" w:rsidRDefault="00CB5D5A" w:rsidP="005E1030">
            <w:pPr>
              <w:spacing w:after="0"/>
              <w:rPr>
                <w:rFonts w:ascii="Times New Roman" w:hAnsi="Times New Roman" w:cs="Times New Roman"/>
                <w:color w:val="000000"/>
                <w:sz w:val="20"/>
                <w:szCs w:val="20"/>
              </w:rPr>
            </w:pPr>
            <w:r w:rsidRPr="00C42E8F">
              <w:rPr>
                <w:rFonts w:ascii="Times New Roman" w:hAnsi="Times New Roman" w:cs="Times New Roman"/>
                <w:color w:val="000000"/>
                <w:sz w:val="20"/>
                <w:szCs w:val="20"/>
              </w:rPr>
              <w:t> </w:t>
            </w:r>
          </w:p>
        </w:tc>
        <w:tc>
          <w:tcPr>
            <w:tcW w:w="356" w:type="pct"/>
            <w:tcBorders>
              <w:top w:val="nil"/>
              <w:left w:val="nil"/>
              <w:bottom w:val="single" w:sz="4" w:space="0" w:color="auto"/>
              <w:right w:val="single" w:sz="4" w:space="0" w:color="auto"/>
            </w:tcBorders>
            <w:shd w:val="clear" w:color="auto" w:fill="auto"/>
            <w:noWrap/>
            <w:vAlign w:val="center"/>
            <w:hideMark/>
          </w:tcPr>
          <w:p w14:paraId="0C400CF8" w14:textId="77777777" w:rsidR="00CB5D5A" w:rsidRPr="00C42E8F" w:rsidRDefault="00CB5D5A" w:rsidP="005E1030">
            <w:pPr>
              <w:spacing w:after="0"/>
              <w:rPr>
                <w:rFonts w:ascii="Times New Roman" w:hAnsi="Times New Roman" w:cs="Times New Roman"/>
                <w:color w:val="000000"/>
                <w:sz w:val="20"/>
                <w:szCs w:val="20"/>
              </w:rPr>
            </w:pPr>
            <w:r w:rsidRPr="00C42E8F">
              <w:rPr>
                <w:rFonts w:ascii="Times New Roman" w:hAnsi="Times New Roman" w:cs="Times New Roman"/>
                <w:color w:val="000000"/>
                <w:sz w:val="20"/>
                <w:szCs w:val="20"/>
              </w:rPr>
              <w:t> </w:t>
            </w:r>
          </w:p>
        </w:tc>
        <w:tc>
          <w:tcPr>
            <w:tcW w:w="354" w:type="pct"/>
            <w:tcBorders>
              <w:top w:val="nil"/>
              <w:left w:val="nil"/>
              <w:bottom w:val="single" w:sz="4" w:space="0" w:color="auto"/>
              <w:right w:val="single" w:sz="4" w:space="0" w:color="auto"/>
            </w:tcBorders>
          </w:tcPr>
          <w:p w14:paraId="7CB3E607" w14:textId="77777777" w:rsidR="00CB5D5A" w:rsidRPr="00C42E8F" w:rsidRDefault="00CB5D5A" w:rsidP="005E1030">
            <w:pPr>
              <w:spacing w:after="0"/>
              <w:rPr>
                <w:rFonts w:ascii="Times New Roman" w:hAnsi="Times New Roman" w:cs="Times New Roman"/>
                <w:color w:val="000000"/>
                <w:sz w:val="20"/>
                <w:szCs w:val="20"/>
              </w:rPr>
            </w:pPr>
          </w:p>
        </w:tc>
      </w:tr>
      <w:tr w:rsidR="00CB5D5A" w:rsidRPr="00C42E8F" w14:paraId="0E9A0D52" w14:textId="1C8C8E76" w:rsidTr="00CB5D5A">
        <w:trPr>
          <w:trHeight w:val="510"/>
        </w:trPr>
        <w:tc>
          <w:tcPr>
            <w:tcW w:w="1384" w:type="pct"/>
            <w:tcBorders>
              <w:top w:val="nil"/>
              <w:left w:val="single" w:sz="4" w:space="0" w:color="auto"/>
              <w:bottom w:val="single" w:sz="4" w:space="0" w:color="auto"/>
              <w:right w:val="single" w:sz="4" w:space="0" w:color="auto"/>
            </w:tcBorders>
            <w:shd w:val="clear" w:color="auto" w:fill="auto"/>
            <w:vAlign w:val="center"/>
            <w:hideMark/>
          </w:tcPr>
          <w:p w14:paraId="3E6CE520" w14:textId="77777777" w:rsidR="00CB5D5A" w:rsidRPr="00C42E8F" w:rsidRDefault="00CB5D5A" w:rsidP="005E1030">
            <w:pPr>
              <w:spacing w:after="0"/>
              <w:rPr>
                <w:rFonts w:ascii="Times New Roman" w:hAnsi="Times New Roman" w:cs="Times New Roman"/>
                <w:color w:val="000000"/>
                <w:sz w:val="20"/>
                <w:szCs w:val="20"/>
              </w:rPr>
            </w:pPr>
            <w:r w:rsidRPr="00C42E8F">
              <w:rPr>
                <w:rFonts w:ascii="Times New Roman" w:hAnsi="Times New Roman" w:cs="Times New Roman"/>
                <w:color w:val="000000"/>
                <w:sz w:val="20"/>
                <w:szCs w:val="20"/>
              </w:rPr>
              <w:t>Прирост (убыль) зданий общественного и коммерческого назначения</w:t>
            </w:r>
          </w:p>
        </w:tc>
        <w:tc>
          <w:tcPr>
            <w:tcW w:w="414" w:type="pct"/>
            <w:tcBorders>
              <w:top w:val="nil"/>
              <w:left w:val="nil"/>
              <w:bottom w:val="single" w:sz="4" w:space="0" w:color="auto"/>
              <w:right w:val="single" w:sz="4" w:space="0" w:color="auto"/>
            </w:tcBorders>
            <w:shd w:val="clear" w:color="auto" w:fill="auto"/>
            <w:vAlign w:val="center"/>
            <w:hideMark/>
          </w:tcPr>
          <w:p w14:paraId="729ED051" w14:textId="77777777" w:rsidR="00CB5D5A" w:rsidRPr="00C42E8F" w:rsidRDefault="00CB5D5A" w:rsidP="005E1030">
            <w:pPr>
              <w:spacing w:after="0"/>
              <w:jc w:val="center"/>
              <w:rPr>
                <w:rFonts w:ascii="Times New Roman" w:hAnsi="Times New Roman" w:cs="Times New Roman"/>
                <w:color w:val="000000"/>
                <w:sz w:val="20"/>
                <w:szCs w:val="20"/>
              </w:rPr>
            </w:pPr>
            <w:r w:rsidRPr="00C42E8F">
              <w:rPr>
                <w:rFonts w:ascii="Times New Roman" w:hAnsi="Times New Roman" w:cs="Times New Roman"/>
                <w:color w:val="000000"/>
                <w:sz w:val="20"/>
                <w:szCs w:val="20"/>
              </w:rPr>
              <w:t>м. кв.</w:t>
            </w:r>
          </w:p>
        </w:tc>
        <w:tc>
          <w:tcPr>
            <w:tcW w:w="356" w:type="pct"/>
            <w:tcBorders>
              <w:top w:val="nil"/>
              <w:left w:val="nil"/>
              <w:bottom w:val="single" w:sz="4" w:space="0" w:color="auto"/>
              <w:right w:val="single" w:sz="4" w:space="0" w:color="auto"/>
            </w:tcBorders>
            <w:shd w:val="clear" w:color="auto" w:fill="auto"/>
            <w:noWrap/>
            <w:vAlign w:val="center"/>
            <w:hideMark/>
          </w:tcPr>
          <w:p w14:paraId="51AAAF82" w14:textId="77777777" w:rsidR="00CB5D5A" w:rsidRPr="00C42E8F" w:rsidRDefault="00CB5D5A" w:rsidP="005E1030">
            <w:pPr>
              <w:spacing w:after="0"/>
              <w:jc w:val="center"/>
              <w:rPr>
                <w:rFonts w:ascii="Times New Roman" w:hAnsi="Times New Roman" w:cs="Times New Roman"/>
                <w:color w:val="000000"/>
                <w:sz w:val="20"/>
                <w:szCs w:val="20"/>
              </w:rPr>
            </w:pPr>
            <w:r w:rsidRPr="00C42E8F">
              <w:rPr>
                <w:rFonts w:ascii="Times New Roman" w:hAnsi="Times New Roman" w:cs="Times New Roman"/>
                <w:color w:val="000000"/>
                <w:sz w:val="20"/>
                <w:szCs w:val="20"/>
              </w:rPr>
              <w:t>250</w:t>
            </w:r>
          </w:p>
        </w:tc>
        <w:tc>
          <w:tcPr>
            <w:tcW w:w="356" w:type="pct"/>
            <w:tcBorders>
              <w:top w:val="nil"/>
              <w:left w:val="nil"/>
              <w:bottom w:val="single" w:sz="4" w:space="0" w:color="auto"/>
              <w:right w:val="single" w:sz="4" w:space="0" w:color="auto"/>
            </w:tcBorders>
            <w:shd w:val="clear" w:color="auto" w:fill="auto"/>
            <w:noWrap/>
            <w:vAlign w:val="center"/>
            <w:hideMark/>
          </w:tcPr>
          <w:p w14:paraId="1C1BE047" w14:textId="77777777" w:rsidR="00CB5D5A" w:rsidRPr="00C42E8F" w:rsidRDefault="00CB5D5A" w:rsidP="005E1030">
            <w:pPr>
              <w:spacing w:after="0"/>
              <w:jc w:val="center"/>
              <w:rPr>
                <w:rFonts w:ascii="Times New Roman" w:hAnsi="Times New Roman" w:cs="Times New Roman"/>
                <w:color w:val="000000"/>
                <w:sz w:val="20"/>
                <w:szCs w:val="20"/>
              </w:rPr>
            </w:pPr>
          </w:p>
        </w:tc>
        <w:tc>
          <w:tcPr>
            <w:tcW w:w="356" w:type="pct"/>
            <w:tcBorders>
              <w:top w:val="nil"/>
              <w:left w:val="nil"/>
              <w:bottom w:val="single" w:sz="4" w:space="0" w:color="auto"/>
              <w:right w:val="single" w:sz="4" w:space="0" w:color="auto"/>
            </w:tcBorders>
            <w:shd w:val="clear" w:color="auto" w:fill="auto"/>
            <w:noWrap/>
            <w:vAlign w:val="center"/>
            <w:hideMark/>
          </w:tcPr>
          <w:p w14:paraId="7477B34B" w14:textId="77777777" w:rsidR="00CB5D5A" w:rsidRPr="00C42E8F" w:rsidRDefault="00CB5D5A" w:rsidP="005E1030">
            <w:pPr>
              <w:spacing w:after="0"/>
              <w:jc w:val="center"/>
              <w:rPr>
                <w:rFonts w:ascii="Times New Roman" w:hAnsi="Times New Roman" w:cs="Times New Roman"/>
                <w:color w:val="000000"/>
                <w:sz w:val="20"/>
                <w:szCs w:val="20"/>
              </w:rPr>
            </w:pPr>
          </w:p>
        </w:tc>
        <w:tc>
          <w:tcPr>
            <w:tcW w:w="356" w:type="pct"/>
            <w:tcBorders>
              <w:top w:val="nil"/>
              <w:left w:val="nil"/>
              <w:bottom w:val="single" w:sz="4" w:space="0" w:color="auto"/>
              <w:right w:val="single" w:sz="4" w:space="0" w:color="auto"/>
            </w:tcBorders>
            <w:shd w:val="clear" w:color="auto" w:fill="auto"/>
            <w:noWrap/>
            <w:vAlign w:val="center"/>
            <w:hideMark/>
          </w:tcPr>
          <w:p w14:paraId="2F264A98" w14:textId="77777777" w:rsidR="00CB5D5A" w:rsidRPr="00C42E8F" w:rsidRDefault="00CB5D5A" w:rsidP="005E1030">
            <w:pPr>
              <w:spacing w:after="0"/>
              <w:jc w:val="center"/>
              <w:rPr>
                <w:rFonts w:ascii="Times New Roman" w:hAnsi="Times New Roman" w:cs="Times New Roman"/>
                <w:color w:val="000000"/>
                <w:sz w:val="20"/>
                <w:szCs w:val="20"/>
              </w:rPr>
            </w:pPr>
          </w:p>
        </w:tc>
        <w:tc>
          <w:tcPr>
            <w:tcW w:w="356" w:type="pct"/>
            <w:tcBorders>
              <w:top w:val="nil"/>
              <w:left w:val="nil"/>
              <w:bottom w:val="single" w:sz="4" w:space="0" w:color="auto"/>
              <w:right w:val="single" w:sz="4" w:space="0" w:color="auto"/>
            </w:tcBorders>
            <w:shd w:val="clear" w:color="auto" w:fill="auto"/>
            <w:noWrap/>
            <w:vAlign w:val="center"/>
            <w:hideMark/>
          </w:tcPr>
          <w:p w14:paraId="6B0876EB" w14:textId="77777777" w:rsidR="00CB5D5A" w:rsidRPr="00C42E8F" w:rsidRDefault="00CB5D5A" w:rsidP="005E1030">
            <w:pPr>
              <w:spacing w:after="0"/>
              <w:rPr>
                <w:rFonts w:ascii="Times New Roman" w:hAnsi="Times New Roman" w:cs="Times New Roman"/>
                <w:color w:val="000000"/>
                <w:sz w:val="20"/>
                <w:szCs w:val="20"/>
              </w:rPr>
            </w:pPr>
            <w:r w:rsidRPr="00C42E8F">
              <w:rPr>
                <w:rFonts w:ascii="Times New Roman" w:hAnsi="Times New Roman" w:cs="Times New Roman"/>
                <w:color w:val="000000"/>
                <w:sz w:val="20"/>
                <w:szCs w:val="20"/>
              </w:rPr>
              <w:t> </w:t>
            </w:r>
          </w:p>
        </w:tc>
        <w:tc>
          <w:tcPr>
            <w:tcW w:w="356" w:type="pct"/>
            <w:tcBorders>
              <w:top w:val="nil"/>
              <w:left w:val="nil"/>
              <w:bottom w:val="single" w:sz="4" w:space="0" w:color="auto"/>
              <w:right w:val="single" w:sz="4" w:space="0" w:color="auto"/>
            </w:tcBorders>
            <w:shd w:val="clear" w:color="auto" w:fill="auto"/>
            <w:noWrap/>
            <w:vAlign w:val="center"/>
            <w:hideMark/>
          </w:tcPr>
          <w:p w14:paraId="3EC6FD12" w14:textId="77777777" w:rsidR="00CB5D5A" w:rsidRPr="00C42E8F" w:rsidRDefault="00CB5D5A" w:rsidP="005E1030">
            <w:pPr>
              <w:spacing w:after="0"/>
              <w:rPr>
                <w:rFonts w:ascii="Times New Roman" w:hAnsi="Times New Roman" w:cs="Times New Roman"/>
                <w:color w:val="000000"/>
                <w:sz w:val="20"/>
                <w:szCs w:val="20"/>
              </w:rPr>
            </w:pPr>
            <w:r w:rsidRPr="00C42E8F">
              <w:rPr>
                <w:rFonts w:ascii="Times New Roman" w:hAnsi="Times New Roman" w:cs="Times New Roman"/>
                <w:color w:val="000000"/>
                <w:sz w:val="20"/>
                <w:szCs w:val="20"/>
              </w:rPr>
              <w:t> </w:t>
            </w:r>
          </w:p>
        </w:tc>
        <w:tc>
          <w:tcPr>
            <w:tcW w:w="356" w:type="pct"/>
            <w:tcBorders>
              <w:top w:val="nil"/>
              <w:left w:val="nil"/>
              <w:bottom w:val="single" w:sz="4" w:space="0" w:color="auto"/>
              <w:right w:val="single" w:sz="4" w:space="0" w:color="auto"/>
            </w:tcBorders>
            <w:shd w:val="clear" w:color="auto" w:fill="auto"/>
            <w:noWrap/>
            <w:vAlign w:val="center"/>
            <w:hideMark/>
          </w:tcPr>
          <w:p w14:paraId="72E7845C" w14:textId="77777777" w:rsidR="00CB5D5A" w:rsidRPr="00C42E8F" w:rsidRDefault="00CB5D5A" w:rsidP="005E1030">
            <w:pPr>
              <w:spacing w:after="0"/>
              <w:rPr>
                <w:rFonts w:ascii="Times New Roman" w:hAnsi="Times New Roman" w:cs="Times New Roman"/>
                <w:color w:val="000000"/>
                <w:sz w:val="20"/>
                <w:szCs w:val="20"/>
              </w:rPr>
            </w:pPr>
            <w:r w:rsidRPr="00C42E8F">
              <w:rPr>
                <w:rFonts w:ascii="Times New Roman" w:hAnsi="Times New Roman" w:cs="Times New Roman"/>
                <w:color w:val="000000"/>
                <w:sz w:val="20"/>
                <w:szCs w:val="20"/>
              </w:rPr>
              <w:t> </w:t>
            </w:r>
          </w:p>
        </w:tc>
        <w:tc>
          <w:tcPr>
            <w:tcW w:w="356" w:type="pct"/>
            <w:tcBorders>
              <w:top w:val="nil"/>
              <w:left w:val="nil"/>
              <w:bottom w:val="single" w:sz="4" w:space="0" w:color="auto"/>
              <w:right w:val="single" w:sz="4" w:space="0" w:color="auto"/>
            </w:tcBorders>
            <w:shd w:val="clear" w:color="auto" w:fill="auto"/>
            <w:noWrap/>
            <w:vAlign w:val="center"/>
            <w:hideMark/>
          </w:tcPr>
          <w:p w14:paraId="36CDC20C" w14:textId="77777777" w:rsidR="00CB5D5A" w:rsidRPr="00C42E8F" w:rsidRDefault="00CB5D5A" w:rsidP="005E1030">
            <w:pPr>
              <w:spacing w:after="0"/>
              <w:rPr>
                <w:rFonts w:ascii="Times New Roman" w:hAnsi="Times New Roman" w:cs="Times New Roman"/>
                <w:color w:val="000000"/>
                <w:sz w:val="20"/>
                <w:szCs w:val="20"/>
              </w:rPr>
            </w:pPr>
            <w:r w:rsidRPr="00C42E8F">
              <w:rPr>
                <w:rFonts w:ascii="Times New Roman" w:hAnsi="Times New Roman" w:cs="Times New Roman"/>
                <w:color w:val="000000"/>
                <w:sz w:val="20"/>
                <w:szCs w:val="20"/>
              </w:rPr>
              <w:t> </w:t>
            </w:r>
          </w:p>
        </w:tc>
        <w:tc>
          <w:tcPr>
            <w:tcW w:w="354" w:type="pct"/>
            <w:tcBorders>
              <w:top w:val="nil"/>
              <w:left w:val="nil"/>
              <w:bottom w:val="single" w:sz="4" w:space="0" w:color="auto"/>
              <w:right w:val="single" w:sz="4" w:space="0" w:color="auto"/>
            </w:tcBorders>
          </w:tcPr>
          <w:p w14:paraId="5741F858" w14:textId="77777777" w:rsidR="00CB5D5A" w:rsidRPr="00C42E8F" w:rsidRDefault="00CB5D5A" w:rsidP="005E1030">
            <w:pPr>
              <w:spacing w:after="0"/>
              <w:rPr>
                <w:rFonts w:ascii="Times New Roman" w:hAnsi="Times New Roman" w:cs="Times New Roman"/>
                <w:color w:val="000000"/>
                <w:sz w:val="20"/>
                <w:szCs w:val="20"/>
              </w:rPr>
            </w:pPr>
          </w:p>
        </w:tc>
      </w:tr>
    </w:tbl>
    <w:p w14:paraId="46FDB6CA" w14:textId="77777777" w:rsidR="00013F41" w:rsidRPr="00C42E8F" w:rsidRDefault="00013F41" w:rsidP="00013F41">
      <w:pPr>
        <w:pStyle w:val="af1"/>
        <w:rPr>
          <w:lang w:eastAsia="ru-RU"/>
        </w:rPr>
      </w:pPr>
      <w:bookmarkStart w:id="133" w:name="_Toc48395525"/>
    </w:p>
    <w:p w14:paraId="0E5A3F79" w14:textId="77777777" w:rsidR="00013F41" w:rsidRPr="00C42E8F" w:rsidRDefault="00013F41" w:rsidP="00013F41">
      <w:pPr>
        <w:pStyle w:val="af1"/>
        <w:rPr>
          <w:rFonts w:eastAsiaTheme="majorEastAsia"/>
          <w:color w:val="000000" w:themeColor="text1"/>
          <w:sz w:val="28"/>
          <w:szCs w:val="24"/>
          <w:lang w:eastAsia="ru-RU"/>
        </w:rPr>
      </w:pPr>
      <w:r w:rsidRPr="00C42E8F">
        <w:rPr>
          <w:lang w:eastAsia="ru-RU"/>
        </w:rPr>
        <w:br w:type="page"/>
      </w:r>
    </w:p>
    <w:p w14:paraId="3741C180" w14:textId="77777777" w:rsidR="0035578D" w:rsidRPr="00C42E8F" w:rsidRDefault="0035578D" w:rsidP="0035578D">
      <w:pPr>
        <w:pStyle w:val="30"/>
        <w:spacing w:line="240" w:lineRule="auto"/>
        <w:rPr>
          <w:rFonts w:cs="Times New Roman"/>
        </w:rPr>
      </w:pPr>
      <w:r w:rsidRPr="00C42E8F">
        <w:rPr>
          <w:rFonts w:cs="Times New Roman"/>
          <w:lang w:eastAsia="ru-RU"/>
        </w:rPr>
        <w:lastRenderedPageBreak/>
        <w:t xml:space="preserve">3.1.3. </w:t>
      </w:r>
      <w:bookmarkStart w:id="134" w:name="_Toc490235677"/>
      <w:r w:rsidRPr="00C42E8F">
        <w:rPr>
          <w:rFonts w:cs="Times New Roman"/>
        </w:rPr>
        <w:t>Прогноз спроса на коммунальные ресурсы</w:t>
      </w:r>
      <w:bookmarkEnd w:id="133"/>
      <w:bookmarkEnd w:id="134"/>
    </w:p>
    <w:p w14:paraId="70A91C58" w14:textId="13335D65" w:rsidR="0035578D" w:rsidRPr="00C42E8F" w:rsidRDefault="009E550B" w:rsidP="00DB60F2">
      <w:pPr>
        <w:pStyle w:val="af4"/>
        <w:spacing w:line="360" w:lineRule="auto"/>
      </w:pPr>
      <w:r w:rsidRPr="00C42E8F">
        <w:t>Перспективные показатели спроса на коммунальные ресурсы в расчетные периоды (этапы) разработки програм</w:t>
      </w:r>
      <w:r w:rsidR="00CB5D5A" w:rsidRPr="00C42E8F">
        <w:t xml:space="preserve">мы комплексного развития до </w:t>
      </w:r>
      <w:r w:rsidR="002E597C" w:rsidRPr="00C42E8F">
        <w:t>2030</w:t>
      </w:r>
      <w:r w:rsidRPr="00C42E8F">
        <w:t xml:space="preserve"> года представлены </w:t>
      </w:r>
      <w:r w:rsidR="00013F41" w:rsidRPr="00C42E8F">
        <w:t>в таблицах 2</w:t>
      </w:r>
      <w:r w:rsidR="00C32218" w:rsidRPr="00C42E8F">
        <w:t>2</w:t>
      </w:r>
      <w:r w:rsidR="00013F41" w:rsidRPr="00C42E8F">
        <w:t>-</w:t>
      </w:r>
      <w:r w:rsidR="00C32218" w:rsidRPr="00C42E8F">
        <w:t>27</w:t>
      </w:r>
      <w:r w:rsidRPr="00C42E8F">
        <w:t>.</w:t>
      </w:r>
    </w:p>
    <w:p w14:paraId="18479FAD" w14:textId="78024584" w:rsidR="00684B7E" w:rsidRPr="00C42E8F" w:rsidRDefault="00684B7E" w:rsidP="00684B7E">
      <w:pPr>
        <w:spacing w:before="120" w:after="0" w:line="276" w:lineRule="auto"/>
        <w:ind w:firstLine="709"/>
        <w:jc w:val="both"/>
        <w:rPr>
          <w:rFonts w:ascii="Times New Roman" w:eastAsia="Calibri" w:hAnsi="Times New Roman" w:cs="Times New Roman"/>
          <w:b/>
          <w:sz w:val="24"/>
          <w:szCs w:val="24"/>
          <w:lang w:eastAsia="ru-RU"/>
        </w:rPr>
      </w:pPr>
      <w:r w:rsidRPr="00C42E8F">
        <w:rPr>
          <w:rFonts w:ascii="Times New Roman" w:eastAsia="Times New Roman" w:hAnsi="Times New Roman" w:cs="Times New Roman"/>
          <w:b/>
          <w:sz w:val="24"/>
          <w:szCs w:val="24"/>
          <w:lang w:eastAsia="ru-RU"/>
        </w:rPr>
        <w:t xml:space="preserve">Таблица </w:t>
      </w:r>
      <w:r w:rsidRPr="00C42E8F">
        <w:rPr>
          <w:rFonts w:ascii="Times New Roman" w:eastAsia="Times New Roman" w:hAnsi="Times New Roman" w:cs="Times New Roman"/>
          <w:b/>
          <w:sz w:val="24"/>
          <w:szCs w:val="24"/>
          <w:lang w:eastAsia="ru-RU"/>
        </w:rPr>
        <w:fldChar w:fldCharType="begin"/>
      </w:r>
      <w:r w:rsidRPr="00C42E8F">
        <w:rPr>
          <w:rFonts w:ascii="Times New Roman" w:eastAsia="Times New Roman" w:hAnsi="Times New Roman" w:cs="Times New Roman"/>
          <w:b/>
          <w:sz w:val="24"/>
          <w:szCs w:val="24"/>
          <w:lang w:eastAsia="ru-RU"/>
        </w:rPr>
        <w:instrText xml:space="preserve"> SEQ Таблица \* ARABIC </w:instrText>
      </w:r>
      <w:r w:rsidRPr="00C42E8F">
        <w:rPr>
          <w:rFonts w:ascii="Times New Roman" w:eastAsia="Times New Roman" w:hAnsi="Times New Roman" w:cs="Times New Roman"/>
          <w:b/>
          <w:sz w:val="24"/>
          <w:szCs w:val="24"/>
          <w:lang w:eastAsia="ru-RU"/>
        </w:rPr>
        <w:fldChar w:fldCharType="separate"/>
      </w:r>
      <w:r w:rsidR="00F65ECD">
        <w:rPr>
          <w:rFonts w:ascii="Times New Roman" w:eastAsia="Times New Roman" w:hAnsi="Times New Roman" w:cs="Times New Roman"/>
          <w:b/>
          <w:noProof/>
          <w:sz w:val="24"/>
          <w:szCs w:val="24"/>
          <w:lang w:eastAsia="ru-RU"/>
        </w:rPr>
        <w:t>22</w:t>
      </w:r>
      <w:r w:rsidRPr="00C42E8F">
        <w:rPr>
          <w:rFonts w:ascii="Times New Roman" w:eastAsia="Times New Roman" w:hAnsi="Times New Roman" w:cs="Times New Roman"/>
          <w:b/>
          <w:sz w:val="24"/>
          <w:szCs w:val="24"/>
          <w:lang w:eastAsia="ru-RU"/>
        </w:rPr>
        <w:fldChar w:fldCharType="end"/>
      </w:r>
      <w:r w:rsidRPr="00C42E8F">
        <w:rPr>
          <w:rFonts w:ascii="Times New Roman" w:eastAsia="Times New Roman" w:hAnsi="Times New Roman" w:cs="Times New Roman"/>
          <w:b/>
          <w:sz w:val="24"/>
          <w:szCs w:val="24"/>
          <w:lang w:eastAsia="ru-RU"/>
        </w:rPr>
        <w:t xml:space="preserve"> –  Перспективные показатели спроса </w:t>
      </w:r>
      <w:r w:rsidR="00CB5D5A" w:rsidRPr="00C42E8F">
        <w:rPr>
          <w:rFonts w:ascii="Times New Roman" w:eastAsia="Times New Roman" w:hAnsi="Times New Roman" w:cs="Times New Roman"/>
          <w:b/>
          <w:sz w:val="24"/>
          <w:szCs w:val="24"/>
          <w:lang w:eastAsia="ru-RU"/>
        </w:rPr>
        <w:t xml:space="preserve">на электрическую энергию до </w:t>
      </w:r>
      <w:r w:rsidR="002E597C" w:rsidRPr="00C42E8F">
        <w:rPr>
          <w:rFonts w:ascii="Times New Roman" w:eastAsia="Times New Roman" w:hAnsi="Times New Roman" w:cs="Times New Roman"/>
          <w:b/>
          <w:sz w:val="24"/>
          <w:szCs w:val="24"/>
          <w:lang w:eastAsia="ru-RU"/>
        </w:rPr>
        <w:t>2030</w:t>
      </w:r>
      <w:r w:rsidRPr="00C42E8F">
        <w:rPr>
          <w:rFonts w:ascii="Times New Roman" w:eastAsia="Times New Roman" w:hAnsi="Times New Roman" w:cs="Times New Roman"/>
          <w:b/>
          <w:sz w:val="24"/>
          <w:szCs w:val="24"/>
          <w:lang w:eastAsia="ru-RU"/>
        </w:rPr>
        <w:t xml:space="preserve"> года в с.п. Казым</w:t>
      </w:r>
    </w:p>
    <w:tbl>
      <w:tblPr>
        <w:tblW w:w="5000" w:type="pct"/>
        <w:tblLook w:val="04A0" w:firstRow="1" w:lastRow="0" w:firstColumn="1" w:lastColumn="0" w:noHBand="0" w:noVBand="1"/>
      </w:tblPr>
      <w:tblGrid>
        <w:gridCol w:w="1633"/>
        <w:gridCol w:w="756"/>
        <w:gridCol w:w="697"/>
        <w:gridCol w:w="697"/>
        <w:gridCol w:w="697"/>
        <w:gridCol w:w="697"/>
        <w:gridCol w:w="697"/>
        <w:gridCol w:w="697"/>
        <w:gridCol w:w="697"/>
        <w:gridCol w:w="697"/>
        <w:gridCol w:w="697"/>
        <w:gridCol w:w="683"/>
      </w:tblGrid>
      <w:tr w:rsidR="00CB5D5A" w:rsidRPr="00C42E8F" w14:paraId="257BB4DA" w14:textId="40992489" w:rsidTr="00CB5D5A">
        <w:trPr>
          <w:trHeight w:val="20"/>
        </w:trPr>
        <w:tc>
          <w:tcPr>
            <w:tcW w:w="16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C56979" w14:textId="77777777" w:rsidR="00CB5D5A" w:rsidRPr="00C42E8F" w:rsidRDefault="00CB5D5A" w:rsidP="00684B7E">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Показатель</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6BEE38" w14:textId="77777777" w:rsidR="00CB5D5A" w:rsidRPr="00C42E8F" w:rsidRDefault="00CB5D5A" w:rsidP="00684B7E">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Ед. изм.</w:t>
            </w:r>
          </w:p>
        </w:tc>
        <w:tc>
          <w:tcPr>
            <w:tcW w:w="6956" w:type="dxa"/>
            <w:gridSpan w:val="10"/>
            <w:tcBorders>
              <w:top w:val="single" w:sz="4" w:space="0" w:color="auto"/>
              <w:left w:val="nil"/>
              <w:bottom w:val="single" w:sz="4" w:space="0" w:color="auto"/>
              <w:right w:val="single" w:sz="4" w:space="0" w:color="auto"/>
            </w:tcBorders>
            <w:shd w:val="clear" w:color="auto" w:fill="auto"/>
            <w:vAlign w:val="center"/>
            <w:hideMark/>
          </w:tcPr>
          <w:p w14:paraId="4E1B6400" w14:textId="668EA0A5" w:rsidR="00CB5D5A" w:rsidRPr="00C42E8F" w:rsidRDefault="00CB5D5A" w:rsidP="00684B7E">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Значения по периодам</w:t>
            </w:r>
          </w:p>
        </w:tc>
      </w:tr>
      <w:tr w:rsidR="00CB5D5A" w:rsidRPr="00C42E8F" w14:paraId="1E116180" w14:textId="0BD831BD" w:rsidTr="00CB5D5A">
        <w:trPr>
          <w:trHeight w:val="20"/>
        </w:trPr>
        <w:tc>
          <w:tcPr>
            <w:tcW w:w="16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D5C6B8" w14:textId="77777777" w:rsidR="00CB5D5A" w:rsidRPr="00C42E8F" w:rsidRDefault="00CB5D5A" w:rsidP="00684B7E">
            <w:pPr>
              <w:spacing w:after="0" w:line="240" w:lineRule="auto"/>
              <w:rPr>
                <w:rFonts w:ascii="Times New Roman" w:eastAsia="Times New Roman" w:hAnsi="Times New Roman" w:cs="Times New Roman"/>
                <w:b/>
                <w:color w:val="000000"/>
                <w:sz w:val="20"/>
                <w:szCs w:val="20"/>
                <w:lang w:eastAsia="ru-RU"/>
              </w:rPr>
            </w:pPr>
          </w:p>
        </w:tc>
        <w:tc>
          <w:tcPr>
            <w:tcW w:w="7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354B2C" w14:textId="77777777" w:rsidR="00CB5D5A" w:rsidRPr="00C42E8F" w:rsidRDefault="00CB5D5A" w:rsidP="00684B7E">
            <w:pPr>
              <w:spacing w:after="0" w:line="240" w:lineRule="auto"/>
              <w:rPr>
                <w:rFonts w:ascii="Times New Roman" w:eastAsia="Times New Roman" w:hAnsi="Times New Roman" w:cs="Times New Roman"/>
                <w:b/>
                <w:color w:val="000000"/>
                <w:sz w:val="20"/>
                <w:szCs w:val="20"/>
                <w:lang w:eastAsia="ru-RU"/>
              </w:rPr>
            </w:pPr>
          </w:p>
        </w:tc>
        <w:tc>
          <w:tcPr>
            <w:tcW w:w="697" w:type="dxa"/>
            <w:tcBorders>
              <w:top w:val="nil"/>
              <w:left w:val="nil"/>
              <w:bottom w:val="single" w:sz="4" w:space="0" w:color="auto"/>
              <w:right w:val="single" w:sz="4" w:space="0" w:color="auto"/>
            </w:tcBorders>
            <w:shd w:val="clear" w:color="auto" w:fill="auto"/>
            <w:vAlign w:val="center"/>
            <w:hideMark/>
          </w:tcPr>
          <w:p w14:paraId="2891B805" w14:textId="2DC9C432" w:rsidR="00CB5D5A" w:rsidRPr="00C42E8F" w:rsidRDefault="00CB5D5A" w:rsidP="00684B7E">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 xml:space="preserve">2019 </w:t>
            </w:r>
          </w:p>
        </w:tc>
        <w:tc>
          <w:tcPr>
            <w:tcW w:w="697" w:type="dxa"/>
            <w:tcBorders>
              <w:top w:val="nil"/>
              <w:left w:val="nil"/>
              <w:bottom w:val="single" w:sz="4" w:space="0" w:color="auto"/>
              <w:right w:val="single" w:sz="4" w:space="0" w:color="auto"/>
            </w:tcBorders>
            <w:shd w:val="clear" w:color="auto" w:fill="auto"/>
            <w:vAlign w:val="center"/>
            <w:hideMark/>
          </w:tcPr>
          <w:p w14:paraId="794D53E8" w14:textId="181A8C5B" w:rsidR="00CB5D5A" w:rsidRPr="00C42E8F" w:rsidRDefault="00CB5D5A" w:rsidP="00684B7E">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 xml:space="preserve">2020 </w:t>
            </w:r>
          </w:p>
        </w:tc>
        <w:tc>
          <w:tcPr>
            <w:tcW w:w="697" w:type="dxa"/>
            <w:tcBorders>
              <w:top w:val="nil"/>
              <w:left w:val="nil"/>
              <w:bottom w:val="single" w:sz="4" w:space="0" w:color="auto"/>
              <w:right w:val="single" w:sz="4" w:space="0" w:color="auto"/>
            </w:tcBorders>
            <w:shd w:val="clear" w:color="auto" w:fill="auto"/>
            <w:vAlign w:val="center"/>
            <w:hideMark/>
          </w:tcPr>
          <w:p w14:paraId="2698DF0C" w14:textId="4752DDED" w:rsidR="00CB5D5A" w:rsidRPr="00C42E8F" w:rsidRDefault="00CB5D5A" w:rsidP="00684B7E">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 xml:space="preserve">2021 </w:t>
            </w:r>
          </w:p>
        </w:tc>
        <w:tc>
          <w:tcPr>
            <w:tcW w:w="697" w:type="dxa"/>
            <w:tcBorders>
              <w:top w:val="nil"/>
              <w:left w:val="nil"/>
              <w:bottom w:val="single" w:sz="4" w:space="0" w:color="auto"/>
              <w:right w:val="single" w:sz="4" w:space="0" w:color="auto"/>
            </w:tcBorders>
            <w:shd w:val="clear" w:color="auto" w:fill="auto"/>
            <w:vAlign w:val="center"/>
            <w:hideMark/>
          </w:tcPr>
          <w:p w14:paraId="51B19B43" w14:textId="0A90D597" w:rsidR="00CB5D5A" w:rsidRPr="00C42E8F" w:rsidRDefault="00CB5D5A" w:rsidP="00684B7E">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 xml:space="preserve">2022 </w:t>
            </w:r>
          </w:p>
        </w:tc>
        <w:tc>
          <w:tcPr>
            <w:tcW w:w="697" w:type="dxa"/>
            <w:tcBorders>
              <w:top w:val="nil"/>
              <w:left w:val="nil"/>
              <w:bottom w:val="single" w:sz="4" w:space="0" w:color="auto"/>
              <w:right w:val="single" w:sz="4" w:space="0" w:color="auto"/>
            </w:tcBorders>
            <w:shd w:val="clear" w:color="auto" w:fill="auto"/>
            <w:vAlign w:val="center"/>
            <w:hideMark/>
          </w:tcPr>
          <w:p w14:paraId="259E3341" w14:textId="7BD153B1" w:rsidR="00CB5D5A" w:rsidRPr="00C42E8F" w:rsidRDefault="00CB5D5A" w:rsidP="00684B7E">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 xml:space="preserve">2023 </w:t>
            </w:r>
          </w:p>
        </w:tc>
        <w:tc>
          <w:tcPr>
            <w:tcW w:w="697" w:type="dxa"/>
            <w:tcBorders>
              <w:top w:val="nil"/>
              <w:left w:val="nil"/>
              <w:bottom w:val="single" w:sz="4" w:space="0" w:color="auto"/>
              <w:right w:val="single" w:sz="4" w:space="0" w:color="auto"/>
            </w:tcBorders>
            <w:shd w:val="clear" w:color="auto" w:fill="auto"/>
            <w:vAlign w:val="center"/>
            <w:hideMark/>
          </w:tcPr>
          <w:p w14:paraId="41211D41" w14:textId="443C5B7B" w:rsidR="00CB5D5A" w:rsidRPr="00C42E8F" w:rsidRDefault="00CB5D5A" w:rsidP="00684B7E">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 xml:space="preserve">2024 </w:t>
            </w:r>
          </w:p>
        </w:tc>
        <w:tc>
          <w:tcPr>
            <w:tcW w:w="697" w:type="dxa"/>
            <w:tcBorders>
              <w:top w:val="nil"/>
              <w:left w:val="nil"/>
              <w:bottom w:val="single" w:sz="4" w:space="0" w:color="auto"/>
              <w:right w:val="single" w:sz="4" w:space="0" w:color="auto"/>
            </w:tcBorders>
            <w:shd w:val="clear" w:color="auto" w:fill="auto"/>
            <w:vAlign w:val="center"/>
            <w:hideMark/>
          </w:tcPr>
          <w:p w14:paraId="2E6C1BE2" w14:textId="48E3B659" w:rsidR="00CB5D5A" w:rsidRPr="00C42E8F" w:rsidRDefault="00CB5D5A" w:rsidP="00684B7E">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 xml:space="preserve">2025 </w:t>
            </w:r>
          </w:p>
        </w:tc>
        <w:tc>
          <w:tcPr>
            <w:tcW w:w="697" w:type="dxa"/>
            <w:tcBorders>
              <w:top w:val="nil"/>
              <w:left w:val="nil"/>
              <w:bottom w:val="single" w:sz="4" w:space="0" w:color="auto"/>
              <w:right w:val="single" w:sz="4" w:space="0" w:color="auto"/>
            </w:tcBorders>
            <w:shd w:val="clear" w:color="auto" w:fill="auto"/>
            <w:vAlign w:val="center"/>
            <w:hideMark/>
          </w:tcPr>
          <w:p w14:paraId="04767BB5" w14:textId="5B94B57C" w:rsidR="00CB5D5A" w:rsidRPr="00C42E8F" w:rsidRDefault="00CB5D5A" w:rsidP="00684B7E">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 xml:space="preserve">2026 </w:t>
            </w:r>
          </w:p>
        </w:tc>
        <w:tc>
          <w:tcPr>
            <w:tcW w:w="697" w:type="dxa"/>
            <w:tcBorders>
              <w:top w:val="nil"/>
              <w:left w:val="nil"/>
              <w:bottom w:val="single" w:sz="4" w:space="0" w:color="auto"/>
              <w:right w:val="single" w:sz="4" w:space="0" w:color="auto"/>
            </w:tcBorders>
            <w:shd w:val="clear" w:color="auto" w:fill="auto"/>
            <w:vAlign w:val="center"/>
            <w:hideMark/>
          </w:tcPr>
          <w:p w14:paraId="5074709F" w14:textId="4CAC7CED" w:rsidR="00CB5D5A" w:rsidRPr="00C42E8F" w:rsidRDefault="00CB5D5A" w:rsidP="00684B7E">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 xml:space="preserve">2027 </w:t>
            </w:r>
          </w:p>
        </w:tc>
        <w:tc>
          <w:tcPr>
            <w:tcW w:w="683" w:type="dxa"/>
            <w:tcBorders>
              <w:top w:val="nil"/>
              <w:left w:val="nil"/>
              <w:bottom w:val="single" w:sz="4" w:space="0" w:color="auto"/>
              <w:right w:val="single" w:sz="4" w:space="0" w:color="auto"/>
            </w:tcBorders>
          </w:tcPr>
          <w:p w14:paraId="7FF8DC0C" w14:textId="319ED0BC" w:rsidR="00CB5D5A" w:rsidRPr="00C42E8F" w:rsidRDefault="00CB5D5A" w:rsidP="00684B7E">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2028-</w:t>
            </w:r>
            <w:r w:rsidR="002E597C" w:rsidRPr="00C42E8F">
              <w:rPr>
                <w:rFonts w:ascii="Times New Roman" w:eastAsia="Times New Roman" w:hAnsi="Times New Roman" w:cs="Times New Roman"/>
                <w:b/>
                <w:color w:val="000000"/>
                <w:sz w:val="20"/>
                <w:szCs w:val="20"/>
                <w:lang w:eastAsia="ru-RU"/>
              </w:rPr>
              <w:t>2030</w:t>
            </w:r>
          </w:p>
        </w:tc>
      </w:tr>
      <w:tr w:rsidR="00CB5D5A" w:rsidRPr="00C42E8F" w14:paraId="6FF42A1C" w14:textId="091EC800" w:rsidTr="00CB5D5A">
        <w:trPr>
          <w:trHeight w:val="20"/>
        </w:trPr>
        <w:tc>
          <w:tcPr>
            <w:tcW w:w="1633" w:type="dxa"/>
            <w:tcBorders>
              <w:top w:val="nil"/>
              <w:left w:val="single" w:sz="4" w:space="0" w:color="auto"/>
              <w:bottom w:val="single" w:sz="4" w:space="0" w:color="auto"/>
              <w:right w:val="single" w:sz="4" w:space="0" w:color="auto"/>
            </w:tcBorders>
            <w:shd w:val="clear" w:color="auto" w:fill="auto"/>
            <w:vAlign w:val="center"/>
            <w:hideMark/>
          </w:tcPr>
          <w:p w14:paraId="1BD627E5" w14:textId="77777777" w:rsidR="00CB5D5A" w:rsidRPr="00C42E8F" w:rsidRDefault="00CB5D5A" w:rsidP="00684B7E">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Годовое потребление электрической энергии всего</w:t>
            </w:r>
          </w:p>
        </w:tc>
        <w:tc>
          <w:tcPr>
            <w:tcW w:w="756" w:type="dxa"/>
            <w:tcBorders>
              <w:top w:val="nil"/>
              <w:left w:val="nil"/>
              <w:bottom w:val="single" w:sz="4" w:space="0" w:color="auto"/>
              <w:right w:val="single" w:sz="4" w:space="0" w:color="auto"/>
            </w:tcBorders>
            <w:shd w:val="clear" w:color="auto" w:fill="auto"/>
            <w:vAlign w:val="center"/>
            <w:hideMark/>
          </w:tcPr>
          <w:p w14:paraId="01C53F1B" w14:textId="77777777" w:rsidR="00CB5D5A" w:rsidRPr="00C42E8F" w:rsidRDefault="00CB5D5A" w:rsidP="00684B7E">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тыс. кВт*ч</w:t>
            </w:r>
          </w:p>
        </w:tc>
        <w:tc>
          <w:tcPr>
            <w:tcW w:w="697" w:type="dxa"/>
            <w:tcBorders>
              <w:top w:val="nil"/>
              <w:left w:val="nil"/>
              <w:bottom w:val="single" w:sz="4" w:space="0" w:color="auto"/>
              <w:right w:val="single" w:sz="4" w:space="0" w:color="auto"/>
            </w:tcBorders>
            <w:shd w:val="clear" w:color="auto" w:fill="auto"/>
            <w:vAlign w:val="center"/>
            <w:hideMark/>
          </w:tcPr>
          <w:p w14:paraId="0712AA28" w14:textId="77777777" w:rsidR="00CB5D5A" w:rsidRPr="00C42E8F" w:rsidRDefault="00CB5D5A" w:rsidP="00684B7E">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3617</w:t>
            </w:r>
          </w:p>
        </w:tc>
        <w:tc>
          <w:tcPr>
            <w:tcW w:w="697" w:type="dxa"/>
            <w:tcBorders>
              <w:top w:val="nil"/>
              <w:left w:val="nil"/>
              <w:bottom w:val="single" w:sz="4" w:space="0" w:color="auto"/>
              <w:right w:val="single" w:sz="4" w:space="0" w:color="auto"/>
            </w:tcBorders>
            <w:shd w:val="clear" w:color="auto" w:fill="auto"/>
            <w:vAlign w:val="center"/>
            <w:hideMark/>
          </w:tcPr>
          <w:p w14:paraId="72166E9D" w14:textId="77777777" w:rsidR="00CB5D5A" w:rsidRPr="00C42E8F" w:rsidRDefault="00CB5D5A" w:rsidP="00684B7E">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3705</w:t>
            </w:r>
          </w:p>
        </w:tc>
        <w:tc>
          <w:tcPr>
            <w:tcW w:w="697" w:type="dxa"/>
            <w:tcBorders>
              <w:top w:val="nil"/>
              <w:left w:val="nil"/>
              <w:bottom w:val="single" w:sz="4" w:space="0" w:color="auto"/>
              <w:right w:val="single" w:sz="4" w:space="0" w:color="auto"/>
            </w:tcBorders>
            <w:shd w:val="clear" w:color="auto" w:fill="auto"/>
            <w:vAlign w:val="center"/>
            <w:hideMark/>
          </w:tcPr>
          <w:p w14:paraId="619E62B4" w14:textId="77777777" w:rsidR="00CB5D5A" w:rsidRPr="00C42E8F" w:rsidRDefault="00CB5D5A" w:rsidP="00684B7E">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3792</w:t>
            </w:r>
          </w:p>
        </w:tc>
        <w:tc>
          <w:tcPr>
            <w:tcW w:w="697" w:type="dxa"/>
            <w:tcBorders>
              <w:top w:val="nil"/>
              <w:left w:val="nil"/>
              <w:bottom w:val="single" w:sz="4" w:space="0" w:color="auto"/>
              <w:right w:val="single" w:sz="4" w:space="0" w:color="auto"/>
            </w:tcBorders>
            <w:shd w:val="clear" w:color="auto" w:fill="auto"/>
            <w:vAlign w:val="center"/>
            <w:hideMark/>
          </w:tcPr>
          <w:p w14:paraId="143D70AE" w14:textId="77777777" w:rsidR="00CB5D5A" w:rsidRPr="00C42E8F" w:rsidRDefault="00CB5D5A" w:rsidP="00684B7E">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3880</w:t>
            </w:r>
          </w:p>
        </w:tc>
        <w:tc>
          <w:tcPr>
            <w:tcW w:w="697" w:type="dxa"/>
            <w:tcBorders>
              <w:top w:val="nil"/>
              <w:left w:val="nil"/>
              <w:bottom w:val="single" w:sz="4" w:space="0" w:color="auto"/>
              <w:right w:val="single" w:sz="4" w:space="0" w:color="auto"/>
            </w:tcBorders>
            <w:shd w:val="clear" w:color="auto" w:fill="auto"/>
            <w:vAlign w:val="center"/>
            <w:hideMark/>
          </w:tcPr>
          <w:p w14:paraId="14187C29" w14:textId="77777777" w:rsidR="00CB5D5A" w:rsidRPr="00C42E8F" w:rsidRDefault="00CB5D5A" w:rsidP="00684B7E">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3967</w:t>
            </w:r>
          </w:p>
        </w:tc>
        <w:tc>
          <w:tcPr>
            <w:tcW w:w="697" w:type="dxa"/>
            <w:tcBorders>
              <w:top w:val="nil"/>
              <w:left w:val="nil"/>
              <w:bottom w:val="single" w:sz="4" w:space="0" w:color="auto"/>
              <w:right w:val="single" w:sz="4" w:space="0" w:color="auto"/>
            </w:tcBorders>
            <w:shd w:val="clear" w:color="auto" w:fill="auto"/>
            <w:vAlign w:val="center"/>
            <w:hideMark/>
          </w:tcPr>
          <w:p w14:paraId="0A5FE62C" w14:textId="77777777" w:rsidR="00CB5D5A" w:rsidRPr="00C42E8F" w:rsidRDefault="00CB5D5A" w:rsidP="00684B7E">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4055</w:t>
            </w:r>
          </w:p>
        </w:tc>
        <w:tc>
          <w:tcPr>
            <w:tcW w:w="697" w:type="dxa"/>
            <w:tcBorders>
              <w:top w:val="nil"/>
              <w:left w:val="nil"/>
              <w:bottom w:val="single" w:sz="4" w:space="0" w:color="auto"/>
              <w:right w:val="single" w:sz="4" w:space="0" w:color="auto"/>
            </w:tcBorders>
            <w:shd w:val="clear" w:color="auto" w:fill="auto"/>
            <w:vAlign w:val="center"/>
            <w:hideMark/>
          </w:tcPr>
          <w:p w14:paraId="1C0DDF15" w14:textId="77777777" w:rsidR="00CB5D5A" w:rsidRPr="00C42E8F" w:rsidRDefault="00CB5D5A" w:rsidP="00684B7E">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4142</w:t>
            </w:r>
          </w:p>
        </w:tc>
        <w:tc>
          <w:tcPr>
            <w:tcW w:w="697" w:type="dxa"/>
            <w:tcBorders>
              <w:top w:val="nil"/>
              <w:left w:val="nil"/>
              <w:bottom w:val="single" w:sz="4" w:space="0" w:color="auto"/>
              <w:right w:val="single" w:sz="4" w:space="0" w:color="auto"/>
            </w:tcBorders>
            <w:shd w:val="clear" w:color="auto" w:fill="auto"/>
            <w:vAlign w:val="center"/>
            <w:hideMark/>
          </w:tcPr>
          <w:p w14:paraId="5B33EBD7" w14:textId="77777777" w:rsidR="00CB5D5A" w:rsidRPr="00C42E8F" w:rsidRDefault="00CB5D5A" w:rsidP="00684B7E">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4230</w:t>
            </w:r>
          </w:p>
        </w:tc>
        <w:tc>
          <w:tcPr>
            <w:tcW w:w="697" w:type="dxa"/>
            <w:tcBorders>
              <w:top w:val="nil"/>
              <w:left w:val="nil"/>
              <w:bottom w:val="single" w:sz="4" w:space="0" w:color="auto"/>
              <w:right w:val="single" w:sz="4" w:space="0" w:color="auto"/>
            </w:tcBorders>
            <w:shd w:val="clear" w:color="auto" w:fill="auto"/>
            <w:vAlign w:val="center"/>
            <w:hideMark/>
          </w:tcPr>
          <w:p w14:paraId="71EB6E52" w14:textId="77777777" w:rsidR="00CB5D5A" w:rsidRPr="00C42E8F" w:rsidRDefault="00CB5D5A" w:rsidP="00684B7E">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4329</w:t>
            </w:r>
          </w:p>
        </w:tc>
        <w:tc>
          <w:tcPr>
            <w:tcW w:w="683" w:type="dxa"/>
            <w:tcBorders>
              <w:top w:val="nil"/>
              <w:left w:val="nil"/>
              <w:bottom w:val="single" w:sz="4" w:space="0" w:color="auto"/>
              <w:right w:val="single" w:sz="4" w:space="0" w:color="auto"/>
            </w:tcBorders>
            <w:vAlign w:val="center"/>
          </w:tcPr>
          <w:p w14:paraId="7CEB636A" w14:textId="0689155B"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4329</w:t>
            </w:r>
          </w:p>
        </w:tc>
      </w:tr>
    </w:tbl>
    <w:p w14:paraId="10344C65" w14:textId="77777777" w:rsidR="009E550B" w:rsidRPr="00C42E8F" w:rsidRDefault="009E550B" w:rsidP="009E550B">
      <w:pPr>
        <w:spacing w:after="0" w:line="276" w:lineRule="auto"/>
        <w:ind w:left="360"/>
        <w:jc w:val="both"/>
        <w:rPr>
          <w:rFonts w:ascii="Times New Roman" w:eastAsia="Times New Roman" w:hAnsi="Times New Roman" w:cs="Times New Roman"/>
          <w:sz w:val="24"/>
          <w:szCs w:val="24"/>
          <w:lang w:eastAsia="ru-RU"/>
        </w:rPr>
        <w:sectPr w:rsidR="009E550B" w:rsidRPr="00C42E8F" w:rsidSect="00862DF9">
          <w:headerReference w:type="default" r:id="rId31"/>
          <w:pgSz w:w="11906" w:h="16838"/>
          <w:pgMar w:top="1134" w:right="850" w:bottom="1134" w:left="1701" w:header="708" w:footer="708" w:gutter="0"/>
          <w:cols w:space="708"/>
          <w:docGrid w:linePitch="360"/>
        </w:sectPr>
      </w:pPr>
    </w:p>
    <w:p w14:paraId="41636FB2" w14:textId="70E2DF24" w:rsidR="00017D58" w:rsidRPr="00C42E8F" w:rsidRDefault="00017D58" w:rsidP="00017D58">
      <w:pPr>
        <w:pStyle w:val="aa"/>
      </w:pPr>
      <w:r w:rsidRPr="00C42E8F">
        <w:lastRenderedPageBreak/>
        <w:t xml:space="preserve">Таблица </w:t>
      </w:r>
      <w:fldSimple w:instr=" SEQ Таблица \* ARABIC ">
        <w:r w:rsidR="00F65ECD">
          <w:rPr>
            <w:noProof/>
          </w:rPr>
          <w:t>23</w:t>
        </w:r>
      </w:fldSimple>
      <w:r w:rsidRPr="00C42E8F">
        <w:t xml:space="preserve"> –  Перспективные показатели сп</w:t>
      </w:r>
      <w:r w:rsidR="00CB5D5A" w:rsidRPr="00C42E8F">
        <w:t xml:space="preserve">роса на тепловую энергию до </w:t>
      </w:r>
      <w:r w:rsidR="002E597C" w:rsidRPr="00C42E8F">
        <w:t>2030</w:t>
      </w:r>
      <w:r w:rsidRPr="00C42E8F">
        <w:t xml:space="preserve"> года в </w:t>
      </w:r>
      <w:r w:rsidR="005E1030" w:rsidRPr="00C42E8F">
        <w:t>с</w:t>
      </w:r>
      <w:r w:rsidRPr="00C42E8F">
        <w:t xml:space="preserve">.п. </w:t>
      </w:r>
      <w:r w:rsidR="005E1030" w:rsidRPr="00C42E8F">
        <w:t>Казым</w:t>
      </w:r>
    </w:p>
    <w:p w14:paraId="1EC0E891" w14:textId="77777777" w:rsidR="009E550B" w:rsidRPr="00C42E8F" w:rsidRDefault="009E550B" w:rsidP="009E550B">
      <w:pPr>
        <w:spacing w:after="0" w:line="240" w:lineRule="auto"/>
        <w:rPr>
          <w:rFonts w:ascii="Times New Roman" w:eastAsia="Times New Roman" w:hAnsi="Times New Roman" w:cs="Times New Roman"/>
          <w:sz w:val="24"/>
          <w:szCs w:val="24"/>
          <w:lang w:eastAsia="ru-RU"/>
        </w:rPr>
        <w:sectPr w:rsidR="009E550B" w:rsidRPr="00C42E8F" w:rsidSect="00862DF9">
          <w:type w:val="continuous"/>
          <w:pgSz w:w="16838" w:h="11906" w:orient="landscape"/>
          <w:pgMar w:top="1134" w:right="850" w:bottom="1134" w:left="1701" w:header="708" w:footer="708" w:gutter="0"/>
          <w:cols w:space="708"/>
          <w:docGrid w:linePitch="360"/>
        </w:sectPr>
      </w:pPr>
    </w:p>
    <w:tbl>
      <w:tblPr>
        <w:tblW w:w="5000" w:type="pct"/>
        <w:tblLook w:val="04A0" w:firstRow="1" w:lastRow="0" w:firstColumn="1" w:lastColumn="0" w:noHBand="0" w:noVBand="1"/>
      </w:tblPr>
      <w:tblGrid>
        <w:gridCol w:w="2745"/>
        <w:gridCol w:w="1968"/>
        <w:gridCol w:w="1063"/>
        <w:gridCol w:w="1063"/>
        <w:gridCol w:w="1063"/>
        <w:gridCol w:w="1063"/>
        <w:gridCol w:w="1063"/>
        <w:gridCol w:w="1063"/>
        <w:gridCol w:w="1062"/>
        <w:gridCol w:w="1062"/>
        <w:gridCol w:w="1062"/>
      </w:tblGrid>
      <w:tr w:rsidR="00CB5D5A" w:rsidRPr="00C42E8F" w14:paraId="1DCC6132" w14:textId="77777777" w:rsidTr="004D332C">
        <w:trPr>
          <w:trHeight w:val="20"/>
          <w:tblHeader/>
        </w:trPr>
        <w:tc>
          <w:tcPr>
            <w:tcW w:w="9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9B5430" w14:textId="77777777" w:rsidR="00CB5D5A" w:rsidRPr="00C42E8F" w:rsidRDefault="00CB5D5A" w:rsidP="00CB5D5A">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Наименование показателя</w:t>
            </w:r>
          </w:p>
        </w:tc>
        <w:tc>
          <w:tcPr>
            <w:tcW w:w="689" w:type="pct"/>
            <w:tcBorders>
              <w:top w:val="single" w:sz="4" w:space="0" w:color="auto"/>
              <w:left w:val="nil"/>
              <w:bottom w:val="single" w:sz="4" w:space="0" w:color="auto"/>
              <w:right w:val="single" w:sz="4" w:space="0" w:color="auto"/>
            </w:tcBorders>
            <w:shd w:val="clear" w:color="auto" w:fill="auto"/>
            <w:vAlign w:val="center"/>
            <w:hideMark/>
          </w:tcPr>
          <w:p w14:paraId="51F99558" w14:textId="77777777" w:rsidR="00CB5D5A" w:rsidRPr="00C42E8F" w:rsidRDefault="00CB5D5A" w:rsidP="00CB5D5A">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Единица измерения</w:t>
            </w:r>
          </w:p>
        </w:tc>
        <w:tc>
          <w:tcPr>
            <w:tcW w:w="372" w:type="pct"/>
            <w:tcBorders>
              <w:top w:val="single" w:sz="4" w:space="0" w:color="auto"/>
              <w:left w:val="nil"/>
              <w:bottom w:val="single" w:sz="4" w:space="0" w:color="auto"/>
              <w:right w:val="single" w:sz="4" w:space="0" w:color="auto"/>
            </w:tcBorders>
            <w:shd w:val="clear" w:color="auto" w:fill="auto"/>
            <w:vAlign w:val="center"/>
            <w:hideMark/>
          </w:tcPr>
          <w:p w14:paraId="6EE33DFD" w14:textId="77777777" w:rsidR="00CB5D5A" w:rsidRPr="00C42E8F" w:rsidRDefault="00CB5D5A" w:rsidP="00CB5D5A">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2020</w:t>
            </w:r>
          </w:p>
        </w:tc>
        <w:tc>
          <w:tcPr>
            <w:tcW w:w="372" w:type="pct"/>
            <w:tcBorders>
              <w:top w:val="single" w:sz="4" w:space="0" w:color="auto"/>
              <w:left w:val="nil"/>
              <w:bottom w:val="single" w:sz="4" w:space="0" w:color="auto"/>
              <w:right w:val="single" w:sz="4" w:space="0" w:color="auto"/>
            </w:tcBorders>
            <w:shd w:val="clear" w:color="auto" w:fill="auto"/>
            <w:vAlign w:val="center"/>
            <w:hideMark/>
          </w:tcPr>
          <w:p w14:paraId="1ECDF7C4" w14:textId="77777777" w:rsidR="00CB5D5A" w:rsidRPr="00C42E8F" w:rsidRDefault="00CB5D5A" w:rsidP="00CB5D5A">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2021</w:t>
            </w:r>
          </w:p>
        </w:tc>
        <w:tc>
          <w:tcPr>
            <w:tcW w:w="372" w:type="pct"/>
            <w:tcBorders>
              <w:top w:val="single" w:sz="4" w:space="0" w:color="auto"/>
              <w:left w:val="nil"/>
              <w:bottom w:val="single" w:sz="4" w:space="0" w:color="auto"/>
              <w:right w:val="single" w:sz="4" w:space="0" w:color="auto"/>
            </w:tcBorders>
            <w:shd w:val="clear" w:color="auto" w:fill="auto"/>
            <w:vAlign w:val="center"/>
            <w:hideMark/>
          </w:tcPr>
          <w:p w14:paraId="5EA6E08F" w14:textId="77777777" w:rsidR="00CB5D5A" w:rsidRPr="00C42E8F" w:rsidRDefault="00CB5D5A" w:rsidP="00CB5D5A">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2022</w:t>
            </w:r>
          </w:p>
        </w:tc>
        <w:tc>
          <w:tcPr>
            <w:tcW w:w="372" w:type="pct"/>
            <w:tcBorders>
              <w:top w:val="single" w:sz="4" w:space="0" w:color="auto"/>
              <w:left w:val="nil"/>
              <w:bottom w:val="single" w:sz="4" w:space="0" w:color="auto"/>
              <w:right w:val="single" w:sz="4" w:space="0" w:color="auto"/>
            </w:tcBorders>
            <w:shd w:val="clear" w:color="auto" w:fill="auto"/>
            <w:vAlign w:val="center"/>
            <w:hideMark/>
          </w:tcPr>
          <w:p w14:paraId="4301BD4B" w14:textId="77777777" w:rsidR="00CB5D5A" w:rsidRPr="00C42E8F" w:rsidRDefault="00CB5D5A" w:rsidP="00CB5D5A">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2023</w:t>
            </w:r>
          </w:p>
        </w:tc>
        <w:tc>
          <w:tcPr>
            <w:tcW w:w="372" w:type="pct"/>
            <w:tcBorders>
              <w:top w:val="single" w:sz="4" w:space="0" w:color="auto"/>
              <w:left w:val="nil"/>
              <w:bottom w:val="single" w:sz="4" w:space="0" w:color="auto"/>
              <w:right w:val="single" w:sz="4" w:space="0" w:color="auto"/>
            </w:tcBorders>
            <w:shd w:val="clear" w:color="auto" w:fill="auto"/>
            <w:vAlign w:val="center"/>
            <w:hideMark/>
          </w:tcPr>
          <w:p w14:paraId="34C7BCF0" w14:textId="77777777" w:rsidR="00CB5D5A" w:rsidRPr="00C42E8F" w:rsidRDefault="00CB5D5A" w:rsidP="00CB5D5A">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2024</w:t>
            </w:r>
          </w:p>
        </w:tc>
        <w:tc>
          <w:tcPr>
            <w:tcW w:w="372" w:type="pct"/>
            <w:tcBorders>
              <w:top w:val="single" w:sz="4" w:space="0" w:color="auto"/>
              <w:left w:val="nil"/>
              <w:bottom w:val="single" w:sz="4" w:space="0" w:color="auto"/>
              <w:right w:val="single" w:sz="4" w:space="0" w:color="auto"/>
            </w:tcBorders>
            <w:shd w:val="clear" w:color="auto" w:fill="auto"/>
            <w:vAlign w:val="center"/>
            <w:hideMark/>
          </w:tcPr>
          <w:p w14:paraId="6DA82318" w14:textId="77777777" w:rsidR="00CB5D5A" w:rsidRPr="00C42E8F" w:rsidRDefault="00CB5D5A" w:rsidP="00CB5D5A">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2025</w:t>
            </w:r>
          </w:p>
        </w:tc>
        <w:tc>
          <w:tcPr>
            <w:tcW w:w="372" w:type="pct"/>
            <w:tcBorders>
              <w:top w:val="single" w:sz="4" w:space="0" w:color="auto"/>
              <w:left w:val="nil"/>
              <w:bottom w:val="single" w:sz="4" w:space="0" w:color="auto"/>
              <w:right w:val="single" w:sz="4" w:space="0" w:color="auto"/>
            </w:tcBorders>
            <w:shd w:val="clear" w:color="auto" w:fill="auto"/>
            <w:vAlign w:val="center"/>
            <w:hideMark/>
          </w:tcPr>
          <w:p w14:paraId="66573CBD" w14:textId="77777777" w:rsidR="00CB5D5A" w:rsidRPr="00C42E8F" w:rsidRDefault="00CB5D5A" w:rsidP="00CB5D5A">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2026</w:t>
            </w:r>
          </w:p>
        </w:tc>
        <w:tc>
          <w:tcPr>
            <w:tcW w:w="372" w:type="pct"/>
            <w:tcBorders>
              <w:top w:val="single" w:sz="4" w:space="0" w:color="auto"/>
              <w:left w:val="nil"/>
              <w:bottom w:val="single" w:sz="4" w:space="0" w:color="auto"/>
              <w:right w:val="single" w:sz="4" w:space="0" w:color="auto"/>
            </w:tcBorders>
            <w:shd w:val="clear" w:color="auto" w:fill="auto"/>
            <w:vAlign w:val="center"/>
            <w:hideMark/>
          </w:tcPr>
          <w:p w14:paraId="3BC20397" w14:textId="77777777" w:rsidR="00CB5D5A" w:rsidRPr="00C42E8F" w:rsidRDefault="00CB5D5A" w:rsidP="00CB5D5A">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2027</w:t>
            </w:r>
          </w:p>
        </w:tc>
        <w:tc>
          <w:tcPr>
            <w:tcW w:w="372" w:type="pct"/>
            <w:tcBorders>
              <w:top w:val="single" w:sz="4" w:space="0" w:color="auto"/>
              <w:left w:val="nil"/>
              <w:bottom w:val="single" w:sz="4" w:space="0" w:color="auto"/>
              <w:right w:val="single" w:sz="4" w:space="0" w:color="auto"/>
            </w:tcBorders>
            <w:vAlign w:val="center"/>
          </w:tcPr>
          <w:p w14:paraId="1D108509" w14:textId="2A9465D8" w:rsidR="00CB5D5A" w:rsidRPr="00C42E8F" w:rsidRDefault="00CB5D5A" w:rsidP="00CB5D5A">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2028-</w:t>
            </w:r>
            <w:r w:rsidR="002E597C" w:rsidRPr="00C42E8F">
              <w:rPr>
                <w:rFonts w:ascii="Times New Roman" w:eastAsia="Times New Roman" w:hAnsi="Times New Roman" w:cs="Times New Roman"/>
                <w:b/>
                <w:color w:val="000000"/>
                <w:sz w:val="20"/>
                <w:szCs w:val="20"/>
                <w:lang w:eastAsia="ru-RU"/>
              </w:rPr>
              <w:t>2030</w:t>
            </w:r>
          </w:p>
        </w:tc>
      </w:tr>
      <w:tr w:rsidR="00CB5D5A" w:rsidRPr="00C42E8F" w14:paraId="5BCA2D37" w14:textId="77777777" w:rsidTr="004D332C">
        <w:trPr>
          <w:trHeight w:val="20"/>
        </w:trPr>
        <w:tc>
          <w:tcPr>
            <w:tcW w:w="961" w:type="pct"/>
            <w:tcBorders>
              <w:top w:val="nil"/>
              <w:left w:val="single" w:sz="4" w:space="0" w:color="auto"/>
              <w:bottom w:val="single" w:sz="4" w:space="0" w:color="auto"/>
              <w:right w:val="single" w:sz="4" w:space="0" w:color="auto"/>
            </w:tcBorders>
            <w:shd w:val="clear" w:color="auto" w:fill="auto"/>
            <w:vAlign w:val="center"/>
            <w:hideMark/>
          </w:tcPr>
          <w:p w14:paraId="44B9741C" w14:textId="77777777" w:rsidR="00CB5D5A" w:rsidRPr="00C42E8F" w:rsidRDefault="00CB5D5A" w:rsidP="00CB5D5A">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Котельная 1</w:t>
            </w:r>
          </w:p>
        </w:tc>
        <w:tc>
          <w:tcPr>
            <w:tcW w:w="689" w:type="pct"/>
            <w:tcBorders>
              <w:top w:val="nil"/>
              <w:left w:val="nil"/>
              <w:bottom w:val="single" w:sz="4" w:space="0" w:color="auto"/>
              <w:right w:val="single" w:sz="4" w:space="0" w:color="auto"/>
            </w:tcBorders>
            <w:shd w:val="clear" w:color="auto" w:fill="auto"/>
            <w:noWrap/>
            <w:vAlign w:val="center"/>
            <w:hideMark/>
          </w:tcPr>
          <w:p w14:paraId="19A831D0"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auto"/>
              <w:right w:val="single" w:sz="4" w:space="0" w:color="auto"/>
            </w:tcBorders>
            <w:shd w:val="clear" w:color="auto" w:fill="auto"/>
            <w:noWrap/>
            <w:vAlign w:val="center"/>
            <w:hideMark/>
          </w:tcPr>
          <w:p w14:paraId="648BB1A8"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auto"/>
              <w:right w:val="single" w:sz="4" w:space="0" w:color="auto"/>
            </w:tcBorders>
            <w:shd w:val="clear" w:color="auto" w:fill="auto"/>
            <w:noWrap/>
            <w:vAlign w:val="center"/>
            <w:hideMark/>
          </w:tcPr>
          <w:p w14:paraId="5E2B639B"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auto"/>
              <w:right w:val="single" w:sz="4" w:space="0" w:color="auto"/>
            </w:tcBorders>
            <w:shd w:val="clear" w:color="auto" w:fill="auto"/>
            <w:noWrap/>
            <w:vAlign w:val="center"/>
            <w:hideMark/>
          </w:tcPr>
          <w:p w14:paraId="4199088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auto"/>
              <w:right w:val="single" w:sz="4" w:space="0" w:color="auto"/>
            </w:tcBorders>
            <w:shd w:val="clear" w:color="auto" w:fill="auto"/>
            <w:noWrap/>
            <w:vAlign w:val="center"/>
            <w:hideMark/>
          </w:tcPr>
          <w:p w14:paraId="26E8E701"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auto"/>
              <w:right w:val="single" w:sz="4" w:space="0" w:color="auto"/>
            </w:tcBorders>
            <w:shd w:val="clear" w:color="auto" w:fill="auto"/>
            <w:noWrap/>
            <w:vAlign w:val="center"/>
            <w:hideMark/>
          </w:tcPr>
          <w:p w14:paraId="4FF2E18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auto"/>
              <w:right w:val="single" w:sz="4" w:space="0" w:color="auto"/>
            </w:tcBorders>
            <w:shd w:val="clear" w:color="auto" w:fill="auto"/>
            <w:noWrap/>
            <w:vAlign w:val="center"/>
            <w:hideMark/>
          </w:tcPr>
          <w:p w14:paraId="33C32C3F"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auto"/>
              <w:right w:val="single" w:sz="4" w:space="0" w:color="auto"/>
            </w:tcBorders>
            <w:shd w:val="clear" w:color="auto" w:fill="auto"/>
            <w:noWrap/>
            <w:vAlign w:val="center"/>
            <w:hideMark/>
          </w:tcPr>
          <w:p w14:paraId="618540CE"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auto"/>
              <w:right w:val="single" w:sz="4" w:space="0" w:color="auto"/>
            </w:tcBorders>
            <w:shd w:val="clear" w:color="auto" w:fill="auto"/>
            <w:noWrap/>
            <w:vAlign w:val="center"/>
            <w:hideMark/>
          </w:tcPr>
          <w:p w14:paraId="50140975" w14:textId="77777777" w:rsidR="00CB5D5A" w:rsidRPr="00C42E8F" w:rsidRDefault="00CB5D5A" w:rsidP="00CB5D5A">
            <w:pPr>
              <w:spacing w:after="0" w:line="240" w:lineRule="auto"/>
              <w:rPr>
                <w:rFonts w:ascii="Calibri" w:eastAsia="Times New Roman" w:hAnsi="Calibri" w:cs="Calibri"/>
                <w:color w:val="000000"/>
                <w:lang w:eastAsia="ru-RU"/>
              </w:rPr>
            </w:pPr>
            <w:r w:rsidRPr="00C42E8F">
              <w:rPr>
                <w:rFonts w:ascii="Calibri" w:eastAsia="Times New Roman" w:hAnsi="Calibri" w:cs="Calibri"/>
                <w:color w:val="000000"/>
                <w:lang w:eastAsia="ru-RU"/>
              </w:rPr>
              <w:t> </w:t>
            </w:r>
          </w:p>
        </w:tc>
        <w:tc>
          <w:tcPr>
            <w:tcW w:w="372" w:type="pct"/>
            <w:tcBorders>
              <w:top w:val="nil"/>
              <w:left w:val="nil"/>
              <w:bottom w:val="single" w:sz="4" w:space="0" w:color="auto"/>
              <w:right w:val="single" w:sz="4" w:space="0" w:color="auto"/>
            </w:tcBorders>
          </w:tcPr>
          <w:p w14:paraId="2BBBB98D" w14:textId="77777777" w:rsidR="00CB5D5A" w:rsidRPr="00C42E8F" w:rsidRDefault="00CB5D5A" w:rsidP="00CB5D5A">
            <w:pPr>
              <w:spacing w:after="0" w:line="240" w:lineRule="auto"/>
              <w:rPr>
                <w:rFonts w:ascii="Calibri" w:eastAsia="Times New Roman" w:hAnsi="Calibri" w:cs="Calibri"/>
                <w:color w:val="000000"/>
                <w:lang w:eastAsia="ru-RU"/>
              </w:rPr>
            </w:pPr>
          </w:p>
        </w:tc>
      </w:tr>
      <w:tr w:rsidR="00CB5D5A" w:rsidRPr="00C42E8F" w14:paraId="6ED73955" w14:textId="77777777" w:rsidTr="004D332C">
        <w:trPr>
          <w:trHeight w:val="20"/>
        </w:trPr>
        <w:tc>
          <w:tcPr>
            <w:tcW w:w="961" w:type="pct"/>
            <w:tcBorders>
              <w:top w:val="nil"/>
              <w:left w:val="single" w:sz="4" w:space="0" w:color="auto"/>
              <w:bottom w:val="single" w:sz="4" w:space="0" w:color="auto"/>
              <w:right w:val="single" w:sz="4" w:space="0" w:color="auto"/>
            </w:tcBorders>
            <w:shd w:val="clear" w:color="auto" w:fill="auto"/>
            <w:vAlign w:val="center"/>
            <w:hideMark/>
          </w:tcPr>
          <w:p w14:paraId="76356C65"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Выработано тепловой энергии:</w:t>
            </w:r>
          </w:p>
        </w:tc>
        <w:tc>
          <w:tcPr>
            <w:tcW w:w="689" w:type="pct"/>
            <w:tcBorders>
              <w:top w:val="nil"/>
              <w:left w:val="nil"/>
              <w:bottom w:val="single" w:sz="4" w:space="0" w:color="auto"/>
              <w:right w:val="single" w:sz="4" w:space="0" w:color="auto"/>
            </w:tcBorders>
            <w:shd w:val="clear" w:color="auto" w:fill="auto"/>
            <w:vAlign w:val="center"/>
            <w:hideMark/>
          </w:tcPr>
          <w:p w14:paraId="7A8C619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Гкал/год</w:t>
            </w:r>
          </w:p>
        </w:tc>
        <w:tc>
          <w:tcPr>
            <w:tcW w:w="372" w:type="pct"/>
            <w:tcBorders>
              <w:top w:val="nil"/>
              <w:left w:val="nil"/>
              <w:bottom w:val="single" w:sz="4" w:space="0" w:color="auto"/>
              <w:right w:val="single" w:sz="4" w:space="0" w:color="auto"/>
            </w:tcBorders>
            <w:shd w:val="clear" w:color="auto" w:fill="auto"/>
            <w:noWrap/>
            <w:vAlign w:val="center"/>
            <w:hideMark/>
          </w:tcPr>
          <w:p w14:paraId="7688C448"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6 031,37</w:t>
            </w:r>
          </w:p>
        </w:tc>
        <w:tc>
          <w:tcPr>
            <w:tcW w:w="372" w:type="pct"/>
            <w:tcBorders>
              <w:top w:val="nil"/>
              <w:left w:val="nil"/>
              <w:bottom w:val="single" w:sz="4" w:space="0" w:color="auto"/>
              <w:right w:val="single" w:sz="4" w:space="0" w:color="auto"/>
            </w:tcBorders>
            <w:shd w:val="clear" w:color="auto" w:fill="auto"/>
            <w:noWrap/>
            <w:vAlign w:val="center"/>
            <w:hideMark/>
          </w:tcPr>
          <w:p w14:paraId="77DEE3AE"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6 079,93</w:t>
            </w:r>
          </w:p>
        </w:tc>
        <w:tc>
          <w:tcPr>
            <w:tcW w:w="372" w:type="pct"/>
            <w:tcBorders>
              <w:top w:val="nil"/>
              <w:left w:val="nil"/>
              <w:bottom w:val="single" w:sz="4" w:space="0" w:color="auto"/>
              <w:right w:val="single" w:sz="4" w:space="0" w:color="auto"/>
            </w:tcBorders>
            <w:shd w:val="clear" w:color="auto" w:fill="auto"/>
            <w:noWrap/>
            <w:vAlign w:val="center"/>
            <w:hideMark/>
          </w:tcPr>
          <w:p w14:paraId="3CD18F3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6 079,93</w:t>
            </w:r>
          </w:p>
        </w:tc>
        <w:tc>
          <w:tcPr>
            <w:tcW w:w="372" w:type="pct"/>
            <w:tcBorders>
              <w:top w:val="nil"/>
              <w:left w:val="nil"/>
              <w:bottom w:val="single" w:sz="4" w:space="0" w:color="auto"/>
              <w:right w:val="single" w:sz="4" w:space="0" w:color="auto"/>
            </w:tcBorders>
            <w:shd w:val="clear" w:color="auto" w:fill="auto"/>
            <w:noWrap/>
            <w:vAlign w:val="center"/>
            <w:hideMark/>
          </w:tcPr>
          <w:p w14:paraId="4E6FCDFA"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6 121,47</w:t>
            </w:r>
          </w:p>
        </w:tc>
        <w:tc>
          <w:tcPr>
            <w:tcW w:w="372" w:type="pct"/>
            <w:tcBorders>
              <w:top w:val="nil"/>
              <w:left w:val="nil"/>
              <w:bottom w:val="single" w:sz="4" w:space="0" w:color="auto"/>
              <w:right w:val="single" w:sz="4" w:space="0" w:color="auto"/>
            </w:tcBorders>
            <w:shd w:val="clear" w:color="auto" w:fill="auto"/>
            <w:noWrap/>
            <w:vAlign w:val="center"/>
            <w:hideMark/>
          </w:tcPr>
          <w:p w14:paraId="323DD4FA"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6 121,47</w:t>
            </w:r>
          </w:p>
        </w:tc>
        <w:tc>
          <w:tcPr>
            <w:tcW w:w="372" w:type="pct"/>
            <w:tcBorders>
              <w:top w:val="nil"/>
              <w:left w:val="nil"/>
              <w:bottom w:val="single" w:sz="4" w:space="0" w:color="auto"/>
              <w:right w:val="single" w:sz="4" w:space="0" w:color="auto"/>
            </w:tcBorders>
            <w:shd w:val="clear" w:color="auto" w:fill="auto"/>
            <w:noWrap/>
            <w:vAlign w:val="center"/>
            <w:hideMark/>
          </w:tcPr>
          <w:p w14:paraId="0920368B"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6 121,47</w:t>
            </w:r>
          </w:p>
        </w:tc>
        <w:tc>
          <w:tcPr>
            <w:tcW w:w="372" w:type="pct"/>
            <w:tcBorders>
              <w:top w:val="nil"/>
              <w:left w:val="nil"/>
              <w:bottom w:val="single" w:sz="4" w:space="0" w:color="auto"/>
              <w:right w:val="single" w:sz="4" w:space="0" w:color="auto"/>
            </w:tcBorders>
            <w:shd w:val="clear" w:color="auto" w:fill="auto"/>
            <w:noWrap/>
            <w:vAlign w:val="center"/>
            <w:hideMark/>
          </w:tcPr>
          <w:p w14:paraId="33D91D0E"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6 121,47</w:t>
            </w:r>
          </w:p>
        </w:tc>
        <w:tc>
          <w:tcPr>
            <w:tcW w:w="372" w:type="pct"/>
            <w:tcBorders>
              <w:top w:val="nil"/>
              <w:left w:val="nil"/>
              <w:bottom w:val="single" w:sz="4" w:space="0" w:color="auto"/>
              <w:right w:val="single" w:sz="4" w:space="0" w:color="auto"/>
            </w:tcBorders>
            <w:shd w:val="clear" w:color="auto" w:fill="auto"/>
            <w:noWrap/>
            <w:vAlign w:val="center"/>
            <w:hideMark/>
          </w:tcPr>
          <w:p w14:paraId="2B3C8285"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6 121,47</w:t>
            </w:r>
          </w:p>
        </w:tc>
        <w:tc>
          <w:tcPr>
            <w:tcW w:w="372" w:type="pct"/>
            <w:tcBorders>
              <w:top w:val="nil"/>
              <w:left w:val="nil"/>
              <w:bottom w:val="single" w:sz="4" w:space="0" w:color="auto"/>
              <w:right w:val="single" w:sz="4" w:space="0" w:color="auto"/>
            </w:tcBorders>
            <w:vAlign w:val="center"/>
          </w:tcPr>
          <w:p w14:paraId="4B67F963"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6 121,47</w:t>
            </w:r>
          </w:p>
        </w:tc>
      </w:tr>
      <w:tr w:rsidR="00CB5D5A" w:rsidRPr="00C42E8F" w14:paraId="66A1943C" w14:textId="77777777" w:rsidTr="004D332C">
        <w:trPr>
          <w:trHeight w:val="20"/>
        </w:trPr>
        <w:tc>
          <w:tcPr>
            <w:tcW w:w="961" w:type="pct"/>
            <w:tcBorders>
              <w:top w:val="nil"/>
              <w:left w:val="single" w:sz="4" w:space="0" w:color="auto"/>
              <w:bottom w:val="single" w:sz="4" w:space="0" w:color="auto"/>
              <w:right w:val="single" w:sz="4" w:space="0" w:color="auto"/>
            </w:tcBorders>
            <w:shd w:val="clear" w:color="auto" w:fill="auto"/>
            <w:vAlign w:val="center"/>
            <w:hideMark/>
          </w:tcPr>
          <w:p w14:paraId="51BF611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Расход на технологические нужды</w:t>
            </w:r>
          </w:p>
        </w:tc>
        <w:tc>
          <w:tcPr>
            <w:tcW w:w="689" w:type="pct"/>
            <w:tcBorders>
              <w:top w:val="nil"/>
              <w:left w:val="nil"/>
              <w:bottom w:val="single" w:sz="4" w:space="0" w:color="auto"/>
              <w:right w:val="single" w:sz="4" w:space="0" w:color="auto"/>
            </w:tcBorders>
            <w:shd w:val="clear" w:color="auto" w:fill="auto"/>
            <w:vAlign w:val="center"/>
            <w:hideMark/>
          </w:tcPr>
          <w:p w14:paraId="35FBDEA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Гкал/год</w:t>
            </w:r>
          </w:p>
        </w:tc>
        <w:tc>
          <w:tcPr>
            <w:tcW w:w="372" w:type="pct"/>
            <w:tcBorders>
              <w:top w:val="nil"/>
              <w:left w:val="nil"/>
              <w:bottom w:val="single" w:sz="4" w:space="0" w:color="auto"/>
              <w:right w:val="single" w:sz="4" w:space="0" w:color="auto"/>
            </w:tcBorders>
            <w:shd w:val="clear" w:color="auto" w:fill="auto"/>
            <w:noWrap/>
            <w:vAlign w:val="center"/>
            <w:hideMark/>
          </w:tcPr>
          <w:p w14:paraId="1A99BB2F"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143,97</w:t>
            </w:r>
          </w:p>
        </w:tc>
        <w:tc>
          <w:tcPr>
            <w:tcW w:w="372" w:type="pct"/>
            <w:tcBorders>
              <w:top w:val="nil"/>
              <w:left w:val="nil"/>
              <w:bottom w:val="single" w:sz="4" w:space="0" w:color="auto"/>
              <w:right w:val="single" w:sz="4" w:space="0" w:color="auto"/>
            </w:tcBorders>
            <w:shd w:val="clear" w:color="auto" w:fill="auto"/>
            <w:noWrap/>
            <w:vAlign w:val="center"/>
            <w:hideMark/>
          </w:tcPr>
          <w:p w14:paraId="16AEBFFC"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145,47</w:t>
            </w:r>
          </w:p>
        </w:tc>
        <w:tc>
          <w:tcPr>
            <w:tcW w:w="372" w:type="pct"/>
            <w:tcBorders>
              <w:top w:val="nil"/>
              <w:left w:val="nil"/>
              <w:bottom w:val="single" w:sz="4" w:space="0" w:color="auto"/>
              <w:right w:val="single" w:sz="4" w:space="0" w:color="auto"/>
            </w:tcBorders>
            <w:shd w:val="clear" w:color="auto" w:fill="auto"/>
            <w:noWrap/>
            <w:vAlign w:val="center"/>
            <w:hideMark/>
          </w:tcPr>
          <w:p w14:paraId="4907EC15"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145,47</w:t>
            </w:r>
          </w:p>
        </w:tc>
        <w:tc>
          <w:tcPr>
            <w:tcW w:w="372" w:type="pct"/>
            <w:tcBorders>
              <w:top w:val="nil"/>
              <w:left w:val="nil"/>
              <w:bottom w:val="single" w:sz="4" w:space="0" w:color="auto"/>
              <w:right w:val="single" w:sz="4" w:space="0" w:color="auto"/>
            </w:tcBorders>
            <w:shd w:val="clear" w:color="auto" w:fill="auto"/>
            <w:noWrap/>
            <w:vAlign w:val="center"/>
            <w:hideMark/>
          </w:tcPr>
          <w:p w14:paraId="4FF8AAAF"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145,47</w:t>
            </w:r>
          </w:p>
        </w:tc>
        <w:tc>
          <w:tcPr>
            <w:tcW w:w="372" w:type="pct"/>
            <w:tcBorders>
              <w:top w:val="nil"/>
              <w:left w:val="nil"/>
              <w:bottom w:val="single" w:sz="4" w:space="0" w:color="auto"/>
              <w:right w:val="single" w:sz="4" w:space="0" w:color="auto"/>
            </w:tcBorders>
            <w:shd w:val="clear" w:color="auto" w:fill="auto"/>
            <w:noWrap/>
            <w:vAlign w:val="center"/>
            <w:hideMark/>
          </w:tcPr>
          <w:p w14:paraId="11B8D93D"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145,47</w:t>
            </w:r>
          </w:p>
        </w:tc>
        <w:tc>
          <w:tcPr>
            <w:tcW w:w="372" w:type="pct"/>
            <w:tcBorders>
              <w:top w:val="nil"/>
              <w:left w:val="nil"/>
              <w:bottom w:val="single" w:sz="4" w:space="0" w:color="auto"/>
              <w:right w:val="single" w:sz="4" w:space="0" w:color="auto"/>
            </w:tcBorders>
            <w:shd w:val="clear" w:color="auto" w:fill="auto"/>
            <w:noWrap/>
            <w:vAlign w:val="center"/>
            <w:hideMark/>
          </w:tcPr>
          <w:p w14:paraId="7B72AE95"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145,47</w:t>
            </w:r>
          </w:p>
        </w:tc>
        <w:tc>
          <w:tcPr>
            <w:tcW w:w="372" w:type="pct"/>
            <w:tcBorders>
              <w:top w:val="nil"/>
              <w:left w:val="nil"/>
              <w:bottom w:val="single" w:sz="4" w:space="0" w:color="auto"/>
              <w:right w:val="single" w:sz="4" w:space="0" w:color="auto"/>
            </w:tcBorders>
            <w:shd w:val="clear" w:color="auto" w:fill="auto"/>
            <w:noWrap/>
            <w:vAlign w:val="center"/>
            <w:hideMark/>
          </w:tcPr>
          <w:p w14:paraId="79A07785"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145,47</w:t>
            </w:r>
          </w:p>
        </w:tc>
        <w:tc>
          <w:tcPr>
            <w:tcW w:w="372" w:type="pct"/>
            <w:tcBorders>
              <w:top w:val="nil"/>
              <w:left w:val="nil"/>
              <w:bottom w:val="single" w:sz="4" w:space="0" w:color="auto"/>
              <w:right w:val="single" w:sz="4" w:space="0" w:color="auto"/>
            </w:tcBorders>
            <w:shd w:val="clear" w:color="auto" w:fill="auto"/>
            <w:noWrap/>
            <w:vAlign w:val="center"/>
            <w:hideMark/>
          </w:tcPr>
          <w:p w14:paraId="1C163104"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145,47</w:t>
            </w:r>
          </w:p>
        </w:tc>
        <w:tc>
          <w:tcPr>
            <w:tcW w:w="372" w:type="pct"/>
            <w:tcBorders>
              <w:top w:val="nil"/>
              <w:left w:val="nil"/>
              <w:bottom w:val="single" w:sz="4" w:space="0" w:color="auto"/>
              <w:right w:val="single" w:sz="4" w:space="0" w:color="auto"/>
            </w:tcBorders>
            <w:vAlign w:val="center"/>
          </w:tcPr>
          <w:p w14:paraId="1A63182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145,47</w:t>
            </w:r>
          </w:p>
        </w:tc>
      </w:tr>
      <w:tr w:rsidR="00CB5D5A" w:rsidRPr="00C42E8F" w14:paraId="57E56BA3" w14:textId="77777777" w:rsidTr="004D332C">
        <w:trPr>
          <w:trHeight w:val="20"/>
        </w:trPr>
        <w:tc>
          <w:tcPr>
            <w:tcW w:w="961" w:type="pct"/>
            <w:tcBorders>
              <w:top w:val="nil"/>
              <w:left w:val="single" w:sz="4" w:space="0" w:color="auto"/>
              <w:bottom w:val="single" w:sz="4" w:space="0" w:color="auto"/>
              <w:right w:val="single" w:sz="4" w:space="0" w:color="auto"/>
            </w:tcBorders>
            <w:shd w:val="clear" w:color="auto" w:fill="auto"/>
            <w:vAlign w:val="center"/>
            <w:hideMark/>
          </w:tcPr>
          <w:p w14:paraId="5FC0B15D"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Отпуск в сеть</w:t>
            </w:r>
          </w:p>
        </w:tc>
        <w:tc>
          <w:tcPr>
            <w:tcW w:w="689" w:type="pct"/>
            <w:tcBorders>
              <w:top w:val="nil"/>
              <w:left w:val="nil"/>
              <w:bottom w:val="single" w:sz="4" w:space="0" w:color="auto"/>
              <w:right w:val="single" w:sz="4" w:space="0" w:color="auto"/>
            </w:tcBorders>
            <w:shd w:val="clear" w:color="auto" w:fill="auto"/>
            <w:vAlign w:val="center"/>
            <w:hideMark/>
          </w:tcPr>
          <w:p w14:paraId="7E612861"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Гкал/год</w:t>
            </w:r>
          </w:p>
        </w:tc>
        <w:tc>
          <w:tcPr>
            <w:tcW w:w="372" w:type="pct"/>
            <w:tcBorders>
              <w:top w:val="nil"/>
              <w:left w:val="nil"/>
              <w:bottom w:val="single" w:sz="4" w:space="0" w:color="auto"/>
              <w:right w:val="single" w:sz="4" w:space="0" w:color="auto"/>
            </w:tcBorders>
            <w:shd w:val="clear" w:color="auto" w:fill="auto"/>
            <w:noWrap/>
            <w:vAlign w:val="center"/>
            <w:hideMark/>
          </w:tcPr>
          <w:p w14:paraId="70570B25"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5 887,40</w:t>
            </w:r>
          </w:p>
        </w:tc>
        <w:tc>
          <w:tcPr>
            <w:tcW w:w="372" w:type="pct"/>
            <w:tcBorders>
              <w:top w:val="nil"/>
              <w:left w:val="nil"/>
              <w:bottom w:val="single" w:sz="4" w:space="0" w:color="auto"/>
              <w:right w:val="single" w:sz="4" w:space="0" w:color="auto"/>
            </w:tcBorders>
            <w:shd w:val="clear" w:color="auto" w:fill="auto"/>
            <w:noWrap/>
            <w:vAlign w:val="center"/>
            <w:hideMark/>
          </w:tcPr>
          <w:p w14:paraId="565378A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5 934,46</w:t>
            </w:r>
          </w:p>
        </w:tc>
        <w:tc>
          <w:tcPr>
            <w:tcW w:w="372" w:type="pct"/>
            <w:tcBorders>
              <w:top w:val="nil"/>
              <w:left w:val="nil"/>
              <w:bottom w:val="single" w:sz="4" w:space="0" w:color="auto"/>
              <w:right w:val="single" w:sz="4" w:space="0" w:color="auto"/>
            </w:tcBorders>
            <w:shd w:val="clear" w:color="auto" w:fill="auto"/>
            <w:noWrap/>
            <w:vAlign w:val="center"/>
            <w:hideMark/>
          </w:tcPr>
          <w:p w14:paraId="5B48CCBA"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5 934,46</w:t>
            </w:r>
          </w:p>
        </w:tc>
        <w:tc>
          <w:tcPr>
            <w:tcW w:w="372" w:type="pct"/>
            <w:tcBorders>
              <w:top w:val="nil"/>
              <w:left w:val="nil"/>
              <w:bottom w:val="single" w:sz="4" w:space="0" w:color="auto"/>
              <w:right w:val="single" w:sz="4" w:space="0" w:color="auto"/>
            </w:tcBorders>
            <w:shd w:val="clear" w:color="auto" w:fill="auto"/>
            <w:noWrap/>
            <w:vAlign w:val="center"/>
            <w:hideMark/>
          </w:tcPr>
          <w:p w14:paraId="12E2D38A"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5 976,00</w:t>
            </w:r>
          </w:p>
        </w:tc>
        <w:tc>
          <w:tcPr>
            <w:tcW w:w="372" w:type="pct"/>
            <w:tcBorders>
              <w:top w:val="nil"/>
              <w:left w:val="nil"/>
              <w:bottom w:val="single" w:sz="4" w:space="0" w:color="auto"/>
              <w:right w:val="single" w:sz="4" w:space="0" w:color="auto"/>
            </w:tcBorders>
            <w:shd w:val="clear" w:color="auto" w:fill="auto"/>
            <w:noWrap/>
            <w:vAlign w:val="center"/>
            <w:hideMark/>
          </w:tcPr>
          <w:p w14:paraId="22DA120D"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5 976,00</w:t>
            </w:r>
          </w:p>
        </w:tc>
        <w:tc>
          <w:tcPr>
            <w:tcW w:w="372" w:type="pct"/>
            <w:tcBorders>
              <w:top w:val="nil"/>
              <w:left w:val="nil"/>
              <w:bottom w:val="single" w:sz="4" w:space="0" w:color="auto"/>
              <w:right w:val="single" w:sz="4" w:space="0" w:color="auto"/>
            </w:tcBorders>
            <w:shd w:val="clear" w:color="auto" w:fill="auto"/>
            <w:noWrap/>
            <w:vAlign w:val="center"/>
            <w:hideMark/>
          </w:tcPr>
          <w:p w14:paraId="22F34A0D"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5 976,00</w:t>
            </w:r>
          </w:p>
        </w:tc>
        <w:tc>
          <w:tcPr>
            <w:tcW w:w="372" w:type="pct"/>
            <w:tcBorders>
              <w:top w:val="nil"/>
              <w:left w:val="nil"/>
              <w:bottom w:val="single" w:sz="4" w:space="0" w:color="auto"/>
              <w:right w:val="single" w:sz="4" w:space="0" w:color="auto"/>
            </w:tcBorders>
            <w:shd w:val="clear" w:color="auto" w:fill="auto"/>
            <w:noWrap/>
            <w:vAlign w:val="center"/>
            <w:hideMark/>
          </w:tcPr>
          <w:p w14:paraId="6A6C9994"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5 976,00</w:t>
            </w:r>
          </w:p>
        </w:tc>
        <w:tc>
          <w:tcPr>
            <w:tcW w:w="372" w:type="pct"/>
            <w:tcBorders>
              <w:top w:val="nil"/>
              <w:left w:val="nil"/>
              <w:bottom w:val="single" w:sz="4" w:space="0" w:color="auto"/>
              <w:right w:val="single" w:sz="4" w:space="0" w:color="auto"/>
            </w:tcBorders>
            <w:shd w:val="clear" w:color="auto" w:fill="auto"/>
            <w:noWrap/>
            <w:vAlign w:val="center"/>
            <w:hideMark/>
          </w:tcPr>
          <w:p w14:paraId="634CC03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5 976,00</w:t>
            </w:r>
          </w:p>
        </w:tc>
        <w:tc>
          <w:tcPr>
            <w:tcW w:w="372" w:type="pct"/>
            <w:tcBorders>
              <w:top w:val="nil"/>
              <w:left w:val="nil"/>
              <w:bottom w:val="single" w:sz="4" w:space="0" w:color="auto"/>
              <w:right w:val="single" w:sz="4" w:space="0" w:color="auto"/>
            </w:tcBorders>
            <w:vAlign w:val="center"/>
          </w:tcPr>
          <w:p w14:paraId="12761A8E"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5 976,00</w:t>
            </w:r>
          </w:p>
        </w:tc>
      </w:tr>
      <w:tr w:rsidR="00CB5D5A" w:rsidRPr="00C42E8F" w14:paraId="72E7F74F" w14:textId="77777777" w:rsidTr="004D332C">
        <w:trPr>
          <w:trHeight w:val="20"/>
        </w:trPr>
        <w:tc>
          <w:tcPr>
            <w:tcW w:w="961" w:type="pct"/>
            <w:tcBorders>
              <w:top w:val="nil"/>
              <w:left w:val="single" w:sz="4" w:space="0" w:color="auto"/>
              <w:bottom w:val="single" w:sz="4" w:space="0" w:color="auto"/>
              <w:right w:val="single" w:sz="4" w:space="0" w:color="auto"/>
            </w:tcBorders>
            <w:shd w:val="clear" w:color="auto" w:fill="auto"/>
            <w:vAlign w:val="center"/>
            <w:hideMark/>
          </w:tcPr>
          <w:p w14:paraId="175F32F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Потери</w:t>
            </w:r>
          </w:p>
        </w:tc>
        <w:tc>
          <w:tcPr>
            <w:tcW w:w="689" w:type="pct"/>
            <w:tcBorders>
              <w:top w:val="nil"/>
              <w:left w:val="nil"/>
              <w:bottom w:val="single" w:sz="4" w:space="0" w:color="auto"/>
              <w:right w:val="single" w:sz="4" w:space="0" w:color="auto"/>
            </w:tcBorders>
            <w:shd w:val="clear" w:color="auto" w:fill="auto"/>
            <w:vAlign w:val="center"/>
            <w:hideMark/>
          </w:tcPr>
          <w:p w14:paraId="3A322284"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Гкал/год</w:t>
            </w:r>
          </w:p>
        </w:tc>
        <w:tc>
          <w:tcPr>
            <w:tcW w:w="372" w:type="pct"/>
            <w:tcBorders>
              <w:top w:val="nil"/>
              <w:left w:val="nil"/>
              <w:bottom w:val="single" w:sz="4" w:space="0" w:color="auto"/>
              <w:right w:val="single" w:sz="4" w:space="0" w:color="auto"/>
            </w:tcBorders>
            <w:shd w:val="clear" w:color="auto" w:fill="auto"/>
            <w:noWrap/>
            <w:vAlign w:val="center"/>
            <w:hideMark/>
          </w:tcPr>
          <w:p w14:paraId="3062E910"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1 366,27</w:t>
            </w:r>
          </w:p>
        </w:tc>
        <w:tc>
          <w:tcPr>
            <w:tcW w:w="372" w:type="pct"/>
            <w:tcBorders>
              <w:top w:val="nil"/>
              <w:left w:val="nil"/>
              <w:bottom w:val="single" w:sz="4" w:space="0" w:color="auto"/>
              <w:right w:val="single" w:sz="4" w:space="0" w:color="auto"/>
            </w:tcBorders>
            <w:shd w:val="clear" w:color="auto" w:fill="auto"/>
            <w:noWrap/>
            <w:vAlign w:val="center"/>
            <w:hideMark/>
          </w:tcPr>
          <w:p w14:paraId="5D93CCBF"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1 366,27</w:t>
            </w:r>
          </w:p>
        </w:tc>
        <w:tc>
          <w:tcPr>
            <w:tcW w:w="372" w:type="pct"/>
            <w:tcBorders>
              <w:top w:val="nil"/>
              <w:left w:val="nil"/>
              <w:bottom w:val="single" w:sz="4" w:space="0" w:color="auto"/>
              <w:right w:val="single" w:sz="4" w:space="0" w:color="auto"/>
            </w:tcBorders>
            <w:shd w:val="clear" w:color="auto" w:fill="auto"/>
            <w:noWrap/>
            <w:vAlign w:val="center"/>
            <w:hideMark/>
          </w:tcPr>
          <w:p w14:paraId="0A22B59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1 366,27</w:t>
            </w:r>
          </w:p>
        </w:tc>
        <w:tc>
          <w:tcPr>
            <w:tcW w:w="372" w:type="pct"/>
            <w:tcBorders>
              <w:top w:val="nil"/>
              <w:left w:val="nil"/>
              <w:bottom w:val="single" w:sz="4" w:space="0" w:color="auto"/>
              <w:right w:val="single" w:sz="4" w:space="0" w:color="auto"/>
            </w:tcBorders>
            <w:shd w:val="clear" w:color="auto" w:fill="auto"/>
            <w:noWrap/>
            <w:vAlign w:val="center"/>
            <w:hideMark/>
          </w:tcPr>
          <w:p w14:paraId="709D6BDF"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1 366,27</w:t>
            </w:r>
          </w:p>
        </w:tc>
        <w:tc>
          <w:tcPr>
            <w:tcW w:w="372" w:type="pct"/>
            <w:tcBorders>
              <w:top w:val="nil"/>
              <w:left w:val="nil"/>
              <w:bottom w:val="single" w:sz="4" w:space="0" w:color="auto"/>
              <w:right w:val="single" w:sz="4" w:space="0" w:color="auto"/>
            </w:tcBorders>
            <w:shd w:val="clear" w:color="auto" w:fill="auto"/>
            <w:noWrap/>
            <w:vAlign w:val="center"/>
            <w:hideMark/>
          </w:tcPr>
          <w:p w14:paraId="62403A2D"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1 366,27</w:t>
            </w:r>
          </w:p>
        </w:tc>
        <w:tc>
          <w:tcPr>
            <w:tcW w:w="372" w:type="pct"/>
            <w:tcBorders>
              <w:top w:val="nil"/>
              <w:left w:val="nil"/>
              <w:bottom w:val="single" w:sz="4" w:space="0" w:color="auto"/>
              <w:right w:val="single" w:sz="4" w:space="0" w:color="auto"/>
            </w:tcBorders>
            <w:shd w:val="clear" w:color="auto" w:fill="auto"/>
            <w:noWrap/>
            <w:vAlign w:val="center"/>
            <w:hideMark/>
          </w:tcPr>
          <w:p w14:paraId="5504CD67"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1 366,27</w:t>
            </w:r>
          </w:p>
        </w:tc>
        <w:tc>
          <w:tcPr>
            <w:tcW w:w="372" w:type="pct"/>
            <w:tcBorders>
              <w:top w:val="nil"/>
              <w:left w:val="nil"/>
              <w:bottom w:val="single" w:sz="4" w:space="0" w:color="auto"/>
              <w:right w:val="single" w:sz="4" w:space="0" w:color="auto"/>
            </w:tcBorders>
            <w:shd w:val="clear" w:color="auto" w:fill="auto"/>
            <w:noWrap/>
            <w:vAlign w:val="center"/>
            <w:hideMark/>
          </w:tcPr>
          <w:p w14:paraId="3448C854"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1 366,27</w:t>
            </w:r>
          </w:p>
        </w:tc>
        <w:tc>
          <w:tcPr>
            <w:tcW w:w="372" w:type="pct"/>
            <w:tcBorders>
              <w:top w:val="nil"/>
              <w:left w:val="nil"/>
              <w:bottom w:val="single" w:sz="4" w:space="0" w:color="auto"/>
              <w:right w:val="single" w:sz="4" w:space="0" w:color="auto"/>
            </w:tcBorders>
            <w:shd w:val="clear" w:color="auto" w:fill="auto"/>
            <w:noWrap/>
            <w:vAlign w:val="center"/>
            <w:hideMark/>
          </w:tcPr>
          <w:p w14:paraId="673A052C"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1 366,27</w:t>
            </w:r>
          </w:p>
        </w:tc>
        <w:tc>
          <w:tcPr>
            <w:tcW w:w="372" w:type="pct"/>
            <w:tcBorders>
              <w:top w:val="nil"/>
              <w:left w:val="nil"/>
              <w:bottom w:val="single" w:sz="4" w:space="0" w:color="auto"/>
              <w:right w:val="single" w:sz="4" w:space="0" w:color="auto"/>
            </w:tcBorders>
            <w:vAlign w:val="center"/>
          </w:tcPr>
          <w:p w14:paraId="37E54DD7"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1 366,27</w:t>
            </w:r>
          </w:p>
        </w:tc>
      </w:tr>
      <w:tr w:rsidR="00CB5D5A" w:rsidRPr="00C42E8F" w14:paraId="6E580E0E" w14:textId="77777777" w:rsidTr="004D332C">
        <w:trPr>
          <w:trHeight w:val="20"/>
        </w:trPr>
        <w:tc>
          <w:tcPr>
            <w:tcW w:w="961" w:type="pct"/>
            <w:tcBorders>
              <w:top w:val="nil"/>
              <w:left w:val="single" w:sz="4" w:space="0" w:color="auto"/>
              <w:bottom w:val="single" w:sz="4" w:space="0" w:color="auto"/>
              <w:right w:val="single" w:sz="4" w:space="0" w:color="auto"/>
            </w:tcBorders>
            <w:shd w:val="clear" w:color="auto" w:fill="auto"/>
            <w:vAlign w:val="center"/>
            <w:hideMark/>
          </w:tcPr>
          <w:p w14:paraId="48079978"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Полезный отпуск</w:t>
            </w:r>
          </w:p>
        </w:tc>
        <w:tc>
          <w:tcPr>
            <w:tcW w:w="689" w:type="pct"/>
            <w:tcBorders>
              <w:top w:val="nil"/>
              <w:left w:val="nil"/>
              <w:bottom w:val="single" w:sz="4" w:space="0" w:color="auto"/>
              <w:right w:val="single" w:sz="4" w:space="0" w:color="auto"/>
            </w:tcBorders>
            <w:shd w:val="clear" w:color="auto" w:fill="auto"/>
            <w:vAlign w:val="center"/>
            <w:hideMark/>
          </w:tcPr>
          <w:p w14:paraId="66976F87"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Гкал/год</w:t>
            </w:r>
          </w:p>
        </w:tc>
        <w:tc>
          <w:tcPr>
            <w:tcW w:w="372" w:type="pct"/>
            <w:tcBorders>
              <w:top w:val="nil"/>
              <w:left w:val="nil"/>
              <w:bottom w:val="single" w:sz="4" w:space="0" w:color="auto"/>
              <w:right w:val="single" w:sz="4" w:space="0" w:color="auto"/>
            </w:tcBorders>
            <w:shd w:val="clear" w:color="auto" w:fill="auto"/>
            <w:noWrap/>
            <w:vAlign w:val="center"/>
            <w:hideMark/>
          </w:tcPr>
          <w:p w14:paraId="5A9E6D33"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4 521,13</w:t>
            </w:r>
          </w:p>
        </w:tc>
        <w:tc>
          <w:tcPr>
            <w:tcW w:w="372" w:type="pct"/>
            <w:tcBorders>
              <w:top w:val="nil"/>
              <w:left w:val="nil"/>
              <w:bottom w:val="single" w:sz="4" w:space="0" w:color="auto"/>
              <w:right w:val="single" w:sz="4" w:space="0" w:color="auto"/>
            </w:tcBorders>
            <w:shd w:val="clear" w:color="auto" w:fill="auto"/>
            <w:noWrap/>
            <w:vAlign w:val="center"/>
            <w:hideMark/>
          </w:tcPr>
          <w:p w14:paraId="0AD03198"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4 568,19</w:t>
            </w:r>
          </w:p>
        </w:tc>
        <w:tc>
          <w:tcPr>
            <w:tcW w:w="372" w:type="pct"/>
            <w:tcBorders>
              <w:top w:val="nil"/>
              <w:left w:val="nil"/>
              <w:bottom w:val="single" w:sz="4" w:space="0" w:color="auto"/>
              <w:right w:val="single" w:sz="4" w:space="0" w:color="auto"/>
            </w:tcBorders>
            <w:shd w:val="clear" w:color="auto" w:fill="auto"/>
            <w:noWrap/>
            <w:vAlign w:val="center"/>
            <w:hideMark/>
          </w:tcPr>
          <w:p w14:paraId="700B558E"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4 568,19</w:t>
            </w:r>
          </w:p>
        </w:tc>
        <w:tc>
          <w:tcPr>
            <w:tcW w:w="372" w:type="pct"/>
            <w:tcBorders>
              <w:top w:val="nil"/>
              <w:left w:val="nil"/>
              <w:bottom w:val="single" w:sz="4" w:space="0" w:color="auto"/>
              <w:right w:val="single" w:sz="4" w:space="0" w:color="auto"/>
            </w:tcBorders>
            <w:shd w:val="clear" w:color="auto" w:fill="auto"/>
            <w:noWrap/>
            <w:vAlign w:val="center"/>
            <w:hideMark/>
          </w:tcPr>
          <w:p w14:paraId="7DDE1168"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4 609,73</w:t>
            </w:r>
          </w:p>
        </w:tc>
        <w:tc>
          <w:tcPr>
            <w:tcW w:w="372" w:type="pct"/>
            <w:tcBorders>
              <w:top w:val="nil"/>
              <w:left w:val="nil"/>
              <w:bottom w:val="single" w:sz="4" w:space="0" w:color="auto"/>
              <w:right w:val="single" w:sz="4" w:space="0" w:color="auto"/>
            </w:tcBorders>
            <w:shd w:val="clear" w:color="auto" w:fill="auto"/>
            <w:noWrap/>
            <w:vAlign w:val="center"/>
            <w:hideMark/>
          </w:tcPr>
          <w:p w14:paraId="4B4EC77B"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4 609,73</w:t>
            </w:r>
          </w:p>
        </w:tc>
        <w:tc>
          <w:tcPr>
            <w:tcW w:w="372" w:type="pct"/>
            <w:tcBorders>
              <w:top w:val="nil"/>
              <w:left w:val="nil"/>
              <w:bottom w:val="single" w:sz="4" w:space="0" w:color="auto"/>
              <w:right w:val="single" w:sz="4" w:space="0" w:color="auto"/>
            </w:tcBorders>
            <w:shd w:val="clear" w:color="auto" w:fill="auto"/>
            <w:noWrap/>
            <w:vAlign w:val="center"/>
            <w:hideMark/>
          </w:tcPr>
          <w:p w14:paraId="2847878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4 609,73</w:t>
            </w:r>
          </w:p>
        </w:tc>
        <w:tc>
          <w:tcPr>
            <w:tcW w:w="372" w:type="pct"/>
            <w:tcBorders>
              <w:top w:val="nil"/>
              <w:left w:val="nil"/>
              <w:bottom w:val="single" w:sz="4" w:space="0" w:color="auto"/>
              <w:right w:val="single" w:sz="4" w:space="0" w:color="auto"/>
            </w:tcBorders>
            <w:shd w:val="clear" w:color="auto" w:fill="auto"/>
            <w:noWrap/>
            <w:vAlign w:val="center"/>
            <w:hideMark/>
          </w:tcPr>
          <w:p w14:paraId="5B27620B"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4 609,73</w:t>
            </w:r>
          </w:p>
        </w:tc>
        <w:tc>
          <w:tcPr>
            <w:tcW w:w="372" w:type="pct"/>
            <w:tcBorders>
              <w:top w:val="nil"/>
              <w:left w:val="nil"/>
              <w:bottom w:val="single" w:sz="4" w:space="0" w:color="auto"/>
              <w:right w:val="single" w:sz="4" w:space="0" w:color="auto"/>
            </w:tcBorders>
            <w:shd w:val="clear" w:color="auto" w:fill="auto"/>
            <w:noWrap/>
            <w:vAlign w:val="center"/>
            <w:hideMark/>
          </w:tcPr>
          <w:p w14:paraId="10E92095"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4 609,73</w:t>
            </w:r>
          </w:p>
        </w:tc>
        <w:tc>
          <w:tcPr>
            <w:tcW w:w="372" w:type="pct"/>
            <w:tcBorders>
              <w:top w:val="nil"/>
              <w:left w:val="nil"/>
              <w:bottom w:val="single" w:sz="4" w:space="0" w:color="auto"/>
              <w:right w:val="single" w:sz="4" w:space="0" w:color="auto"/>
            </w:tcBorders>
            <w:vAlign w:val="center"/>
          </w:tcPr>
          <w:p w14:paraId="5A93ACC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4 609,73</w:t>
            </w:r>
          </w:p>
        </w:tc>
      </w:tr>
      <w:tr w:rsidR="00CB5D5A" w:rsidRPr="00C42E8F" w14:paraId="07BA0B37" w14:textId="77777777" w:rsidTr="004D332C">
        <w:trPr>
          <w:trHeight w:val="20"/>
        </w:trPr>
        <w:tc>
          <w:tcPr>
            <w:tcW w:w="961" w:type="pct"/>
            <w:tcBorders>
              <w:top w:val="nil"/>
              <w:left w:val="single" w:sz="4" w:space="0" w:color="auto"/>
              <w:bottom w:val="single" w:sz="4" w:space="0" w:color="auto"/>
              <w:right w:val="single" w:sz="4" w:space="0" w:color="auto"/>
            </w:tcBorders>
            <w:shd w:val="clear" w:color="auto" w:fill="auto"/>
            <w:vAlign w:val="center"/>
            <w:hideMark/>
          </w:tcPr>
          <w:p w14:paraId="43201F07"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Жилой фонд</w:t>
            </w:r>
          </w:p>
        </w:tc>
        <w:tc>
          <w:tcPr>
            <w:tcW w:w="689" w:type="pct"/>
            <w:tcBorders>
              <w:top w:val="nil"/>
              <w:left w:val="nil"/>
              <w:bottom w:val="single" w:sz="4" w:space="0" w:color="auto"/>
              <w:right w:val="single" w:sz="4" w:space="0" w:color="auto"/>
            </w:tcBorders>
            <w:shd w:val="clear" w:color="auto" w:fill="auto"/>
            <w:vAlign w:val="center"/>
            <w:hideMark/>
          </w:tcPr>
          <w:p w14:paraId="425337C5"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Гкал/год</w:t>
            </w:r>
          </w:p>
        </w:tc>
        <w:tc>
          <w:tcPr>
            <w:tcW w:w="372" w:type="pct"/>
            <w:tcBorders>
              <w:top w:val="nil"/>
              <w:left w:val="nil"/>
              <w:bottom w:val="single" w:sz="4" w:space="0" w:color="auto"/>
              <w:right w:val="single" w:sz="4" w:space="0" w:color="auto"/>
            </w:tcBorders>
            <w:shd w:val="clear" w:color="auto" w:fill="auto"/>
            <w:noWrap/>
            <w:vAlign w:val="center"/>
            <w:hideMark/>
          </w:tcPr>
          <w:p w14:paraId="0D8F4D7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1 772,38</w:t>
            </w:r>
          </w:p>
        </w:tc>
        <w:tc>
          <w:tcPr>
            <w:tcW w:w="372" w:type="pct"/>
            <w:tcBorders>
              <w:top w:val="nil"/>
              <w:left w:val="nil"/>
              <w:bottom w:val="single" w:sz="4" w:space="0" w:color="auto"/>
              <w:right w:val="single" w:sz="4" w:space="0" w:color="auto"/>
            </w:tcBorders>
            <w:shd w:val="clear" w:color="auto" w:fill="auto"/>
            <w:noWrap/>
            <w:vAlign w:val="center"/>
            <w:hideMark/>
          </w:tcPr>
          <w:p w14:paraId="4D9ACFD3"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1 819,44</w:t>
            </w:r>
          </w:p>
        </w:tc>
        <w:tc>
          <w:tcPr>
            <w:tcW w:w="372" w:type="pct"/>
            <w:tcBorders>
              <w:top w:val="nil"/>
              <w:left w:val="nil"/>
              <w:bottom w:val="single" w:sz="4" w:space="0" w:color="auto"/>
              <w:right w:val="single" w:sz="4" w:space="0" w:color="auto"/>
            </w:tcBorders>
            <w:shd w:val="clear" w:color="auto" w:fill="auto"/>
            <w:noWrap/>
            <w:vAlign w:val="center"/>
            <w:hideMark/>
          </w:tcPr>
          <w:p w14:paraId="4723C17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1 819,44</w:t>
            </w:r>
          </w:p>
        </w:tc>
        <w:tc>
          <w:tcPr>
            <w:tcW w:w="372" w:type="pct"/>
            <w:tcBorders>
              <w:top w:val="nil"/>
              <w:left w:val="nil"/>
              <w:bottom w:val="single" w:sz="4" w:space="0" w:color="auto"/>
              <w:right w:val="single" w:sz="4" w:space="0" w:color="auto"/>
            </w:tcBorders>
            <w:shd w:val="clear" w:color="auto" w:fill="auto"/>
            <w:noWrap/>
            <w:vAlign w:val="center"/>
            <w:hideMark/>
          </w:tcPr>
          <w:p w14:paraId="41C10C8E"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1 860,98</w:t>
            </w:r>
          </w:p>
        </w:tc>
        <w:tc>
          <w:tcPr>
            <w:tcW w:w="372" w:type="pct"/>
            <w:tcBorders>
              <w:top w:val="nil"/>
              <w:left w:val="nil"/>
              <w:bottom w:val="single" w:sz="4" w:space="0" w:color="auto"/>
              <w:right w:val="single" w:sz="4" w:space="0" w:color="auto"/>
            </w:tcBorders>
            <w:shd w:val="clear" w:color="auto" w:fill="auto"/>
            <w:noWrap/>
            <w:vAlign w:val="center"/>
            <w:hideMark/>
          </w:tcPr>
          <w:p w14:paraId="260B6AC5"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1 860,98</w:t>
            </w:r>
          </w:p>
        </w:tc>
        <w:tc>
          <w:tcPr>
            <w:tcW w:w="372" w:type="pct"/>
            <w:tcBorders>
              <w:top w:val="nil"/>
              <w:left w:val="nil"/>
              <w:bottom w:val="single" w:sz="4" w:space="0" w:color="auto"/>
              <w:right w:val="single" w:sz="4" w:space="0" w:color="auto"/>
            </w:tcBorders>
            <w:shd w:val="clear" w:color="auto" w:fill="auto"/>
            <w:noWrap/>
            <w:vAlign w:val="center"/>
            <w:hideMark/>
          </w:tcPr>
          <w:p w14:paraId="1F0BD07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1 860,98</w:t>
            </w:r>
          </w:p>
        </w:tc>
        <w:tc>
          <w:tcPr>
            <w:tcW w:w="372" w:type="pct"/>
            <w:tcBorders>
              <w:top w:val="nil"/>
              <w:left w:val="nil"/>
              <w:bottom w:val="single" w:sz="4" w:space="0" w:color="auto"/>
              <w:right w:val="single" w:sz="4" w:space="0" w:color="auto"/>
            </w:tcBorders>
            <w:shd w:val="clear" w:color="auto" w:fill="auto"/>
            <w:noWrap/>
            <w:vAlign w:val="center"/>
            <w:hideMark/>
          </w:tcPr>
          <w:p w14:paraId="234981AF"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1 860,98</w:t>
            </w:r>
          </w:p>
        </w:tc>
        <w:tc>
          <w:tcPr>
            <w:tcW w:w="372" w:type="pct"/>
            <w:tcBorders>
              <w:top w:val="nil"/>
              <w:left w:val="nil"/>
              <w:bottom w:val="single" w:sz="4" w:space="0" w:color="auto"/>
              <w:right w:val="single" w:sz="4" w:space="0" w:color="auto"/>
            </w:tcBorders>
            <w:shd w:val="clear" w:color="auto" w:fill="auto"/>
            <w:noWrap/>
            <w:vAlign w:val="center"/>
            <w:hideMark/>
          </w:tcPr>
          <w:p w14:paraId="5600D43D"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1 860,98</w:t>
            </w:r>
          </w:p>
        </w:tc>
        <w:tc>
          <w:tcPr>
            <w:tcW w:w="372" w:type="pct"/>
            <w:tcBorders>
              <w:top w:val="nil"/>
              <w:left w:val="nil"/>
              <w:bottom w:val="single" w:sz="4" w:space="0" w:color="auto"/>
              <w:right w:val="single" w:sz="4" w:space="0" w:color="auto"/>
            </w:tcBorders>
            <w:vAlign w:val="center"/>
          </w:tcPr>
          <w:p w14:paraId="78DB14CE"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1 860,98</w:t>
            </w:r>
          </w:p>
        </w:tc>
      </w:tr>
      <w:tr w:rsidR="00CB5D5A" w:rsidRPr="00C42E8F" w14:paraId="52F7A5DB" w14:textId="77777777" w:rsidTr="004D332C">
        <w:trPr>
          <w:trHeight w:val="20"/>
        </w:trPr>
        <w:tc>
          <w:tcPr>
            <w:tcW w:w="961" w:type="pct"/>
            <w:tcBorders>
              <w:top w:val="nil"/>
              <w:left w:val="single" w:sz="4" w:space="0" w:color="auto"/>
              <w:bottom w:val="single" w:sz="4" w:space="0" w:color="auto"/>
              <w:right w:val="single" w:sz="4" w:space="0" w:color="auto"/>
            </w:tcBorders>
            <w:shd w:val="clear" w:color="auto" w:fill="auto"/>
            <w:vAlign w:val="center"/>
            <w:hideMark/>
          </w:tcPr>
          <w:p w14:paraId="074CF18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Бюджетные потребители</w:t>
            </w:r>
          </w:p>
        </w:tc>
        <w:tc>
          <w:tcPr>
            <w:tcW w:w="689" w:type="pct"/>
            <w:tcBorders>
              <w:top w:val="nil"/>
              <w:left w:val="nil"/>
              <w:bottom w:val="single" w:sz="4" w:space="0" w:color="auto"/>
              <w:right w:val="single" w:sz="4" w:space="0" w:color="auto"/>
            </w:tcBorders>
            <w:shd w:val="clear" w:color="auto" w:fill="auto"/>
            <w:vAlign w:val="center"/>
            <w:hideMark/>
          </w:tcPr>
          <w:p w14:paraId="2DD9C85E"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Гкал/год</w:t>
            </w:r>
          </w:p>
        </w:tc>
        <w:tc>
          <w:tcPr>
            <w:tcW w:w="372" w:type="pct"/>
            <w:tcBorders>
              <w:top w:val="nil"/>
              <w:left w:val="nil"/>
              <w:bottom w:val="single" w:sz="4" w:space="0" w:color="auto"/>
              <w:right w:val="single" w:sz="4" w:space="0" w:color="auto"/>
            </w:tcBorders>
            <w:shd w:val="clear" w:color="auto" w:fill="auto"/>
            <w:noWrap/>
            <w:vAlign w:val="center"/>
            <w:hideMark/>
          </w:tcPr>
          <w:p w14:paraId="16E8843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2 275,16</w:t>
            </w:r>
          </w:p>
        </w:tc>
        <w:tc>
          <w:tcPr>
            <w:tcW w:w="372" w:type="pct"/>
            <w:tcBorders>
              <w:top w:val="nil"/>
              <w:left w:val="nil"/>
              <w:bottom w:val="single" w:sz="4" w:space="0" w:color="auto"/>
              <w:right w:val="single" w:sz="4" w:space="0" w:color="auto"/>
            </w:tcBorders>
            <w:shd w:val="clear" w:color="auto" w:fill="auto"/>
            <w:noWrap/>
            <w:vAlign w:val="center"/>
            <w:hideMark/>
          </w:tcPr>
          <w:p w14:paraId="7124B8B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2 275,16</w:t>
            </w:r>
          </w:p>
        </w:tc>
        <w:tc>
          <w:tcPr>
            <w:tcW w:w="372" w:type="pct"/>
            <w:tcBorders>
              <w:top w:val="nil"/>
              <w:left w:val="nil"/>
              <w:bottom w:val="single" w:sz="4" w:space="0" w:color="auto"/>
              <w:right w:val="single" w:sz="4" w:space="0" w:color="auto"/>
            </w:tcBorders>
            <w:shd w:val="clear" w:color="auto" w:fill="auto"/>
            <w:noWrap/>
            <w:vAlign w:val="center"/>
            <w:hideMark/>
          </w:tcPr>
          <w:p w14:paraId="28CF7863"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2 275,16</w:t>
            </w:r>
          </w:p>
        </w:tc>
        <w:tc>
          <w:tcPr>
            <w:tcW w:w="372" w:type="pct"/>
            <w:tcBorders>
              <w:top w:val="nil"/>
              <w:left w:val="nil"/>
              <w:bottom w:val="single" w:sz="4" w:space="0" w:color="auto"/>
              <w:right w:val="single" w:sz="4" w:space="0" w:color="auto"/>
            </w:tcBorders>
            <w:shd w:val="clear" w:color="auto" w:fill="auto"/>
            <w:noWrap/>
            <w:vAlign w:val="center"/>
            <w:hideMark/>
          </w:tcPr>
          <w:p w14:paraId="3A4A261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2 275,16</w:t>
            </w:r>
          </w:p>
        </w:tc>
        <w:tc>
          <w:tcPr>
            <w:tcW w:w="372" w:type="pct"/>
            <w:tcBorders>
              <w:top w:val="nil"/>
              <w:left w:val="nil"/>
              <w:bottom w:val="single" w:sz="4" w:space="0" w:color="auto"/>
              <w:right w:val="single" w:sz="4" w:space="0" w:color="auto"/>
            </w:tcBorders>
            <w:shd w:val="clear" w:color="auto" w:fill="auto"/>
            <w:noWrap/>
            <w:vAlign w:val="center"/>
            <w:hideMark/>
          </w:tcPr>
          <w:p w14:paraId="49A3F5B4"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2 275,16</w:t>
            </w:r>
          </w:p>
        </w:tc>
        <w:tc>
          <w:tcPr>
            <w:tcW w:w="372" w:type="pct"/>
            <w:tcBorders>
              <w:top w:val="nil"/>
              <w:left w:val="nil"/>
              <w:bottom w:val="single" w:sz="4" w:space="0" w:color="auto"/>
              <w:right w:val="single" w:sz="4" w:space="0" w:color="auto"/>
            </w:tcBorders>
            <w:shd w:val="clear" w:color="auto" w:fill="auto"/>
            <w:noWrap/>
            <w:vAlign w:val="center"/>
            <w:hideMark/>
          </w:tcPr>
          <w:p w14:paraId="3215E0D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2 275,16</w:t>
            </w:r>
          </w:p>
        </w:tc>
        <w:tc>
          <w:tcPr>
            <w:tcW w:w="372" w:type="pct"/>
            <w:tcBorders>
              <w:top w:val="nil"/>
              <w:left w:val="nil"/>
              <w:bottom w:val="single" w:sz="4" w:space="0" w:color="auto"/>
              <w:right w:val="single" w:sz="4" w:space="0" w:color="auto"/>
            </w:tcBorders>
            <w:shd w:val="clear" w:color="auto" w:fill="auto"/>
            <w:noWrap/>
            <w:vAlign w:val="center"/>
            <w:hideMark/>
          </w:tcPr>
          <w:p w14:paraId="0C5E976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2 275,16</w:t>
            </w:r>
          </w:p>
        </w:tc>
        <w:tc>
          <w:tcPr>
            <w:tcW w:w="372" w:type="pct"/>
            <w:tcBorders>
              <w:top w:val="nil"/>
              <w:left w:val="nil"/>
              <w:bottom w:val="single" w:sz="4" w:space="0" w:color="auto"/>
              <w:right w:val="single" w:sz="4" w:space="0" w:color="auto"/>
            </w:tcBorders>
            <w:shd w:val="clear" w:color="auto" w:fill="auto"/>
            <w:noWrap/>
            <w:vAlign w:val="center"/>
            <w:hideMark/>
          </w:tcPr>
          <w:p w14:paraId="23E23BD5"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2 275,16</w:t>
            </w:r>
          </w:p>
        </w:tc>
        <w:tc>
          <w:tcPr>
            <w:tcW w:w="372" w:type="pct"/>
            <w:tcBorders>
              <w:top w:val="nil"/>
              <w:left w:val="nil"/>
              <w:bottom w:val="single" w:sz="4" w:space="0" w:color="auto"/>
              <w:right w:val="single" w:sz="4" w:space="0" w:color="auto"/>
            </w:tcBorders>
            <w:vAlign w:val="center"/>
          </w:tcPr>
          <w:p w14:paraId="391E1AD1"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2 275,16</w:t>
            </w:r>
          </w:p>
        </w:tc>
      </w:tr>
      <w:tr w:rsidR="00CB5D5A" w:rsidRPr="00C42E8F" w14:paraId="37579F68" w14:textId="77777777" w:rsidTr="004D332C">
        <w:trPr>
          <w:trHeight w:val="20"/>
        </w:trPr>
        <w:tc>
          <w:tcPr>
            <w:tcW w:w="961" w:type="pct"/>
            <w:tcBorders>
              <w:top w:val="nil"/>
              <w:left w:val="single" w:sz="4" w:space="0" w:color="auto"/>
              <w:bottom w:val="single" w:sz="4" w:space="0" w:color="auto"/>
              <w:right w:val="single" w:sz="4" w:space="0" w:color="auto"/>
            </w:tcBorders>
            <w:shd w:val="clear" w:color="auto" w:fill="auto"/>
            <w:vAlign w:val="center"/>
            <w:hideMark/>
          </w:tcPr>
          <w:p w14:paraId="01A2ABE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Сторонние потребители</w:t>
            </w:r>
          </w:p>
        </w:tc>
        <w:tc>
          <w:tcPr>
            <w:tcW w:w="689" w:type="pct"/>
            <w:tcBorders>
              <w:top w:val="nil"/>
              <w:left w:val="nil"/>
              <w:bottom w:val="single" w:sz="4" w:space="0" w:color="auto"/>
              <w:right w:val="single" w:sz="4" w:space="0" w:color="auto"/>
            </w:tcBorders>
            <w:shd w:val="clear" w:color="auto" w:fill="auto"/>
            <w:vAlign w:val="center"/>
            <w:hideMark/>
          </w:tcPr>
          <w:p w14:paraId="58A9CBF4"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Гкал/год</w:t>
            </w:r>
          </w:p>
        </w:tc>
        <w:tc>
          <w:tcPr>
            <w:tcW w:w="372" w:type="pct"/>
            <w:tcBorders>
              <w:top w:val="nil"/>
              <w:left w:val="nil"/>
              <w:bottom w:val="single" w:sz="4" w:space="0" w:color="auto"/>
              <w:right w:val="single" w:sz="4" w:space="0" w:color="auto"/>
            </w:tcBorders>
            <w:shd w:val="clear" w:color="auto" w:fill="auto"/>
            <w:noWrap/>
            <w:vAlign w:val="center"/>
            <w:hideMark/>
          </w:tcPr>
          <w:p w14:paraId="05024655"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93,16</w:t>
            </w:r>
          </w:p>
        </w:tc>
        <w:tc>
          <w:tcPr>
            <w:tcW w:w="372" w:type="pct"/>
            <w:tcBorders>
              <w:top w:val="nil"/>
              <w:left w:val="nil"/>
              <w:bottom w:val="single" w:sz="4" w:space="0" w:color="auto"/>
              <w:right w:val="single" w:sz="4" w:space="0" w:color="auto"/>
            </w:tcBorders>
            <w:shd w:val="clear" w:color="auto" w:fill="auto"/>
            <w:noWrap/>
            <w:vAlign w:val="center"/>
            <w:hideMark/>
          </w:tcPr>
          <w:p w14:paraId="4350DF07"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93,16</w:t>
            </w:r>
          </w:p>
        </w:tc>
        <w:tc>
          <w:tcPr>
            <w:tcW w:w="372" w:type="pct"/>
            <w:tcBorders>
              <w:top w:val="nil"/>
              <w:left w:val="nil"/>
              <w:bottom w:val="single" w:sz="4" w:space="0" w:color="auto"/>
              <w:right w:val="single" w:sz="4" w:space="0" w:color="auto"/>
            </w:tcBorders>
            <w:shd w:val="clear" w:color="auto" w:fill="auto"/>
            <w:noWrap/>
            <w:vAlign w:val="center"/>
            <w:hideMark/>
          </w:tcPr>
          <w:p w14:paraId="1088F99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93,16</w:t>
            </w:r>
          </w:p>
        </w:tc>
        <w:tc>
          <w:tcPr>
            <w:tcW w:w="372" w:type="pct"/>
            <w:tcBorders>
              <w:top w:val="nil"/>
              <w:left w:val="nil"/>
              <w:bottom w:val="single" w:sz="4" w:space="0" w:color="auto"/>
              <w:right w:val="single" w:sz="4" w:space="0" w:color="auto"/>
            </w:tcBorders>
            <w:shd w:val="clear" w:color="auto" w:fill="auto"/>
            <w:noWrap/>
            <w:vAlign w:val="center"/>
            <w:hideMark/>
          </w:tcPr>
          <w:p w14:paraId="71DB0A5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93,16</w:t>
            </w:r>
          </w:p>
        </w:tc>
        <w:tc>
          <w:tcPr>
            <w:tcW w:w="372" w:type="pct"/>
            <w:tcBorders>
              <w:top w:val="nil"/>
              <w:left w:val="nil"/>
              <w:bottom w:val="single" w:sz="4" w:space="0" w:color="auto"/>
              <w:right w:val="single" w:sz="4" w:space="0" w:color="auto"/>
            </w:tcBorders>
            <w:shd w:val="clear" w:color="auto" w:fill="auto"/>
            <w:noWrap/>
            <w:vAlign w:val="center"/>
            <w:hideMark/>
          </w:tcPr>
          <w:p w14:paraId="7B287D33"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93,16</w:t>
            </w:r>
          </w:p>
        </w:tc>
        <w:tc>
          <w:tcPr>
            <w:tcW w:w="372" w:type="pct"/>
            <w:tcBorders>
              <w:top w:val="nil"/>
              <w:left w:val="nil"/>
              <w:bottom w:val="single" w:sz="4" w:space="0" w:color="auto"/>
              <w:right w:val="single" w:sz="4" w:space="0" w:color="auto"/>
            </w:tcBorders>
            <w:shd w:val="clear" w:color="auto" w:fill="auto"/>
            <w:noWrap/>
            <w:vAlign w:val="center"/>
            <w:hideMark/>
          </w:tcPr>
          <w:p w14:paraId="5B580663"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93,16</w:t>
            </w:r>
          </w:p>
        </w:tc>
        <w:tc>
          <w:tcPr>
            <w:tcW w:w="372" w:type="pct"/>
            <w:tcBorders>
              <w:top w:val="nil"/>
              <w:left w:val="nil"/>
              <w:bottom w:val="single" w:sz="4" w:space="0" w:color="auto"/>
              <w:right w:val="single" w:sz="4" w:space="0" w:color="auto"/>
            </w:tcBorders>
            <w:shd w:val="clear" w:color="auto" w:fill="auto"/>
            <w:noWrap/>
            <w:vAlign w:val="center"/>
            <w:hideMark/>
          </w:tcPr>
          <w:p w14:paraId="5AF9DD5A"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93,16</w:t>
            </w:r>
          </w:p>
        </w:tc>
        <w:tc>
          <w:tcPr>
            <w:tcW w:w="372" w:type="pct"/>
            <w:tcBorders>
              <w:top w:val="nil"/>
              <w:left w:val="nil"/>
              <w:bottom w:val="single" w:sz="4" w:space="0" w:color="auto"/>
              <w:right w:val="single" w:sz="4" w:space="0" w:color="auto"/>
            </w:tcBorders>
            <w:shd w:val="clear" w:color="auto" w:fill="auto"/>
            <w:noWrap/>
            <w:vAlign w:val="center"/>
            <w:hideMark/>
          </w:tcPr>
          <w:p w14:paraId="3EADBA4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93,16</w:t>
            </w:r>
          </w:p>
        </w:tc>
        <w:tc>
          <w:tcPr>
            <w:tcW w:w="372" w:type="pct"/>
            <w:tcBorders>
              <w:top w:val="nil"/>
              <w:left w:val="nil"/>
              <w:bottom w:val="single" w:sz="4" w:space="0" w:color="auto"/>
              <w:right w:val="single" w:sz="4" w:space="0" w:color="auto"/>
            </w:tcBorders>
            <w:vAlign w:val="center"/>
          </w:tcPr>
          <w:p w14:paraId="29D04E4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93,16</w:t>
            </w:r>
          </w:p>
        </w:tc>
      </w:tr>
      <w:tr w:rsidR="00CB5D5A" w:rsidRPr="00C42E8F" w14:paraId="2EDD85DC" w14:textId="77777777" w:rsidTr="004D332C">
        <w:trPr>
          <w:trHeight w:val="20"/>
        </w:trPr>
        <w:tc>
          <w:tcPr>
            <w:tcW w:w="961" w:type="pct"/>
            <w:tcBorders>
              <w:top w:val="nil"/>
              <w:left w:val="single" w:sz="4" w:space="0" w:color="auto"/>
              <w:bottom w:val="single" w:sz="4" w:space="0" w:color="auto"/>
              <w:right w:val="single" w:sz="4" w:space="0" w:color="auto"/>
            </w:tcBorders>
            <w:shd w:val="clear" w:color="auto" w:fill="auto"/>
            <w:vAlign w:val="center"/>
            <w:hideMark/>
          </w:tcPr>
          <w:p w14:paraId="378B39AA"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Собственные потребители</w:t>
            </w:r>
          </w:p>
        </w:tc>
        <w:tc>
          <w:tcPr>
            <w:tcW w:w="689" w:type="pct"/>
            <w:tcBorders>
              <w:top w:val="nil"/>
              <w:left w:val="nil"/>
              <w:bottom w:val="single" w:sz="4" w:space="0" w:color="auto"/>
              <w:right w:val="single" w:sz="4" w:space="0" w:color="auto"/>
            </w:tcBorders>
            <w:shd w:val="clear" w:color="auto" w:fill="auto"/>
            <w:vAlign w:val="center"/>
            <w:hideMark/>
          </w:tcPr>
          <w:p w14:paraId="7330034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Гкал/год</w:t>
            </w:r>
          </w:p>
        </w:tc>
        <w:tc>
          <w:tcPr>
            <w:tcW w:w="372" w:type="pct"/>
            <w:tcBorders>
              <w:top w:val="nil"/>
              <w:left w:val="nil"/>
              <w:bottom w:val="single" w:sz="4" w:space="0" w:color="auto"/>
              <w:right w:val="single" w:sz="4" w:space="0" w:color="auto"/>
            </w:tcBorders>
            <w:shd w:val="clear" w:color="auto" w:fill="auto"/>
            <w:noWrap/>
            <w:vAlign w:val="center"/>
            <w:hideMark/>
          </w:tcPr>
          <w:p w14:paraId="13FA9070"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380,43</w:t>
            </w:r>
          </w:p>
        </w:tc>
        <w:tc>
          <w:tcPr>
            <w:tcW w:w="372" w:type="pct"/>
            <w:tcBorders>
              <w:top w:val="nil"/>
              <w:left w:val="nil"/>
              <w:bottom w:val="single" w:sz="4" w:space="0" w:color="auto"/>
              <w:right w:val="single" w:sz="4" w:space="0" w:color="auto"/>
            </w:tcBorders>
            <w:shd w:val="clear" w:color="auto" w:fill="auto"/>
            <w:noWrap/>
            <w:vAlign w:val="center"/>
            <w:hideMark/>
          </w:tcPr>
          <w:p w14:paraId="0E83E3D8"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380,43</w:t>
            </w:r>
          </w:p>
        </w:tc>
        <w:tc>
          <w:tcPr>
            <w:tcW w:w="372" w:type="pct"/>
            <w:tcBorders>
              <w:top w:val="nil"/>
              <w:left w:val="nil"/>
              <w:bottom w:val="single" w:sz="4" w:space="0" w:color="auto"/>
              <w:right w:val="single" w:sz="4" w:space="0" w:color="auto"/>
            </w:tcBorders>
            <w:shd w:val="clear" w:color="auto" w:fill="auto"/>
            <w:noWrap/>
            <w:vAlign w:val="center"/>
            <w:hideMark/>
          </w:tcPr>
          <w:p w14:paraId="74C8900F"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380,43</w:t>
            </w:r>
          </w:p>
        </w:tc>
        <w:tc>
          <w:tcPr>
            <w:tcW w:w="372" w:type="pct"/>
            <w:tcBorders>
              <w:top w:val="nil"/>
              <w:left w:val="nil"/>
              <w:bottom w:val="single" w:sz="4" w:space="0" w:color="auto"/>
              <w:right w:val="single" w:sz="4" w:space="0" w:color="auto"/>
            </w:tcBorders>
            <w:shd w:val="clear" w:color="auto" w:fill="auto"/>
            <w:noWrap/>
            <w:vAlign w:val="center"/>
            <w:hideMark/>
          </w:tcPr>
          <w:p w14:paraId="4D4B914D"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380,43</w:t>
            </w:r>
          </w:p>
        </w:tc>
        <w:tc>
          <w:tcPr>
            <w:tcW w:w="372" w:type="pct"/>
            <w:tcBorders>
              <w:top w:val="nil"/>
              <w:left w:val="nil"/>
              <w:bottom w:val="single" w:sz="4" w:space="0" w:color="auto"/>
              <w:right w:val="single" w:sz="4" w:space="0" w:color="auto"/>
            </w:tcBorders>
            <w:shd w:val="clear" w:color="auto" w:fill="auto"/>
            <w:noWrap/>
            <w:vAlign w:val="center"/>
            <w:hideMark/>
          </w:tcPr>
          <w:p w14:paraId="67120891"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380,43</w:t>
            </w:r>
          </w:p>
        </w:tc>
        <w:tc>
          <w:tcPr>
            <w:tcW w:w="372" w:type="pct"/>
            <w:tcBorders>
              <w:top w:val="nil"/>
              <w:left w:val="nil"/>
              <w:bottom w:val="single" w:sz="4" w:space="0" w:color="auto"/>
              <w:right w:val="single" w:sz="4" w:space="0" w:color="auto"/>
            </w:tcBorders>
            <w:shd w:val="clear" w:color="auto" w:fill="auto"/>
            <w:noWrap/>
            <w:vAlign w:val="center"/>
            <w:hideMark/>
          </w:tcPr>
          <w:p w14:paraId="39DF9B7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380,43</w:t>
            </w:r>
          </w:p>
        </w:tc>
        <w:tc>
          <w:tcPr>
            <w:tcW w:w="372" w:type="pct"/>
            <w:tcBorders>
              <w:top w:val="nil"/>
              <w:left w:val="nil"/>
              <w:bottom w:val="single" w:sz="4" w:space="0" w:color="auto"/>
              <w:right w:val="single" w:sz="4" w:space="0" w:color="auto"/>
            </w:tcBorders>
            <w:shd w:val="clear" w:color="auto" w:fill="auto"/>
            <w:noWrap/>
            <w:vAlign w:val="center"/>
            <w:hideMark/>
          </w:tcPr>
          <w:p w14:paraId="525BD03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380,43</w:t>
            </w:r>
          </w:p>
        </w:tc>
        <w:tc>
          <w:tcPr>
            <w:tcW w:w="372" w:type="pct"/>
            <w:tcBorders>
              <w:top w:val="nil"/>
              <w:left w:val="nil"/>
              <w:bottom w:val="single" w:sz="4" w:space="0" w:color="auto"/>
              <w:right w:val="single" w:sz="4" w:space="0" w:color="auto"/>
            </w:tcBorders>
            <w:shd w:val="clear" w:color="auto" w:fill="auto"/>
            <w:noWrap/>
            <w:vAlign w:val="center"/>
            <w:hideMark/>
          </w:tcPr>
          <w:p w14:paraId="274F995C"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380,43</w:t>
            </w:r>
          </w:p>
        </w:tc>
        <w:tc>
          <w:tcPr>
            <w:tcW w:w="372" w:type="pct"/>
            <w:tcBorders>
              <w:top w:val="nil"/>
              <w:left w:val="nil"/>
              <w:bottom w:val="single" w:sz="4" w:space="0" w:color="auto"/>
              <w:right w:val="single" w:sz="4" w:space="0" w:color="auto"/>
            </w:tcBorders>
            <w:vAlign w:val="center"/>
          </w:tcPr>
          <w:p w14:paraId="33BB2DEC"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380,43</w:t>
            </w:r>
          </w:p>
        </w:tc>
      </w:tr>
      <w:tr w:rsidR="00CB5D5A" w:rsidRPr="00C42E8F" w14:paraId="3561B482" w14:textId="77777777" w:rsidTr="004D332C">
        <w:trPr>
          <w:trHeight w:val="20"/>
        </w:trPr>
        <w:tc>
          <w:tcPr>
            <w:tcW w:w="961" w:type="pct"/>
            <w:tcBorders>
              <w:top w:val="nil"/>
              <w:left w:val="single" w:sz="4" w:space="0" w:color="auto"/>
              <w:bottom w:val="single" w:sz="4" w:space="0" w:color="auto"/>
              <w:right w:val="single" w:sz="4" w:space="0" w:color="auto"/>
            </w:tcBorders>
            <w:shd w:val="clear" w:color="auto" w:fill="auto"/>
            <w:vAlign w:val="center"/>
            <w:hideMark/>
          </w:tcPr>
          <w:p w14:paraId="03651B9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689" w:type="pct"/>
            <w:tcBorders>
              <w:top w:val="nil"/>
              <w:left w:val="nil"/>
              <w:bottom w:val="single" w:sz="4" w:space="0" w:color="auto"/>
              <w:right w:val="single" w:sz="4" w:space="0" w:color="auto"/>
            </w:tcBorders>
            <w:shd w:val="clear" w:color="auto" w:fill="auto"/>
            <w:vAlign w:val="center"/>
            <w:hideMark/>
          </w:tcPr>
          <w:p w14:paraId="58DF70ED"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auto"/>
              <w:right w:val="single" w:sz="4" w:space="0" w:color="auto"/>
            </w:tcBorders>
            <w:shd w:val="clear" w:color="auto" w:fill="auto"/>
            <w:noWrap/>
            <w:vAlign w:val="center"/>
            <w:hideMark/>
          </w:tcPr>
          <w:p w14:paraId="0EFC197B"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auto"/>
              <w:right w:val="single" w:sz="4" w:space="0" w:color="auto"/>
            </w:tcBorders>
            <w:shd w:val="clear" w:color="auto" w:fill="auto"/>
            <w:noWrap/>
            <w:vAlign w:val="center"/>
            <w:hideMark/>
          </w:tcPr>
          <w:p w14:paraId="786A2DF1"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auto"/>
              <w:right w:val="single" w:sz="4" w:space="0" w:color="auto"/>
            </w:tcBorders>
            <w:shd w:val="clear" w:color="auto" w:fill="auto"/>
            <w:noWrap/>
            <w:vAlign w:val="center"/>
            <w:hideMark/>
          </w:tcPr>
          <w:p w14:paraId="1C71617A"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auto"/>
              <w:right w:val="single" w:sz="4" w:space="0" w:color="auto"/>
            </w:tcBorders>
            <w:shd w:val="clear" w:color="auto" w:fill="auto"/>
            <w:noWrap/>
            <w:vAlign w:val="center"/>
            <w:hideMark/>
          </w:tcPr>
          <w:p w14:paraId="44B54097"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auto"/>
              <w:right w:val="single" w:sz="4" w:space="0" w:color="auto"/>
            </w:tcBorders>
            <w:shd w:val="clear" w:color="auto" w:fill="auto"/>
            <w:noWrap/>
            <w:vAlign w:val="center"/>
            <w:hideMark/>
          </w:tcPr>
          <w:p w14:paraId="787BAE54"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auto"/>
              <w:right w:val="single" w:sz="4" w:space="0" w:color="auto"/>
            </w:tcBorders>
            <w:shd w:val="clear" w:color="auto" w:fill="auto"/>
            <w:noWrap/>
            <w:vAlign w:val="center"/>
            <w:hideMark/>
          </w:tcPr>
          <w:p w14:paraId="3BDBC5AD"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auto"/>
              <w:right w:val="single" w:sz="4" w:space="0" w:color="auto"/>
            </w:tcBorders>
            <w:shd w:val="clear" w:color="auto" w:fill="auto"/>
            <w:noWrap/>
            <w:vAlign w:val="center"/>
            <w:hideMark/>
          </w:tcPr>
          <w:p w14:paraId="793B4CBE"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auto"/>
              <w:right w:val="single" w:sz="4" w:space="0" w:color="auto"/>
            </w:tcBorders>
            <w:shd w:val="clear" w:color="auto" w:fill="auto"/>
            <w:noWrap/>
            <w:vAlign w:val="center"/>
            <w:hideMark/>
          </w:tcPr>
          <w:p w14:paraId="72FC1F7D"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auto"/>
              <w:right w:val="single" w:sz="4" w:space="0" w:color="auto"/>
            </w:tcBorders>
            <w:vAlign w:val="center"/>
          </w:tcPr>
          <w:p w14:paraId="4D50F20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r>
      <w:tr w:rsidR="00CB5D5A" w:rsidRPr="00C42E8F" w14:paraId="56257B1E" w14:textId="77777777" w:rsidTr="004D332C">
        <w:trPr>
          <w:trHeight w:val="20"/>
        </w:trPr>
        <w:tc>
          <w:tcPr>
            <w:tcW w:w="961" w:type="pct"/>
            <w:tcBorders>
              <w:top w:val="nil"/>
              <w:left w:val="single" w:sz="4" w:space="0" w:color="auto"/>
              <w:bottom w:val="single" w:sz="4" w:space="0" w:color="auto"/>
              <w:right w:val="single" w:sz="4" w:space="0" w:color="auto"/>
            </w:tcBorders>
            <w:shd w:val="clear" w:color="auto" w:fill="auto"/>
            <w:vAlign w:val="center"/>
            <w:hideMark/>
          </w:tcPr>
          <w:p w14:paraId="0056C163" w14:textId="77777777" w:rsidR="00CB5D5A" w:rsidRPr="00C42E8F" w:rsidRDefault="00CB5D5A" w:rsidP="00CB5D5A">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Котельная 2</w:t>
            </w:r>
          </w:p>
        </w:tc>
        <w:tc>
          <w:tcPr>
            <w:tcW w:w="689" w:type="pct"/>
            <w:tcBorders>
              <w:top w:val="nil"/>
              <w:left w:val="nil"/>
              <w:bottom w:val="single" w:sz="4" w:space="0" w:color="auto"/>
              <w:right w:val="single" w:sz="4" w:space="0" w:color="auto"/>
            </w:tcBorders>
            <w:shd w:val="clear" w:color="auto" w:fill="auto"/>
            <w:noWrap/>
            <w:vAlign w:val="center"/>
            <w:hideMark/>
          </w:tcPr>
          <w:p w14:paraId="1B45A47F" w14:textId="77777777" w:rsidR="00CB5D5A" w:rsidRPr="00C42E8F" w:rsidRDefault="00CB5D5A" w:rsidP="00CB5D5A">
            <w:pPr>
              <w:spacing w:after="0" w:line="240" w:lineRule="auto"/>
              <w:rPr>
                <w:rFonts w:ascii="Calibri" w:eastAsia="Times New Roman" w:hAnsi="Calibri" w:cs="Calibri"/>
                <w:color w:val="000000"/>
                <w:lang w:eastAsia="ru-RU"/>
              </w:rPr>
            </w:pPr>
            <w:r w:rsidRPr="00C42E8F">
              <w:rPr>
                <w:rFonts w:ascii="Calibri" w:eastAsia="Times New Roman" w:hAnsi="Calibri" w:cs="Calibri"/>
                <w:color w:val="000000"/>
                <w:lang w:eastAsia="ru-RU"/>
              </w:rPr>
              <w:t> </w:t>
            </w:r>
          </w:p>
        </w:tc>
        <w:tc>
          <w:tcPr>
            <w:tcW w:w="372" w:type="pct"/>
            <w:tcBorders>
              <w:top w:val="nil"/>
              <w:left w:val="nil"/>
              <w:bottom w:val="single" w:sz="4" w:space="0" w:color="auto"/>
              <w:right w:val="single" w:sz="4" w:space="0" w:color="auto"/>
            </w:tcBorders>
            <w:shd w:val="clear" w:color="auto" w:fill="auto"/>
            <w:noWrap/>
            <w:vAlign w:val="center"/>
            <w:hideMark/>
          </w:tcPr>
          <w:p w14:paraId="59C45216" w14:textId="77777777" w:rsidR="00CB5D5A" w:rsidRPr="00C42E8F" w:rsidRDefault="00CB5D5A" w:rsidP="00CB5D5A">
            <w:pPr>
              <w:spacing w:after="0" w:line="240" w:lineRule="auto"/>
              <w:rPr>
                <w:rFonts w:ascii="Calibri" w:eastAsia="Times New Roman" w:hAnsi="Calibri" w:cs="Calibri"/>
                <w:color w:val="000000"/>
                <w:lang w:eastAsia="ru-RU"/>
              </w:rPr>
            </w:pPr>
            <w:r w:rsidRPr="00C42E8F">
              <w:rPr>
                <w:rFonts w:ascii="Calibri" w:eastAsia="Times New Roman" w:hAnsi="Calibri" w:cs="Calibri"/>
                <w:color w:val="000000"/>
                <w:lang w:eastAsia="ru-RU"/>
              </w:rPr>
              <w:t> </w:t>
            </w:r>
          </w:p>
        </w:tc>
        <w:tc>
          <w:tcPr>
            <w:tcW w:w="372" w:type="pct"/>
            <w:tcBorders>
              <w:top w:val="nil"/>
              <w:left w:val="nil"/>
              <w:bottom w:val="single" w:sz="4" w:space="0" w:color="auto"/>
              <w:right w:val="single" w:sz="4" w:space="0" w:color="auto"/>
            </w:tcBorders>
            <w:shd w:val="clear" w:color="auto" w:fill="auto"/>
            <w:noWrap/>
            <w:vAlign w:val="center"/>
            <w:hideMark/>
          </w:tcPr>
          <w:p w14:paraId="5B8DF5D3" w14:textId="77777777" w:rsidR="00CB5D5A" w:rsidRPr="00C42E8F" w:rsidRDefault="00CB5D5A" w:rsidP="00CB5D5A">
            <w:pPr>
              <w:spacing w:after="0" w:line="240" w:lineRule="auto"/>
              <w:rPr>
                <w:rFonts w:ascii="Calibri" w:eastAsia="Times New Roman" w:hAnsi="Calibri" w:cs="Calibri"/>
                <w:color w:val="000000"/>
                <w:lang w:eastAsia="ru-RU"/>
              </w:rPr>
            </w:pPr>
            <w:r w:rsidRPr="00C42E8F">
              <w:rPr>
                <w:rFonts w:ascii="Calibri" w:eastAsia="Times New Roman" w:hAnsi="Calibri" w:cs="Calibri"/>
                <w:color w:val="000000"/>
                <w:lang w:eastAsia="ru-RU"/>
              </w:rPr>
              <w:t> </w:t>
            </w:r>
          </w:p>
        </w:tc>
        <w:tc>
          <w:tcPr>
            <w:tcW w:w="372" w:type="pct"/>
            <w:tcBorders>
              <w:top w:val="nil"/>
              <w:left w:val="nil"/>
              <w:bottom w:val="single" w:sz="4" w:space="0" w:color="auto"/>
              <w:right w:val="single" w:sz="4" w:space="0" w:color="auto"/>
            </w:tcBorders>
            <w:shd w:val="clear" w:color="auto" w:fill="auto"/>
            <w:noWrap/>
            <w:vAlign w:val="center"/>
            <w:hideMark/>
          </w:tcPr>
          <w:p w14:paraId="701C85B4" w14:textId="77777777" w:rsidR="00CB5D5A" w:rsidRPr="00C42E8F" w:rsidRDefault="00CB5D5A" w:rsidP="00CB5D5A">
            <w:pPr>
              <w:spacing w:after="0" w:line="240" w:lineRule="auto"/>
              <w:rPr>
                <w:rFonts w:ascii="Calibri" w:eastAsia="Times New Roman" w:hAnsi="Calibri" w:cs="Calibri"/>
                <w:color w:val="000000"/>
                <w:lang w:eastAsia="ru-RU"/>
              </w:rPr>
            </w:pPr>
            <w:r w:rsidRPr="00C42E8F">
              <w:rPr>
                <w:rFonts w:ascii="Calibri" w:eastAsia="Times New Roman" w:hAnsi="Calibri" w:cs="Calibri"/>
                <w:color w:val="000000"/>
                <w:lang w:eastAsia="ru-RU"/>
              </w:rPr>
              <w:t> </w:t>
            </w:r>
          </w:p>
        </w:tc>
        <w:tc>
          <w:tcPr>
            <w:tcW w:w="372" w:type="pct"/>
            <w:tcBorders>
              <w:top w:val="nil"/>
              <w:left w:val="nil"/>
              <w:bottom w:val="single" w:sz="4" w:space="0" w:color="auto"/>
              <w:right w:val="single" w:sz="4" w:space="0" w:color="auto"/>
            </w:tcBorders>
            <w:shd w:val="clear" w:color="auto" w:fill="auto"/>
            <w:noWrap/>
            <w:vAlign w:val="center"/>
            <w:hideMark/>
          </w:tcPr>
          <w:p w14:paraId="1142335E" w14:textId="77777777" w:rsidR="00CB5D5A" w:rsidRPr="00C42E8F" w:rsidRDefault="00CB5D5A" w:rsidP="00CB5D5A">
            <w:pPr>
              <w:spacing w:after="0" w:line="240" w:lineRule="auto"/>
              <w:rPr>
                <w:rFonts w:ascii="Calibri" w:eastAsia="Times New Roman" w:hAnsi="Calibri" w:cs="Calibri"/>
                <w:color w:val="000000"/>
                <w:lang w:eastAsia="ru-RU"/>
              </w:rPr>
            </w:pPr>
            <w:r w:rsidRPr="00C42E8F">
              <w:rPr>
                <w:rFonts w:ascii="Calibri" w:eastAsia="Times New Roman" w:hAnsi="Calibri" w:cs="Calibri"/>
                <w:color w:val="000000"/>
                <w:lang w:eastAsia="ru-RU"/>
              </w:rPr>
              <w:t> </w:t>
            </w:r>
          </w:p>
        </w:tc>
        <w:tc>
          <w:tcPr>
            <w:tcW w:w="372" w:type="pct"/>
            <w:tcBorders>
              <w:top w:val="nil"/>
              <w:left w:val="nil"/>
              <w:bottom w:val="single" w:sz="4" w:space="0" w:color="auto"/>
              <w:right w:val="single" w:sz="4" w:space="0" w:color="auto"/>
            </w:tcBorders>
            <w:shd w:val="clear" w:color="auto" w:fill="auto"/>
            <w:noWrap/>
            <w:vAlign w:val="center"/>
            <w:hideMark/>
          </w:tcPr>
          <w:p w14:paraId="33B9630F" w14:textId="77777777" w:rsidR="00CB5D5A" w:rsidRPr="00C42E8F" w:rsidRDefault="00CB5D5A" w:rsidP="00CB5D5A">
            <w:pPr>
              <w:spacing w:after="0" w:line="240" w:lineRule="auto"/>
              <w:rPr>
                <w:rFonts w:ascii="Calibri" w:eastAsia="Times New Roman" w:hAnsi="Calibri" w:cs="Calibri"/>
                <w:color w:val="000000"/>
                <w:lang w:eastAsia="ru-RU"/>
              </w:rPr>
            </w:pPr>
            <w:r w:rsidRPr="00C42E8F">
              <w:rPr>
                <w:rFonts w:ascii="Calibri" w:eastAsia="Times New Roman" w:hAnsi="Calibri" w:cs="Calibri"/>
                <w:color w:val="000000"/>
                <w:lang w:eastAsia="ru-RU"/>
              </w:rPr>
              <w:t> </w:t>
            </w:r>
          </w:p>
        </w:tc>
        <w:tc>
          <w:tcPr>
            <w:tcW w:w="372" w:type="pct"/>
            <w:tcBorders>
              <w:top w:val="nil"/>
              <w:left w:val="nil"/>
              <w:bottom w:val="single" w:sz="4" w:space="0" w:color="auto"/>
              <w:right w:val="single" w:sz="4" w:space="0" w:color="auto"/>
            </w:tcBorders>
            <w:shd w:val="clear" w:color="auto" w:fill="auto"/>
            <w:noWrap/>
            <w:vAlign w:val="center"/>
            <w:hideMark/>
          </w:tcPr>
          <w:p w14:paraId="6A19FBFB" w14:textId="77777777" w:rsidR="00CB5D5A" w:rsidRPr="00C42E8F" w:rsidRDefault="00CB5D5A" w:rsidP="00CB5D5A">
            <w:pPr>
              <w:spacing w:after="0" w:line="240" w:lineRule="auto"/>
              <w:rPr>
                <w:rFonts w:ascii="Calibri" w:eastAsia="Times New Roman" w:hAnsi="Calibri" w:cs="Calibri"/>
                <w:color w:val="000000"/>
                <w:lang w:eastAsia="ru-RU"/>
              </w:rPr>
            </w:pPr>
            <w:r w:rsidRPr="00C42E8F">
              <w:rPr>
                <w:rFonts w:ascii="Calibri" w:eastAsia="Times New Roman" w:hAnsi="Calibri" w:cs="Calibri"/>
                <w:color w:val="000000"/>
                <w:lang w:eastAsia="ru-RU"/>
              </w:rPr>
              <w:t> </w:t>
            </w:r>
          </w:p>
        </w:tc>
        <w:tc>
          <w:tcPr>
            <w:tcW w:w="372" w:type="pct"/>
            <w:tcBorders>
              <w:top w:val="nil"/>
              <w:left w:val="nil"/>
              <w:bottom w:val="single" w:sz="4" w:space="0" w:color="auto"/>
              <w:right w:val="single" w:sz="4" w:space="0" w:color="auto"/>
            </w:tcBorders>
            <w:shd w:val="clear" w:color="auto" w:fill="auto"/>
            <w:noWrap/>
            <w:vAlign w:val="center"/>
            <w:hideMark/>
          </w:tcPr>
          <w:p w14:paraId="01E4BB9B" w14:textId="77777777" w:rsidR="00CB5D5A" w:rsidRPr="00C42E8F" w:rsidRDefault="00CB5D5A" w:rsidP="00CB5D5A">
            <w:pPr>
              <w:spacing w:after="0" w:line="240" w:lineRule="auto"/>
              <w:rPr>
                <w:rFonts w:ascii="Calibri" w:eastAsia="Times New Roman" w:hAnsi="Calibri" w:cs="Calibri"/>
                <w:color w:val="000000"/>
                <w:lang w:eastAsia="ru-RU"/>
              </w:rPr>
            </w:pPr>
            <w:r w:rsidRPr="00C42E8F">
              <w:rPr>
                <w:rFonts w:ascii="Calibri" w:eastAsia="Times New Roman" w:hAnsi="Calibri" w:cs="Calibri"/>
                <w:color w:val="000000"/>
                <w:lang w:eastAsia="ru-RU"/>
              </w:rPr>
              <w:t> </w:t>
            </w:r>
          </w:p>
        </w:tc>
        <w:tc>
          <w:tcPr>
            <w:tcW w:w="372" w:type="pct"/>
            <w:tcBorders>
              <w:top w:val="nil"/>
              <w:left w:val="nil"/>
              <w:bottom w:val="single" w:sz="4" w:space="0" w:color="auto"/>
              <w:right w:val="single" w:sz="4" w:space="0" w:color="auto"/>
            </w:tcBorders>
            <w:shd w:val="clear" w:color="auto" w:fill="auto"/>
            <w:noWrap/>
            <w:vAlign w:val="center"/>
            <w:hideMark/>
          </w:tcPr>
          <w:p w14:paraId="3EFDE09B" w14:textId="77777777" w:rsidR="00CB5D5A" w:rsidRPr="00C42E8F" w:rsidRDefault="00CB5D5A" w:rsidP="00CB5D5A">
            <w:pPr>
              <w:spacing w:after="0" w:line="240" w:lineRule="auto"/>
              <w:rPr>
                <w:rFonts w:ascii="Calibri" w:eastAsia="Times New Roman" w:hAnsi="Calibri" w:cs="Calibri"/>
                <w:color w:val="000000"/>
                <w:lang w:eastAsia="ru-RU"/>
              </w:rPr>
            </w:pPr>
            <w:r w:rsidRPr="00C42E8F">
              <w:rPr>
                <w:rFonts w:ascii="Calibri" w:eastAsia="Times New Roman" w:hAnsi="Calibri" w:cs="Calibri"/>
                <w:color w:val="000000"/>
                <w:lang w:eastAsia="ru-RU"/>
              </w:rPr>
              <w:t> </w:t>
            </w:r>
          </w:p>
        </w:tc>
        <w:tc>
          <w:tcPr>
            <w:tcW w:w="372" w:type="pct"/>
            <w:tcBorders>
              <w:top w:val="nil"/>
              <w:left w:val="nil"/>
              <w:bottom w:val="single" w:sz="4" w:space="0" w:color="auto"/>
              <w:right w:val="single" w:sz="4" w:space="0" w:color="auto"/>
            </w:tcBorders>
            <w:vAlign w:val="center"/>
          </w:tcPr>
          <w:p w14:paraId="2C9E7619" w14:textId="77777777" w:rsidR="00CB5D5A" w:rsidRPr="00C42E8F" w:rsidRDefault="00CB5D5A" w:rsidP="00CB5D5A">
            <w:pPr>
              <w:spacing w:after="0" w:line="240" w:lineRule="auto"/>
              <w:rPr>
                <w:rFonts w:ascii="Calibri" w:eastAsia="Times New Roman" w:hAnsi="Calibri" w:cs="Calibri"/>
                <w:color w:val="000000"/>
                <w:lang w:eastAsia="ru-RU"/>
              </w:rPr>
            </w:pPr>
            <w:r w:rsidRPr="00C42E8F">
              <w:rPr>
                <w:rFonts w:ascii="Calibri" w:eastAsia="Times New Roman" w:hAnsi="Calibri" w:cs="Calibri"/>
                <w:color w:val="000000"/>
                <w:lang w:eastAsia="ru-RU"/>
              </w:rPr>
              <w:t> </w:t>
            </w:r>
          </w:p>
        </w:tc>
      </w:tr>
      <w:tr w:rsidR="00CB5D5A" w:rsidRPr="00C42E8F" w14:paraId="3395C9C9" w14:textId="77777777" w:rsidTr="004D332C">
        <w:trPr>
          <w:trHeight w:val="20"/>
        </w:trPr>
        <w:tc>
          <w:tcPr>
            <w:tcW w:w="961" w:type="pct"/>
            <w:tcBorders>
              <w:top w:val="nil"/>
              <w:left w:val="single" w:sz="4" w:space="0" w:color="auto"/>
              <w:bottom w:val="single" w:sz="4" w:space="0" w:color="auto"/>
              <w:right w:val="single" w:sz="4" w:space="0" w:color="auto"/>
            </w:tcBorders>
            <w:shd w:val="clear" w:color="auto" w:fill="auto"/>
            <w:vAlign w:val="center"/>
            <w:hideMark/>
          </w:tcPr>
          <w:p w14:paraId="76F1062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Выработано тепловой энергии:</w:t>
            </w:r>
          </w:p>
        </w:tc>
        <w:tc>
          <w:tcPr>
            <w:tcW w:w="689" w:type="pct"/>
            <w:tcBorders>
              <w:top w:val="nil"/>
              <w:left w:val="nil"/>
              <w:bottom w:val="single" w:sz="4" w:space="0" w:color="auto"/>
              <w:right w:val="single" w:sz="4" w:space="0" w:color="auto"/>
            </w:tcBorders>
            <w:shd w:val="clear" w:color="auto" w:fill="auto"/>
            <w:vAlign w:val="center"/>
            <w:hideMark/>
          </w:tcPr>
          <w:p w14:paraId="1786520D"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Гкал/год</w:t>
            </w:r>
          </w:p>
        </w:tc>
        <w:tc>
          <w:tcPr>
            <w:tcW w:w="372" w:type="pct"/>
            <w:tcBorders>
              <w:top w:val="nil"/>
              <w:left w:val="nil"/>
              <w:bottom w:val="single" w:sz="4" w:space="0" w:color="auto"/>
              <w:right w:val="single" w:sz="4" w:space="0" w:color="auto"/>
            </w:tcBorders>
            <w:shd w:val="clear" w:color="auto" w:fill="auto"/>
            <w:noWrap/>
            <w:vAlign w:val="center"/>
            <w:hideMark/>
          </w:tcPr>
          <w:p w14:paraId="170679A4"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1 080,74</w:t>
            </w:r>
          </w:p>
        </w:tc>
        <w:tc>
          <w:tcPr>
            <w:tcW w:w="372" w:type="pct"/>
            <w:tcBorders>
              <w:top w:val="nil"/>
              <w:left w:val="nil"/>
              <w:bottom w:val="single" w:sz="4" w:space="0" w:color="auto"/>
              <w:right w:val="single" w:sz="4" w:space="0" w:color="auto"/>
            </w:tcBorders>
            <w:shd w:val="clear" w:color="auto" w:fill="auto"/>
            <w:noWrap/>
            <w:vAlign w:val="center"/>
            <w:hideMark/>
          </w:tcPr>
          <w:p w14:paraId="6E7555E7"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1 080,74</w:t>
            </w:r>
          </w:p>
        </w:tc>
        <w:tc>
          <w:tcPr>
            <w:tcW w:w="372" w:type="pct"/>
            <w:tcBorders>
              <w:top w:val="nil"/>
              <w:left w:val="nil"/>
              <w:bottom w:val="single" w:sz="4" w:space="0" w:color="auto"/>
              <w:right w:val="single" w:sz="4" w:space="0" w:color="auto"/>
            </w:tcBorders>
            <w:shd w:val="clear" w:color="auto" w:fill="auto"/>
            <w:noWrap/>
            <w:vAlign w:val="center"/>
            <w:hideMark/>
          </w:tcPr>
          <w:p w14:paraId="266D6A24"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1 080,74</w:t>
            </w:r>
          </w:p>
        </w:tc>
        <w:tc>
          <w:tcPr>
            <w:tcW w:w="372" w:type="pct"/>
            <w:tcBorders>
              <w:top w:val="nil"/>
              <w:left w:val="nil"/>
              <w:bottom w:val="single" w:sz="4" w:space="0" w:color="auto"/>
              <w:right w:val="single" w:sz="4" w:space="0" w:color="auto"/>
            </w:tcBorders>
            <w:shd w:val="clear" w:color="auto" w:fill="auto"/>
            <w:noWrap/>
            <w:vAlign w:val="center"/>
            <w:hideMark/>
          </w:tcPr>
          <w:p w14:paraId="4E8DBE38"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1 080,74</w:t>
            </w:r>
          </w:p>
        </w:tc>
        <w:tc>
          <w:tcPr>
            <w:tcW w:w="372" w:type="pct"/>
            <w:tcBorders>
              <w:top w:val="nil"/>
              <w:left w:val="nil"/>
              <w:bottom w:val="single" w:sz="4" w:space="0" w:color="auto"/>
              <w:right w:val="single" w:sz="4" w:space="0" w:color="auto"/>
            </w:tcBorders>
            <w:shd w:val="clear" w:color="auto" w:fill="auto"/>
            <w:noWrap/>
            <w:vAlign w:val="center"/>
            <w:hideMark/>
          </w:tcPr>
          <w:p w14:paraId="2EC74DB3"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1 080,74</w:t>
            </w:r>
          </w:p>
        </w:tc>
        <w:tc>
          <w:tcPr>
            <w:tcW w:w="372" w:type="pct"/>
            <w:tcBorders>
              <w:top w:val="nil"/>
              <w:left w:val="nil"/>
              <w:bottom w:val="single" w:sz="4" w:space="0" w:color="auto"/>
              <w:right w:val="single" w:sz="4" w:space="0" w:color="auto"/>
            </w:tcBorders>
            <w:shd w:val="clear" w:color="auto" w:fill="auto"/>
            <w:noWrap/>
            <w:vAlign w:val="center"/>
            <w:hideMark/>
          </w:tcPr>
          <w:p w14:paraId="2EFCA053"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1 080,74</w:t>
            </w:r>
          </w:p>
        </w:tc>
        <w:tc>
          <w:tcPr>
            <w:tcW w:w="372" w:type="pct"/>
            <w:tcBorders>
              <w:top w:val="nil"/>
              <w:left w:val="nil"/>
              <w:bottom w:val="single" w:sz="4" w:space="0" w:color="auto"/>
              <w:right w:val="single" w:sz="4" w:space="0" w:color="auto"/>
            </w:tcBorders>
            <w:shd w:val="clear" w:color="auto" w:fill="auto"/>
            <w:noWrap/>
            <w:vAlign w:val="center"/>
            <w:hideMark/>
          </w:tcPr>
          <w:p w14:paraId="2C9F50E4"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1 080,74</w:t>
            </w:r>
          </w:p>
        </w:tc>
        <w:tc>
          <w:tcPr>
            <w:tcW w:w="372" w:type="pct"/>
            <w:tcBorders>
              <w:top w:val="nil"/>
              <w:left w:val="nil"/>
              <w:bottom w:val="single" w:sz="4" w:space="0" w:color="auto"/>
              <w:right w:val="single" w:sz="4" w:space="0" w:color="auto"/>
            </w:tcBorders>
            <w:shd w:val="clear" w:color="auto" w:fill="auto"/>
            <w:noWrap/>
            <w:vAlign w:val="center"/>
            <w:hideMark/>
          </w:tcPr>
          <w:p w14:paraId="76EF1244"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1 080,74</w:t>
            </w:r>
          </w:p>
        </w:tc>
        <w:tc>
          <w:tcPr>
            <w:tcW w:w="372" w:type="pct"/>
            <w:tcBorders>
              <w:top w:val="nil"/>
              <w:left w:val="nil"/>
              <w:bottom w:val="single" w:sz="4" w:space="0" w:color="auto"/>
              <w:right w:val="single" w:sz="4" w:space="0" w:color="auto"/>
            </w:tcBorders>
            <w:vAlign w:val="center"/>
          </w:tcPr>
          <w:p w14:paraId="4C9CB9EE"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1 080,74</w:t>
            </w:r>
          </w:p>
        </w:tc>
      </w:tr>
      <w:tr w:rsidR="00CB5D5A" w:rsidRPr="00C42E8F" w14:paraId="5E4C8B24" w14:textId="77777777" w:rsidTr="004D332C">
        <w:trPr>
          <w:trHeight w:val="20"/>
        </w:trPr>
        <w:tc>
          <w:tcPr>
            <w:tcW w:w="961" w:type="pct"/>
            <w:tcBorders>
              <w:top w:val="nil"/>
              <w:left w:val="single" w:sz="4" w:space="0" w:color="auto"/>
              <w:bottom w:val="single" w:sz="4" w:space="0" w:color="auto"/>
              <w:right w:val="single" w:sz="4" w:space="0" w:color="auto"/>
            </w:tcBorders>
            <w:shd w:val="clear" w:color="auto" w:fill="auto"/>
            <w:vAlign w:val="center"/>
            <w:hideMark/>
          </w:tcPr>
          <w:p w14:paraId="146AF43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Расход на технологические нужды</w:t>
            </w:r>
          </w:p>
        </w:tc>
        <w:tc>
          <w:tcPr>
            <w:tcW w:w="689" w:type="pct"/>
            <w:tcBorders>
              <w:top w:val="nil"/>
              <w:left w:val="nil"/>
              <w:bottom w:val="single" w:sz="4" w:space="0" w:color="auto"/>
              <w:right w:val="single" w:sz="4" w:space="0" w:color="auto"/>
            </w:tcBorders>
            <w:shd w:val="clear" w:color="auto" w:fill="auto"/>
            <w:vAlign w:val="center"/>
            <w:hideMark/>
          </w:tcPr>
          <w:p w14:paraId="6626E34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Гкал/год</w:t>
            </w:r>
          </w:p>
        </w:tc>
        <w:tc>
          <w:tcPr>
            <w:tcW w:w="372" w:type="pct"/>
            <w:tcBorders>
              <w:top w:val="nil"/>
              <w:left w:val="nil"/>
              <w:bottom w:val="single" w:sz="4" w:space="0" w:color="auto"/>
              <w:right w:val="single" w:sz="4" w:space="0" w:color="auto"/>
            </w:tcBorders>
            <w:shd w:val="clear" w:color="auto" w:fill="auto"/>
            <w:noWrap/>
            <w:vAlign w:val="center"/>
            <w:hideMark/>
          </w:tcPr>
          <w:p w14:paraId="7CE9EEB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25,83</w:t>
            </w:r>
          </w:p>
        </w:tc>
        <w:tc>
          <w:tcPr>
            <w:tcW w:w="372" w:type="pct"/>
            <w:tcBorders>
              <w:top w:val="nil"/>
              <w:left w:val="nil"/>
              <w:bottom w:val="single" w:sz="4" w:space="0" w:color="auto"/>
              <w:right w:val="single" w:sz="4" w:space="0" w:color="auto"/>
            </w:tcBorders>
            <w:shd w:val="clear" w:color="auto" w:fill="auto"/>
            <w:noWrap/>
            <w:vAlign w:val="center"/>
            <w:hideMark/>
          </w:tcPr>
          <w:p w14:paraId="3577A6BE"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25,83</w:t>
            </w:r>
          </w:p>
        </w:tc>
        <w:tc>
          <w:tcPr>
            <w:tcW w:w="372" w:type="pct"/>
            <w:tcBorders>
              <w:top w:val="nil"/>
              <w:left w:val="nil"/>
              <w:bottom w:val="single" w:sz="4" w:space="0" w:color="auto"/>
              <w:right w:val="single" w:sz="4" w:space="0" w:color="auto"/>
            </w:tcBorders>
            <w:shd w:val="clear" w:color="auto" w:fill="auto"/>
            <w:noWrap/>
            <w:vAlign w:val="center"/>
            <w:hideMark/>
          </w:tcPr>
          <w:p w14:paraId="4A448CC8"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25,83</w:t>
            </w:r>
          </w:p>
        </w:tc>
        <w:tc>
          <w:tcPr>
            <w:tcW w:w="372" w:type="pct"/>
            <w:tcBorders>
              <w:top w:val="nil"/>
              <w:left w:val="nil"/>
              <w:bottom w:val="single" w:sz="4" w:space="0" w:color="auto"/>
              <w:right w:val="single" w:sz="4" w:space="0" w:color="auto"/>
            </w:tcBorders>
            <w:shd w:val="clear" w:color="auto" w:fill="auto"/>
            <w:noWrap/>
            <w:vAlign w:val="center"/>
            <w:hideMark/>
          </w:tcPr>
          <w:p w14:paraId="42D9B29E"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25,83</w:t>
            </w:r>
          </w:p>
        </w:tc>
        <w:tc>
          <w:tcPr>
            <w:tcW w:w="372" w:type="pct"/>
            <w:tcBorders>
              <w:top w:val="nil"/>
              <w:left w:val="nil"/>
              <w:bottom w:val="single" w:sz="4" w:space="0" w:color="auto"/>
              <w:right w:val="single" w:sz="4" w:space="0" w:color="auto"/>
            </w:tcBorders>
            <w:shd w:val="clear" w:color="auto" w:fill="auto"/>
            <w:noWrap/>
            <w:vAlign w:val="center"/>
            <w:hideMark/>
          </w:tcPr>
          <w:p w14:paraId="34A628B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25,83</w:t>
            </w:r>
          </w:p>
        </w:tc>
        <w:tc>
          <w:tcPr>
            <w:tcW w:w="372" w:type="pct"/>
            <w:tcBorders>
              <w:top w:val="nil"/>
              <w:left w:val="nil"/>
              <w:bottom w:val="single" w:sz="4" w:space="0" w:color="auto"/>
              <w:right w:val="single" w:sz="4" w:space="0" w:color="auto"/>
            </w:tcBorders>
            <w:shd w:val="clear" w:color="auto" w:fill="auto"/>
            <w:noWrap/>
            <w:vAlign w:val="center"/>
            <w:hideMark/>
          </w:tcPr>
          <w:p w14:paraId="65741193"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25,83</w:t>
            </w:r>
          </w:p>
        </w:tc>
        <w:tc>
          <w:tcPr>
            <w:tcW w:w="372" w:type="pct"/>
            <w:tcBorders>
              <w:top w:val="nil"/>
              <w:left w:val="nil"/>
              <w:bottom w:val="single" w:sz="4" w:space="0" w:color="auto"/>
              <w:right w:val="single" w:sz="4" w:space="0" w:color="auto"/>
            </w:tcBorders>
            <w:shd w:val="clear" w:color="auto" w:fill="auto"/>
            <w:noWrap/>
            <w:vAlign w:val="center"/>
            <w:hideMark/>
          </w:tcPr>
          <w:p w14:paraId="30D3173C"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25,83</w:t>
            </w:r>
          </w:p>
        </w:tc>
        <w:tc>
          <w:tcPr>
            <w:tcW w:w="372" w:type="pct"/>
            <w:tcBorders>
              <w:top w:val="nil"/>
              <w:left w:val="nil"/>
              <w:bottom w:val="single" w:sz="4" w:space="0" w:color="auto"/>
              <w:right w:val="single" w:sz="4" w:space="0" w:color="auto"/>
            </w:tcBorders>
            <w:shd w:val="clear" w:color="auto" w:fill="auto"/>
            <w:noWrap/>
            <w:vAlign w:val="center"/>
            <w:hideMark/>
          </w:tcPr>
          <w:p w14:paraId="2D2F22AD"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25,83</w:t>
            </w:r>
          </w:p>
        </w:tc>
        <w:tc>
          <w:tcPr>
            <w:tcW w:w="372" w:type="pct"/>
            <w:tcBorders>
              <w:top w:val="nil"/>
              <w:left w:val="nil"/>
              <w:bottom w:val="single" w:sz="4" w:space="0" w:color="auto"/>
              <w:right w:val="single" w:sz="4" w:space="0" w:color="auto"/>
            </w:tcBorders>
            <w:vAlign w:val="center"/>
          </w:tcPr>
          <w:p w14:paraId="04522470"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25,83</w:t>
            </w:r>
          </w:p>
        </w:tc>
      </w:tr>
      <w:tr w:rsidR="00CB5D5A" w:rsidRPr="00C42E8F" w14:paraId="0BEBFA4C" w14:textId="77777777" w:rsidTr="004D332C">
        <w:trPr>
          <w:trHeight w:val="20"/>
        </w:trPr>
        <w:tc>
          <w:tcPr>
            <w:tcW w:w="961" w:type="pct"/>
            <w:tcBorders>
              <w:top w:val="nil"/>
              <w:left w:val="single" w:sz="4" w:space="0" w:color="auto"/>
              <w:bottom w:val="single" w:sz="4" w:space="0" w:color="auto"/>
              <w:right w:val="single" w:sz="4" w:space="0" w:color="auto"/>
            </w:tcBorders>
            <w:shd w:val="clear" w:color="auto" w:fill="auto"/>
            <w:vAlign w:val="center"/>
            <w:hideMark/>
          </w:tcPr>
          <w:p w14:paraId="3982D598"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Отпуск в сеть</w:t>
            </w:r>
          </w:p>
        </w:tc>
        <w:tc>
          <w:tcPr>
            <w:tcW w:w="689" w:type="pct"/>
            <w:tcBorders>
              <w:top w:val="nil"/>
              <w:left w:val="nil"/>
              <w:bottom w:val="single" w:sz="4" w:space="0" w:color="auto"/>
              <w:right w:val="single" w:sz="4" w:space="0" w:color="auto"/>
            </w:tcBorders>
            <w:shd w:val="clear" w:color="auto" w:fill="auto"/>
            <w:vAlign w:val="center"/>
            <w:hideMark/>
          </w:tcPr>
          <w:p w14:paraId="6B49092C"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Гкал/год</w:t>
            </w:r>
          </w:p>
        </w:tc>
        <w:tc>
          <w:tcPr>
            <w:tcW w:w="372" w:type="pct"/>
            <w:tcBorders>
              <w:top w:val="nil"/>
              <w:left w:val="nil"/>
              <w:bottom w:val="single" w:sz="4" w:space="0" w:color="auto"/>
              <w:right w:val="single" w:sz="4" w:space="0" w:color="auto"/>
            </w:tcBorders>
            <w:shd w:val="clear" w:color="auto" w:fill="auto"/>
            <w:noWrap/>
            <w:vAlign w:val="center"/>
            <w:hideMark/>
          </w:tcPr>
          <w:p w14:paraId="6BF1DED5"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1 054,91</w:t>
            </w:r>
          </w:p>
        </w:tc>
        <w:tc>
          <w:tcPr>
            <w:tcW w:w="372" w:type="pct"/>
            <w:tcBorders>
              <w:top w:val="nil"/>
              <w:left w:val="nil"/>
              <w:bottom w:val="single" w:sz="4" w:space="0" w:color="auto"/>
              <w:right w:val="single" w:sz="4" w:space="0" w:color="auto"/>
            </w:tcBorders>
            <w:shd w:val="clear" w:color="auto" w:fill="auto"/>
            <w:noWrap/>
            <w:vAlign w:val="center"/>
            <w:hideMark/>
          </w:tcPr>
          <w:p w14:paraId="38FE8957"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1 054,91</w:t>
            </w:r>
          </w:p>
        </w:tc>
        <w:tc>
          <w:tcPr>
            <w:tcW w:w="372" w:type="pct"/>
            <w:tcBorders>
              <w:top w:val="nil"/>
              <w:left w:val="nil"/>
              <w:bottom w:val="single" w:sz="4" w:space="0" w:color="auto"/>
              <w:right w:val="single" w:sz="4" w:space="0" w:color="auto"/>
            </w:tcBorders>
            <w:shd w:val="clear" w:color="auto" w:fill="auto"/>
            <w:noWrap/>
            <w:vAlign w:val="center"/>
            <w:hideMark/>
          </w:tcPr>
          <w:p w14:paraId="17E7A11B"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1 054,91</w:t>
            </w:r>
          </w:p>
        </w:tc>
        <w:tc>
          <w:tcPr>
            <w:tcW w:w="372" w:type="pct"/>
            <w:tcBorders>
              <w:top w:val="nil"/>
              <w:left w:val="nil"/>
              <w:bottom w:val="single" w:sz="4" w:space="0" w:color="auto"/>
              <w:right w:val="single" w:sz="4" w:space="0" w:color="auto"/>
            </w:tcBorders>
            <w:shd w:val="clear" w:color="auto" w:fill="auto"/>
            <w:noWrap/>
            <w:vAlign w:val="center"/>
            <w:hideMark/>
          </w:tcPr>
          <w:p w14:paraId="2C1C3BC3"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1 054,91</w:t>
            </w:r>
          </w:p>
        </w:tc>
        <w:tc>
          <w:tcPr>
            <w:tcW w:w="372" w:type="pct"/>
            <w:tcBorders>
              <w:top w:val="nil"/>
              <w:left w:val="nil"/>
              <w:bottom w:val="single" w:sz="4" w:space="0" w:color="auto"/>
              <w:right w:val="single" w:sz="4" w:space="0" w:color="auto"/>
            </w:tcBorders>
            <w:shd w:val="clear" w:color="auto" w:fill="auto"/>
            <w:noWrap/>
            <w:vAlign w:val="center"/>
            <w:hideMark/>
          </w:tcPr>
          <w:p w14:paraId="522D6F1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1 054,91</w:t>
            </w:r>
          </w:p>
        </w:tc>
        <w:tc>
          <w:tcPr>
            <w:tcW w:w="372" w:type="pct"/>
            <w:tcBorders>
              <w:top w:val="nil"/>
              <w:left w:val="nil"/>
              <w:bottom w:val="single" w:sz="4" w:space="0" w:color="auto"/>
              <w:right w:val="single" w:sz="4" w:space="0" w:color="auto"/>
            </w:tcBorders>
            <w:shd w:val="clear" w:color="auto" w:fill="auto"/>
            <w:noWrap/>
            <w:vAlign w:val="center"/>
            <w:hideMark/>
          </w:tcPr>
          <w:p w14:paraId="340BE1F5"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1 054,91</w:t>
            </w:r>
          </w:p>
        </w:tc>
        <w:tc>
          <w:tcPr>
            <w:tcW w:w="372" w:type="pct"/>
            <w:tcBorders>
              <w:top w:val="nil"/>
              <w:left w:val="nil"/>
              <w:bottom w:val="single" w:sz="4" w:space="0" w:color="auto"/>
              <w:right w:val="single" w:sz="4" w:space="0" w:color="auto"/>
            </w:tcBorders>
            <w:shd w:val="clear" w:color="auto" w:fill="auto"/>
            <w:noWrap/>
            <w:vAlign w:val="center"/>
            <w:hideMark/>
          </w:tcPr>
          <w:p w14:paraId="46E83F9B"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1 054,91</w:t>
            </w:r>
          </w:p>
        </w:tc>
        <w:tc>
          <w:tcPr>
            <w:tcW w:w="372" w:type="pct"/>
            <w:tcBorders>
              <w:top w:val="nil"/>
              <w:left w:val="nil"/>
              <w:bottom w:val="single" w:sz="4" w:space="0" w:color="auto"/>
              <w:right w:val="single" w:sz="4" w:space="0" w:color="auto"/>
            </w:tcBorders>
            <w:shd w:val="clear" w:color="auto" w:fill="auto"/>
            <w:noWrap/>
            <w:vAlign w:val="center"/>
            <w:hideMark/>
          </w:tcPr>
          <w:p w14:paraId="56DD01B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1 054,91</w:t>
            </w:r>
          </w:p>
        </w:tc>
        <w:tc>
          <w:tcPr>
            <w:tcW w:w="372" w:type="pct"/>
            <w:tcBorders>
              <w:top w:val="nil"/>
              <w:left w:val="nil"/>
              <w:bottom w:val="single" w:sz="4" w:space="0" w:color="auto"/>
              <w:right w:val="single" w:sz="4" w:space="0" w:color="auto"/>
            </w:tcBorders>
            <w:vAlign w:val="center"/>
          </w:tcPr>
          <w:p w14:paraId="77978C3D"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1 054,91</w:t>
            </w:r>
          </w:p>
        </w:tc>
      </w:tr>
      <w:tr w:rsidR="00CB5D5A" w:rsidRPr="00C42E8F" w14:paraId="2F602CD6" w14:textId="77777777" w:rsidTr="004D332C">
        <w:trPr>
          <w:trHeight w:val="20"/>
        </w:trPr>
        <w:tc>
          <w:tcPr>
            <w:tcW w:w="961" w:type="pct"/>
            <w:tcBorders>
              <w:top w:val="nil"/>
              <w:left w:val="single" w:sz="4" w:space="0" w:color="auto"/>
              <w:bottom w:val="single" w:sz="4" w:space="0" w:color="auto"/>
              <w:right w:val="single" w:sz="4" w:space="0" w:color="auto"/>
            </w:tcBorders>
            <w:shd w:val="clear" w:color="auto" w:fill="auto"/>
            <w:vAlign w:val="center"/>
            <w:hideMark/>
          </w:tcPr>
          <w:p w14:paraId="76EDEC14"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Потери</w:t>
            </w:r>
          </w:p>
        </w:tc>
        <w:tc>
          <w:tcPr>
            <w:tcW w:w="689" w:type="pct"/>
            <w:tcBorders>
              <w:top w:val="nil"/>
              <w:left w:val="nil"/>
              <w:bottom w:val="single" w:sz="4" w:space="0" w:color="auto"/>
              <w:right w:val="single" w:sz="4" w:space="0" w:color="auto"/>
            </w:tcBorders>
            <w:shd w:val="clear" w:color="auto" w:fill="auto"/>
            <w:vAlign w:val="center"/>
            <w:hideMark/>
          </w:tcPr>
          <w:p w14:paraId="2086BD7E"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Гкал/год</w:t>
            </w:r>
          </w:p>
        </w:tc>
        <w:tc>
          <w:tcPr>
            <w:tcW w:w="372" w:type="pct"/>
            <w:tcBorders>
              <w:top w:val="nil"/>
              <w:left w:val="nil"/>
              <w:bottom w:val="single" w:sz="4" w:space="0" w:color="auto"/>
              <w:right w:val="single" w:sz="4" w:space="0" w:color="auto"/>
            </w:tcBorders>
            <w:shd w:val="clear" w:color="auto" w:fill="auto"/>
            <w:noWrap/>
            <w:vAlign w:val="center"/>
            <w:hideMark/>
          </w:tcPr>
          <w:p w14:paraId="6C2058EC"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242</w:t>
            </w:r>
          </w:p>
        </w:tc>
        <w:tc>
          <w:tcPr>
            <w:tcW w:w="372" w:type="pct"/>
            <w:tcBorders>
              <w:top w:val="nil"/>
              <w:left w:val="nil"/>
              <w:bottom w:val="single" w:sz="4" w:space="0" w:color="auto"/>
              <w:right w:val="single" w:sz="4" w:space="0" w:color="auto"/>
            </w:tcBorders>
            <w:shd w:val="clear" w:color="auto" w:fill="auto"/>
            <w:noWrap/>
            <w:vAlign w:val="center"/>
            <w:hideMark/>
          </w:tcPr>
          <w:p w14:paraId="300040E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242</w:t>
            </w:r>
          </w:p>
        </w:tc>
        <w:tc>
          <w:tcPr>
            <w:tcW w:w="372" w:type="pct"/>
            <w:tcBorders>
              <w:top w:val="nil"/>
              <w:left w:val="nil"/>
              <w:bottom w:val="single" w:sz="4" w:space="0" w:color="auto"/>
              <w:right w:val="single" w:sz="4" w:space="0" w:color="auto"/>
            </w:tcBorders>
            <w:shd w:val="clear" w:color="auto" w:fill="auto"/>
            <w:noWrap/>
            <w:vAlign w:val="center"/>
            <w:hideMark/>
          </w:tcPr>
          <w:p w14:paraId="14C5EE5A"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242</w:t>
            </w:r>
          </w:p>
        </w:tc>
        <w:tc>
          <w:tcPr>
            <w:tcW w:w="372" w:type="pct"/>
            <w:tcBorders>
              <w:top w:val="nil"/>
              <w:left w:val="nil"/>
              <w:bottom w:val="single" w:sz="4" w:space="0" w:color="auto"/>
              <w:right w:val="single" w:sz="4" w:space="0" w:color="auto"/>
            </w:tcBorders>
            <w:shd w:val="clear" w:color="auto" w:fill="auto"/>
            <w:noWrap/>
            <w:vAlign w:val="center"/>
            <w:hideMark/>
          </w:tcPr>
          <w:p w14:paraId="0855BAC8"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242</w:t>
            </w:r>
          </w:p>
        </w:tc>
        <w:tc>
          <w:tcPr>
            <w:tcW w:w="372" w:type="pct"/>
            <w:tcBorders>
              <w:top w:val="nil"/>
              <w:left w:val="nil"/>
              <w:bottom w:val="single" w:sz="4" w:space="0" w:color="auto"/>
              <w:right w:val="single" w:sz="4" w:space="0" w:color="auto"/>
            </w:tcBorders>
            <w:shd w:val="clear" w:color="auto" w:fill="auto"/>
            <w:noWrap/>
            <w:vAlign w:val="center"/>
            <w:hideMark/>
          </w:tcPr>
          <w:p w14:paraId="5BEB3417"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242</w:t>
            </w:r>
          </w:p>
        </w:tc>
        <w:tc>
          <w:tcPr>
            <w:tcW w:w="372" w:type="pct"/>
            <w:tcBorders>
              <w:top w:val="nil"/>
              <w:left w:val="nil"/>
              <w:bottom w:val="single" w:sz="4" w:space="0" w:color="auto"/>
              <w:right w:val="single" w:sz="4" w:space="0" w:color="auto"/>
            </w:tcBorders>
            <w:shd w:val="clear" w:color="auto" w:fill="auto"/>
            <w:noWrap/>
            <w:vAlign w:val="center"/>
            <w:hideMark/>
          </w:tcPr>
          <w:p w14:paraId="693A415A"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242</w:t>
            </w:r>
          </w:p>
        </w:tc>
        <w:tc>
          <w:tcPr>
            <w:tcW w:w="372" w:type="pct"/>
            <w:tcBorders>
              <w:top w:val="nil"/>
              <w:left w:val="nil"/>
              <w:bottom w:val="single" w:sz="4" w:space="0" w:color="auto"/>
              <w:right w:val="single" w:sz="4" w:space="0" w:color="auto"/>
            </w:tcBorders>
            <w:shd w:val="clear" w:color="auto" w:fill="auto"/>
            <w:noWrap/>
            <w:vAlign w:val="center"/>
            <w:hideMark/>
          </w:tcPr>
          <w:p w14:paraId="7AEA0238"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242</w:t>
            </w:r>
          </w:p>
        </w:tc>
        <w:tc>
          <w:tcPr>
            <w:tcW w:w="372" w:type="pct"/>
            <w:tcBorders>
              <w:top w:val="nil"/>
              <w:left w:val="nil"/>
              <w:bottom w:val="single" w:sz="4" w:space="0" w:color="auto"/>
              <w:right w:val="single" w:sz="4" w:space="0" w:color="auto"/>
            </w:tcBorders>
            <w:shd w:val="clear" w:color="auto" w:fill="auto"/>
            <w:noWrap/>
            <w:vAlign w:val="center"/>
            <w:hideMark/>
          </w:tcPr>
          <w:p w14:paraId="7E640717"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242</w:t>
            </w:r>
          </w:p>
        </w:tc>
        <w:tc>
          <w:tcPr>
            <w:tcW w:w="372" w:type="pct"/>
            <w:tcBorders>
              <w:top w:val="nil"/>
              <w:left w:val="nil"/>
              <w:bottom w:val="single" w:sz="4" w:space="0" w:color="auto"/>
              <w:right w:val="single" w:sz="4" w:space="0" w:color="auto"/>
            </w:tcBorders>
            <w:vAlign w:val="center"/>
          </w:tcPr>
          <w:p w14:paraId="5E70FB2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242</w:t>
            </w:r>
          </w:p>
        </w:tc>
      </w:tr>
      <w:tr w:rsidR="00CB5D5A" w:rsidRPr="00C42E8F" w14:paraId="52A9F21D" w14:textId="77777777" w:rsidTr="004D332C">
        <w:trPr>
          <w:trHeight w:val="20"/>
        </w:trPr>
        <w:tc>
          <w:tcPr>
            <w:tcW w:w="961" w:type="pct"/>
            <w:tcBorders>
              <w:top w:val="nil"/>
              <w:left w:val="single" w:sz="4" w:space="0" w:color="auto"/>
              <w:bottom w:val="single" w:sz="4" w:space="0" w:color="auto"/>
              <w:right w:val="single" w:sz="4" w:space="0" w:color="auto"/>
            </w:tcBorders>
            <w:shd w:val="clear" w:color="auto" w:fill="auto"/>
            <w:vAlign w:val="center"/>
            <w:hideMark/>
          </w:tcPr>
          <w:p w14:paraId="17A4D88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Полезный отпуск</w:t>
            </w:r>
          </w:p>
        </w:tc>
        <w:tc>
          <w:tcPr>
            <w:tcW w:w="689" w:type="pct"/>
            <w:tcBorders>
              <w:top w:val="nil"/>
              <w:left w:val="nil"/>
              <w:bottom w:val="single" w:sz="4" w:space="0" w:color="auto"/>
              <w:right w:val="single" w:sz="4" w:space="0" w:color="auto"/>
            </w:tcBorders>
            <w:shd w:val="clear" w:color="auto" w:fill="auto"/>
            <w:vAlign w:val="center"/>
            <w:hideMark/>
          </w:tcPr>
          <w:p w14:paraId="2A134ACC"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Гкал/год</w:t>
            </w:r>
          </w:p>
        </w:tc>
        <w:tc>
          <w:tcPr>
            <w:tcW w:w="372" w:type="pct"/>
            <w:tcBorders>
              <w:top w:val="nil"/>
              <w:left w:val="nil"/>
              <w:bottom w:val="single" w:sz="4" w:space="0" w:color="auto"/>
              <w:right w:val="single" w:sz="4" w:space="0" w:color="auto"/>
            </w:tcBorders>
            <w:shd w:val="clear" w:color="auto" w:fill="auto"/>
            <w:noWrap/>
            <w:vAlign w:val="center"/>
            <w:hideMark/>
          </w:tcPr>
          <w:p w14:paraId="41293DD7"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812,91</w:t>
            </w:r>
          </w:p>
        </w:tc>
        <w:tc>
          <w:tcPr>
            <w:tcW w:w="372" w:type="pct"/>
            <w:tcBorders>
              <w:top w:val="nil"/>
              <w:left w:val="nil"/>
              <w:bottom w:val="single" w:sz="4" w:space="0" w:color="auto"/>
              <w:right w:val="single" w:sz="4" w:space="0" w:color="auto"/>
            </w:tcBorders>
            <w:shd w:val="clear" w:color="auto" w:fill="auto"/>
            <w:noWrap/>
            <w:vAlign w:val="center"/>
            <w:hideMark/>
          </w:tcPr>
          <w:p w14:paraId="663630C1"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812,91</w:t>
            </w:r>
          </w:p>
        </w:tc>
        <w:tc>
          <w:tcPr>
            <w:tcW w:w="372" w:type="pct"/>
            <w:tcBorders>
              <w:top w:val="nil"/>
              <w:left w:val="nil"/>
              <w:bottom w:val="single" w:sz="4" w:space="0" w:color="auto"/>
              <w:right w:val="single" w:sz="4" w:space="0" w:color="auto"/>
            </w:tcBorders>
            <w:shd w:val="clear" w:color="auto" w:fill="auto"/>
            <w:noWrap/>
            <w:vAlign w:val="center"/>
            <w:hideMark/>
          </w:tcPr>
          <w:p w14:paraId="47F9392D"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812,91</w:t>
            </w:r>
          </w:p>
        </w:tc>
        <w:tc>
          <w:tcPr>
            <w:tcW w:w="372" w:type="pct"/>
            <w:tcBorders>
              <w:top w:val="nil"/>
              <w:left w:val="nil"/>
              <w:bottom w:val="single" w:sz="4" w:space="0" w:color="auto"/>
              <w:right w:val="single" w:sz="4" w:space="0" w:color="auto"/>
            </w:tcBorders>
            <w:shd w:val="clear" w:color="auto" w:fill="auto"/>
            <w:noWrap/>
            <w:vAlign w:val="center"/>
            <w:hideMark/>
          </w:tcPr>
          <w:p w14:paraId="3F133DC0"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812,91</w:t>
            </w:r>
          </w:p>
        </w:tc>
        <w:tc>
          <w:tcPr>
            <w:tcW w:w="372" w:type="pct"/>
            <w:tcBorders>
              <w:top w:val="nil"/>
              <w:left w:val="nil"/>
              <w:bottom w:val="single" w:sz="4" w:space="0" w:color="auto"/>
              <w:right w:val="single" w:sz="4" w:space="0" w:color="auto"/>
            </w:tcBorders>
            <w:shd w:val="clear" w:color="auto" w:fill="auto"/>
            <w:noWrap/>
            <w:vAlign w:val="center"/>
            <w:hideMark/>
          </w:tcPr>
          <w:p w14:paraId="6034D6C0"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812,91</w:t>
            </w:r>
          </w:p>
        </w:tc>
        <w:tc>
          <w:tcPr>
            <w:tcW w:w="372" w:type="pct"/>
            <w:tcBorders>
              <w:top w:val="nil"/>
              <w:left w:val="nil"/>
              <w:bottom w:val="single" w:sz="4" w:space="0" w:color="auto"/>
              <w:right w:val="single" w:sz="4" w:space="0" w:color="auto"/>
            </w:tcBorders>
            <w:shd w:val="clear" w:color="auto" w:fill="auto"/>
            <w:noWrap/>
            <w:vAlign w:val="center"/>
            <w:hideMark/>
          </w:tcPr>
          <w:p w14:paraId="661F6215"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812,91</w:t>
            </w:r>
          </w:p>
        </w:tc>
        <w:tc>
          <w:tcPr>
            <w:tcW w:w="372" w:type="pct"/>
            <w:tcBorders>
              <w:top w:val="nil"/>
              <w:left w:val="nil"/>
              <w:bottom w:val="single" w:sz="4" w:space="0" w:color="auto"/>
              <w:right w:val="single" w:sz="4" w:space="0" w:color="auto"/>
            </w:tcBorders>
            <w:shd w:val="clear" w:color="auto" w:fill="auto"/>
            <w:noWrap/>
            <w:vAlign w:val="center"/>
            <w:hideMark/>
          </w:tcPr>
          <w:p w14:paraId="5D02B3C4"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812,91</w:t>
            </w:r>
          </w:p>
        </w:tc>
        <w:tc>
          <w:tcPr>
            <w:tcW w:w="372" w:type="pct"/>
            <w:tcBorders>
              <w:top w:val="nil"/>
              <w:left w:val="nil"/>
              <w:bottom w:val="single" w:sz="4" w:space="0" w:color="auto"/>
              <w:right w:val="single" w:sz="4" w:space="0" w:color="auto"/>
            </w:tcBorders>
            <w:shd w:val="clear" w:color="auto" w:fill="auto"/>
            <w:noWrap/>
            <w:vAlign w:val="center"/>
            <w:hideMark/>
          </w:tcPr>
          <w:p w14:paraId="4BB754DF"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812,91</w:t>
            </w:r>
          </w:p>
        </w:tc>
        <w:tc>
          <w:tcPr>
            <w:tcW w:w="372" w:type="pct"/>
            <w:tcBorders>
              <w:top w:val="nil"/>
              <w:left w:val="nil"/>
              <w:bottom w:val="single" w:sz="4" w:space="0" w:color="auto"/>
              <w:right w:val="single" w:sz="4" w:space="0" w:color="auto"/>
            </w:tcBorders>
            <w:vAlign w:val="center"/>
          </w:tcPr>
          <w:p w14:paraId="533FD3B7"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812,91</w:t>
            </w:r>
          </w:p>
        </w:tc>
      </w:tr>
      <w:tr w:rsidR="00CB5D5A" w:rsidRPr="00C42E8F" w14:paraId="65248017" w14:textId="77777777" w:rsidTr="004D332C">
        <w:trPr>
          <w:trHeight w:val="20"/>
        </w:trPr>
        <w:tc>
          <w:tcPr>
            <w:tcW w:w="961" w:type="pct"/>
            <w:tcBorders>
              <w:top w:val="nil"/>
              <w:left w:val="single" w:sz="4" w:space="0" w:color="auto"/>
              <w:bottom w:val="single" w:sz="4" w:space="0" w:color="auto"/>
              <w:right w:val="single" w:sz="4" w:space="0" w:color="auto"/>
            </w:tcBorders>
            <w:shd w:val="clear" w:color="auto" w:fill="auto"/>
            <w:vAlign w:val="center"/>
            <w:hideMark/>
          </w:tcPr>
          <w:p w14:paraId="5CBA2C2F"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Жилой фонд</w:t>
            </w:r>
          </w:p>
        </w:tc>
        <w:tc>
          <w:tcPr>
            <w:tcW w:w="689" w:type="pct"/>
            <w:tcBorders>
              <w:top w:val="nil"/>
              <w:left w:val="nil"/>
              <w:bottom w:val="single" w:sz="4" w:space="0" w:color="auto"/>
              <w:right w:val="single" w:sz="4" w:space="0" w:color="auto"/>
            </w:tcBorders>
            <w:shd w:val="clear" w:color="auto" w:fill="auto"/>
            <w:vAlign w:val="center"/>
            <w:hideMark/>
          </w:tcPr>
          <w:p w14:paraId="6D3DE54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Гкал/год</w:t>
            </w:r>
          </w:p>
        </w:tc>
        <w:tc>
          <w:tcPr>
            <w:tcW w:w="372" w:type="pct"/>
            <w:tcBorders>
              <w:top w:val="nil"/>
              <w:left w:val="nil"/>
              <w:bottom w:val="single" w:sz="4" w:space="0" w:color="auto"/>
              <w:right w:val="single" w:sz="4" w:space="0" w:color="auto"/>
            </w:tcBorders>
            <w:shd w:val="clear" w:color="auto" w:fill="auto"/>
            <w:noWrap/>
            <w:vAlign w:val="center"/>
            <w:hideMark/>
          </w:tcPr>
          <w:p w14:paraId="7A90FB2D"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297,72</w:t>
            </w:r>
          </w:p>
        </w:tc>
        <w:tc>
          <w:tcPr>
            <w:tcW w:w="372" w:type="pct"/>
            <w:tcBorders>
              <w:top w:val="nil"/>
              <w:left w:val="nil"/>
              <w:bottom w:val="single" w:sz="4" w:space="0" w:color="auto"/>
              <w:right w:val="single" w:sz="4" w:space="0" w:color="auto"/>
            </w:tcBorders>
            <w:shd w:val="clear" w:color="auto" w:fill="auto"/>
            <w:noWrap/>
            <w:vAlign w:val="center"/>
            <w:hideMark/>
          </w:tcPr>
          <w:p w14:paraId="2700E443"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297,72</w:t>
            </w:r>
          </w:p>
        </w:tc>
        <w:tc>
          <w:tcPr>
            <w:tcW w:w="372" w:type="pct"/>
            <w:tcBorders>
              <w:top w:val="nil"/>
              <w:left w:val="nil"/>
              <w:bottom w:val="single" w:sz="4" w:space="0" w:color="auto"/>
              <w:right w:val="single" w:sz="4" w:space="0" w:color="auto"/>
            </w:tcBorders>
            <w:shd w:val="clear" w:color="auto" w:fill="auto"/>
            <w:noWrap/>
            <w:vAlign w:val="center"/>
            <w:hideMark/>
          </w:tcPr>
          <w:p w14:paraId="68419C01"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297,72</w:t>
            </w:r>
          </w:p>
        </w:tc>
        <w:tc>
          <w:tcPr>
            <w:tcW w:w="372" w:type="pct"/>
            <w:tcBorders>
              <w:top w:val="nil"/>
              <w:left w:val="nil"/>
              <w:bottom w:val="single" w:sz="4" w:space="0" w:color="auto"/>
              <w:right w:val="single" w:sz="4" w:space="0" w:color="auto"/>
            </w:tcBorders>
            <w:shd w:val="clear" w:color="auto" w:fill="auto"/>
            <w:noWrap/>
            <w:vAlign w:val="center"/>
            <w:hideMark/>
          </w:tcPr>
          <w:p w14:paraId="380ABF03"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297,72</w:t>
            </w:r>
          </w:p>
        </w:tc>
        <w:tc>
          <w:tcPr>
            <w:tcW w:w="372" w:type="pct"/>
            <w:tcBorders>
              <w:top w:val="nil"/>
              <w:left w:val="nil"/>
              <w:bottom w:val="single" w:sz="4" w:space="0" w:color="auto"/>
              <w:right w:val="single" w:sz="4" w:space="0" w:color="auto"/>
            </w:tcBorders>
            <w:shd w:val="clear" w:color="auto" w:fill="auto"/>
            <w:noWrap/>
            <w:vAlign w:val="center"/>
            <w:hideMark/>
          </w:tcPr>
          <w:p w14:paraId="0F4E981B"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297,72</w:t>
            </w:r>
          </w:p>
        </w:tc>
        <w:tc>
          <w:tcPr>
            <w:tcW w:w="372" w:type="pct"/>
            <w:tcBorders>
              <w:top w:val="nil"/>
              <w:left w:val="nil"/>
              <w:bottom w:val="single" w:sz="4" w:space="0" w:color="auto"/>
              <w:right w:val="single" w:sz="4" w:space="0" w:color="auto"/>
            </w:tcBorders>
            <w:shd w:val="clear" w:color="auto" w:fill="auto"/>
            <w:noWrap/>
            <w:vAlign w:val="center"/>
            <w:hideMark/>
          </w:tcPr>
          <w:p w14:paraId="552DF84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297,72</w:t>
            </w:r>
          </w:p>
        </w:tc>
        <w:tc>
          <w:tcPr>
            <w:tcW w:w="372" w:type="pct"/>
            <w:tcBorders>
              <w:top w:val="nil"/>
              <w:left w:val="nil"/>
              <w:bottom w:val="single" w:sz="4" w:space="0" w:color="auto"/>
              <w:right w:val="single" w:sz="4" w:space="0" w:color="auto"/>
            </w:tcBorders>
            <w:shd w:val="clear" w:color="auto" w:fill="auto"/>
            <w:noWrap/>
            <w:vAlign w:val="center"/>
            <w:hideMark/>
          </w:tcPr>
          <w:p w14:paraId="5F99DB8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297,72</w:t>
            </w:r>
          </w:p>
        </w:tc>
        <w:tc>
          <w:tcPr>
            <w:tcW w:w="372" w:type="pct"/>
            <w:tcBorders>
              <w:top w:val="nil"/>
              <w:left w:val="nil"/>
              <w:bottom w:val="single" w:sz="4" w:space="0" w:color="auto"/>
              <w:right w:val="single" w:sz="4" w:space="0" w:color="auto"/>
            </w:tcBorders>
            <w:shd w:val="clear" w:color="auto" w:fill="auto"/>
            <w:noWrap/>
            <w:vAlign w:val="center"/>
            <w:hideMark/>
          </w:tcPr>
          <w:p w14:paraId="2C86FAC5"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297,72</w:t>
            </w:r>
          </w:p>
        </w:tc>
        <w:tc>
          <w:tcPr>
            <w:tcW w:w="372" w:type="pct"/>
            <w:tcBorders>
              <w:top w:val="nil"/>
              <w:left w:val="nil"/>
              <w:bottom w:val="single" w:sz="4" w:space="0" w:color="auto"/>
              <w:right w:val="single" w:sz="4" w:space="0" w:color="auto"/>
            </w:tcBorders>
            <w:vAlign w:val="center"/>
          </w:tcPr>
          <w:p w14:paraId="514F2AA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297,72</w:t>
            </w:r>
          </w:p>
        </w:tc>
      </w:tr>
      <w:tr w:rsidR="00CB5D5A" w:rsidRPr="00C42E8F" w14:paraId="280A7E8D" w14:textId="77777777" w:rsidTr="004D332C">
        <w:trPr>
          <w:trHeight w:val="20"/>
        </w:trPr>
        <w:tc>
          <w:tcPr>
            <w:tcW w:w="961" w:type="pct"/>
            <w:tcBorders>
              <w:top w:val="nil"/>
              <w:left w:val="single" w:sz="4" w:space="0" w:color="auto"/>
              <w:bottom w:val="single" w:sz="4" w:space="0" w:color="auto"/>
              <w:right w:val="single" w:sz="4" w:space="0" w:color="auto"/>
            </w:tcBorders>
            <w:shd w:val="clear" w:color="auto" w:fill="auto"/>
            <w:vAlign w:val="center"/>
            <w:hideMark/>
          </w:tcPr>
          <w:p w14:paraId="4452E55F"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Бюджетные потребители</w:t>
            </w:r>
          </w:p>
        </w:tc>
        <w:tc>
          <w:tcPr>
            <w:tcW w:w="689" w:type="pct"/>
            <w:tcBorders>
              <w:top w:val="nil"/>
              <w:left w:val="nil"/>
              <w:bottom w:val="single" w:sz="4" w:space="0" w:color="auto"/>
              <w:right w:val="single" w:sz="4" w:space="0" w:color="auto"/>
            </w:tcBorders>
            <w:shd w:val="clear" w:color="auto" w:fill="auto"/>
            <w:vAlign w:val="center"/>
            <w:hideMark/>
          </w:tcPr>
          <w:p w14:paraId="3B36406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Гкал/год</w:t>
            </w:r>
          </w:p>
        </w:tc>
        <w:tc>
          <w:tcPr>
            <w:tcW w:w="372" w:type="pct"/>
            <w:tcBorders>
              <w:top w:val="nil"/>
              <w:left w:val="nil"/>
              <w:bottom w:val="single" w:sz="4" w:space="0" w:color="auto"/>
              <w:right w:val="single" w:sz="4" w:space="0" w:color="auto"/>
            </w:tcBorders>
            <w:shd w:val="clear" w:color="auto" w:fill="auto"/>
            <w:noWrap/>
            <w:vAlign w:val="center"/>
            <w:hideMark/>
          </w:tcPr>
          <w:p w14:paraId="2B50C565"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515,19</w:t>
            </w:r>
          </w:p>
        </w:tc>
        <w:tc>
          <w:tcPr>
            <w:tcW w:w="372" w:type="pct"/>
            <w:tcBorders>
              <w:top w:val="nil"/>
              <w:left w:val="nil"/>
              <w:bottom w:val="single" w:sz="4" w:space="0" w:color="auto"/>
              <w:right w:val="single" w:sz="4" w:space="0" w:color="auto"/>
            </w:tcBorders>
            <w:shd w:val="clear" w:color="auto" w:fill="auto"/>
            <w:noWrap/>
            <w:vAlign w:val="center"/>
            <w:hideMark/>
          </w:tcPr>
          <w:p w14:paraId="54B18CB5"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515,19</w:t>
            </w:r>
          </w:p>
        </w:tc>
        <w:tc>
          <w:tcPr>
            <w:tcW w:w="372" w:type="pct"/>
            <w:tcBorders>
              <w:top w:val="nil"/>
              <w:left w:val="nil"/>
              <w:bottom w:val="single" w:sz="4" w:space="0" w:color="auto"/>
              <w:right w:val="single" w:sz="4" w:space="0" w:color="auto"/>
            </w:tcBorders>
            <w:shd w:val="clear" w:color="auto" w:fill="auto"/>
            <w:noWrap/>
            <w:vAlign w:val="center"/>
            <w:hideMark/>
          </w:tcPr>
          <w:p w14:paraId="3A6FCD80"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515,19</w:t>
            </w:r>
          </w:p>
        </w:tc>
        <w:tc>
          <w:tcPr>
            <w:tcW w:w="372" w:type="pct"/>
            <w:tcBorders>
              <w:top w:val="nil"/>
              <w:left w:val="nil"/>
              <w:bottom w:val="single" w:sz="4" w:space="0" w:color="auto"/>
              <w:right w:val="single" w:sz="4" w:space="0" w:color="auto"/>
            </w:tcBorders>
            <w:shd w:val="clear" w:color="auto" w:fill="auto"/>
            <w:noWrap/>
            <w:vAlign w:val="center"/>
            <w:hideMark/>
          </w:tcPr>
          <w:p w14:paraId="6E2B87DB"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515,19</w:t>
            </w:r>
          </w:p>
        </w:tc>
        <w:tc>
          <w:tcPr>
            <w:tcW w:w="372" w:type="pct"/>
            <w:tcBorders>
              <w:top w:val="nil"/>
              <w:left w:val="nil"/>
              <w:bottom w:val="single" w:sz="4" w:space="0" w:color="auto"/>
              <w:right w:val="single" w:sz="4" w:space="0" w:color="auto"/>
            </w:tcBorders>
            <w:shd w:val="clear" w:color="auto" w:fill="auto"/>
            <w:noWrap/>
            <w:vAlign w:val="center"/>
            <w:hideMark/>
          </w:tcPr>
          <w:p w14:paraId="1707CD07"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515,19</w:t>
            </w:r>
          </w:p>
        </w:tc>
        <w:tc>
          <w:tcPr>
            <w:tcW w:w="372" w:type="pct"/>
            <w:tcBorders>
              <w:top w:val="nil"/>
              <w:left w:val="nil"/>
              <w:bottom w:val="single" w:sz="4" w:space="0" w:color="auto"/>
              <w:right w:val="single" w:sz="4" w:space="0" w:color="auto"/>
            </w:tcBorders>
            <w:shd w:val="clear" w:color="auto" w:fill="auto"/>
            <w:noWrap/>
            <w:vAlign w:val="center"/>
            <w:hideMark/>
          </w:tcPr>
          <w:p w14:paraId="215151BF"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515,19</w:t>
            </w:r>
          </w:p>
        </w:tc>
        <w:tc>
          <w:tcPr>
            <w:tcW w:w="372" w:type="pct"/>
            <w:tcBorders>
              <w:top w:val="nil"/>
              <w:left w:val="nil"/>
              <w:bottom w:val="single" w:sz="4" w:space="0" w:color="auto"/>
              <w:right w:val="single" w:sz="4" w:space="0" w:color="auto"/>
            </w:tcBorders>
            <w:shd w:val="clear" w:color="auto" w:fill="auto"/>
            <w:noWrap/>
            <w:vAlign w:val="center"/>
            <w:hideMark/>
          </w:tcPr>
          <w:p w14:paraId="47B9DBD0"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515,19</w:t>
            </w:r>
          </w:p>
        </w:tc>
        <w:tc>
          <w:tcPr>
            <w:tcW w:w="372" w:type="pct"/>
            <w:tcBorders>
              <w:top w:val="nil"/>
              <w:left w:val="nil"/>
              <w:bottom w:val="single" w:sz="4" w:space="0" w:color="auto"/>
              <w:right w:val="single" w:sz="4" w:space="0" w:color="auto"/>
            </w:tcBorders>
            <w:shd w:val="clear" w:color="auto" w:fill="auto"/>
            <w:noWrap/>
            <w:vAlign w:val="center"/>
            <w:hideMark/>
          </w:tcPr>
          <w:p w14:paraId="403282B8"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515,19</w:t>
            </w:r>
          </w:p>
        </w:tc>
        <w:tc>
          <w:tcPr>
            <w:tcW w:w="372" w:type="pct"/>
            <w:tcBorders>
              <w:top w:val="nil"/>
              <w:left w:val="nil"/>
              <w:bottom w:val="single" w:sz="4" w:space="0" w:color="auto"/>
              <w:right w:val="single" w:sz="4" w:space="0" w:color="auto"/>
            </w:tcBorders>
            <w:vAlign w:val="center"/>
          </w:tcPr>
          <w:p w14:paraId="6CCDA39C"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515,19</w:t>
            </w:r>
          </w:p>
        </w:tc>
      </w:tr>
      <w:tr w:rsidR="00CB5D5A" w:rsidRPr="00C42E8F" w14:paraId="5A84F24F" w14:textId="77777777" w:rsidTr="004D332C">
        <w:trPr>
          <w:trHeight w:val="20"/>
        </w:trPr>
        <w:tc>
          <w:tcPr>
            <w:tcW w:w="961" w:type="pct"/>
            <w:tcBorders>
              <w:top w:val="nil"/>
              <w:left w:val="single" w:sz="4" w:space="0" w:color="auto"/>
              <w:bottom w:val="single" w:sz="4" w:space="0" w:color="auto"/>
              <w:right w:val="single" w:sz="4" w:space="0" w:color="auto"/>
            </w:tcBorders>
            <w:shd w:val="clear" w:color="auto" w:fill="auto"/>
            <w:vAlign w:val="center"/>
            <w:hideMark/>
          </w:tcPr>
          <w:p w14:paraId="35A5A9D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Сторонние потребители</w:t>
            </w:r>
          </w:p>
        </w:tc>
        <w:tc>
          <w:tcPr>
            <w:tcW w:w="689" w:type="pct"/>
            <w:tcBorders>
              <w:top w:val="nil"/>
              <w:left w:val="nil"/>
              <w:bottom w:val="single" w:sz="4" w:space="0" w:color="auto"/>
              <w:right w:val="single" w:sz="4" w:space="0" w:color="auto"/>
            </w:tcBorders>
            <w:shd w:val="clear" w:color="auto" w:fill="auto"/>
            <w:vAlign w:val="center"/>
            <w:hideMark/>
          </w:tcPr>
          <w:p w14:paraId="2F713C94"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Гкал/год</w:t>
            </w:r>
          </w:p>
        </w:tc>
        <w:tc>
          <w:tcPr>
            <w:tcW w:w="372" w:type="pct"/>
            <w:tcBorders>
              <w:top w:val="nil"/>
              <w:left w:val="nil"/>
              <w:bottom w:val="single" w:sz="4" w:space="0" w:color="auto"/>
              <w:right w:val="single" w:sz="4" w:space="0" w:color="auto"/>
            </w:tcBorders>
            <w:shd w:val="clear" w:color="auto" w:fill="auto"/>
            <w:noWrap/>
            <w:vAlign w:val="center"/>
            <w:hideMark/>
          </w:tcPr>
          <w:p w14:paraId="262DB855"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noWrap/>
            <w:vAlign w:val="center"/>
            <w:hideMark/>
          </w:tcPr>
          <w:p w14:paraId="4305620E"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noWrap/>
            <w:vAlign w:val="center"/>
            <w:hideMark/>
          </w:tcPr>
          <w:p w14:paraId="408F905F"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noWrap/>
            <w:vAlign w:val="center"/>
            <w:hideMark/>
          </w:tcPr>
          <w:p w14:paraId="5EA26BD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noWrap/>
            <w:vAlign w:val="center"/>
            <w:hideMark/>
          </w:tcPr>
          <w:p w14:paraId="180F32EE"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noWrap/>
            <w:vAlign w:val="center"/>
            <w:hideMark/>
          </w:tcPr>
          <w:p w14:paraId="1A218D8F"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noWrap/>
            <w:vAlign w:val="center"/>
            <w:hideMark/>
          </w:tcPr>
          <w:p w14:paraId="14406A2A"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noWrap/>
            <w:vAlign w:val="center"/>
            <w:hideMark/>
          </w:tcPr>
          <w:p w14:paraId="06357E1D"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372" w:type="pct"/>
            <w:tcBorders>
              <w:top w:val="nil"/>
              <w:left w:val="nil"/>
              <w:bottom w:val="single" w:sz="4" w:space="0" w:color="auto"/>
              <w:right w:val="single" w:sz="4" w:space="0" w:color="auto"/>
            </w:tcBorders>
            <w:vAlign w:val="center"/>
          </w:tcPr>
          <w:p w14:paraId="4D33E27F"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r>
      <w:tr w:rsidR="00CB5D5A" w:rsidRPr="00C42E8F" w14:paraId="2F6A170A" w14:textId="77777777" w:rsidTr="004D332C">
        <w:trPr>
          <w:trHeight w:val="20"/>
        </w:trPr>
        <w:tc>
          <w:tcPr>
            <w:tcW w:w="961" w:type="pct"/>
            <w:tcBorders>
              <w:top w:val="nil"/>
              <w:left w:val="single" w:sz="4" w:space="0" w:color="auto"/>
              <w:bottom w:val="single" w:sz="4" w:space="0" w:color="auto"/>
              <w:right w:val="single" w:sz="4" w:space="0" w:color="auto"/>
            </w:tcBorders>
            <w:shd w:val="clear" w:color="auto" w:fill="auto"/>
            <w:vAlign w:val="center"/>
            <w:hideMark/>
          </w:tcPr>
          <w:p w14:paraId="3950A82D"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Собственные потребители</w:t>
            </w:r>
          </w:p>
        </w:tc>
        <w:tc>
          <w:tcPr>
            <w:tcW w:w="689" w:type="pct"/>
            <w:tcBorders>
              <w:top w:val="nil"/>
              <w:left w:val="nil"/>
              <w:bottom w:val="single" w:sz="4" w:space="0" w:color="auto"/>
              <w:right w:val="single" w:sz="4" w:space="0" w:color="auto"/>
            </w:tcBorders>
            <w:shd w:val="clear" w:color="auto" w:fill="auto"/>
            <w:vAlign w:val="center"/>
            <w:hideMark/>
          </w:tcPr>
          <w:p w14:paraId="66509A44"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Гкал/год</w:t>
            </w:r>
          </w:p>
        </w:tc>
        <w:tc>
          <w:tcPr>
            <w:tcW w:w="372" w:type="pct"/>
            <w:tcBorders>
              <w:top w:val="nil"/>
              <w:left w:val="nil"/>
              <w:bottom w:val="single" w:sz="4" w:space="0" w:color="auto"/>
              <w:right w:val="single" w:sz="4" w:space="0" w:color="auto"/>
            </w:tcBorders>
            <w:shd w:val="clear" w:color="auto" w:fill="auto"/>
            <w:noWrap/>
            <w:vAlign w:val="center"/>
            <w:hideMark/>
          </w:tcPr>
          <w:p w14:paraId="3D3B0D54"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noWrap/>
            <w:vAlign w:val="center"/>
            <w:hideMark/>
          </w:tcPr>
          <w:p w14:paraId="1D7B1534"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noWrap/>
            <w:vAlign w:val="center"/>
            <w:hideMark/>
          </w:tcPr>
          <w:p w14:paraId="15E91C8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noWrap/>
            <w:vAlign w:val="center"/>
            <w:hideMark/>
          </w:tcPr>
          <w:p w14:paraId="2AF7EFBC"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noWrap/>
            <w:vAlign w:val="center"/>
            <w:hideMark/>
          </w:tcPr>
          <w:p w14:paraId="04B4DBD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noWrap/>
            <w:vAlign w:val="center"/>
            <w:hideMark/>
          </w:tcPr>
          <w:p w14:paraId="296260BC"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noWrap/>
            <w:vAlign w:val="center"/>
            <w:hideMark/>
          </w:tcPr>
          <w:p w14:paraId="3E25C46B"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noWrap/>
            <w:vAlign w:val="center"/>
            <w:hideMark/>
          </w:tcPr>
          <w:p w14:paraId="49ED1895"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372" w:type="pct"/>
            <w:tcBorders>
              <w:top w:val="nil"/>
              <w:left w:val="nil"/>
              <w:bottom w:val="single" w:sz="4" w:space="0" w:color="auto"/>
              <w:right w:val="single" w:sz="4" w:space="0" w:color="auto"/>
            </w:tcBorders>
            <w:vAlign w:val="center"/>
          </w:tcPr>
          <w:p w14:paraId="27D4F28F"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r>
      <w:tr w:rsidR="00CB5D5A" w:rsidRPr="00C42E8F" w14:paraId="3C274C52" w14:textId="77777777" w:rsidTr="004D332C">
        <w:trPr>
          <w:trHeight w:val="20"/>
        </w:trPr>
        <w:tc>
          <w:tcPr>
            <w:tcW w:w="961" w:type="pct"/>
            <w:tcBorders>
              <w:top w:val="nil"/>
              <w:left w:val="single" w:sz="4" w:space="0" w:color="auto"/>
              <w:bottom w:val="single" w:sz="4" w:space="0" w:color="auto"/>
              <w:right w:val="single" w:sz="4" w:space="0" w:color="auto"/>
            </w:tcBorders>
            <w:shd w:val="clear" w:color="auto" w:fill="auto"/>
            <w:vAlign w:val="center"/>
            <w:hideMark/>
          </w:tcPr>
          <w:p w14:paraId="1402B23A"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689" w:type="pct"/>
            <w:tcBorders>
              <w:top w:val="nil"/>
              <w:left w:val="nil"/>
              <w:bottom w:val="single" w:sz="4" w:space="0" w:color="auto"/>
              <w:right w:val="single" w:sz="4" w:space="0" w:color="auto"/>
            </w:tcBorders>
            <w:shd w:val="clear" w:color="auto" w:fill="auto"/>
            <w:noWrap/>
            <w:vAlign w:val="center"/>
            <w:hideMark/>
          </w:tcPr>
          <w:p w14:paraId="467C1B8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auto"/>
              <w:right w:val="single" w:sz="4" w:space="0" w:color="auto"/>
            </w:tcBorders>
            <w:shd w:val="clear" w:color="auto" w:fill="auto"/>
            <w:noWrap/>
            <w:vAlign w:val="center"/>
            <w:hideMark/>
          </w:tcPr>
          <w:p w14:paraId="22382C2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auto"/>
              <w:right w:val="single" w:sz="4" w:space="0" w:color="auto"/>
            </w:tcBorders>
            <w:shd w:val="clear" w:color="auto" w:fill="auto"/>
            <w:noWrap/>
            <w:vAlign w:val="center"/>
            <w:hideMark/>
          </w:tcPr>
          <w:p w14:paraId="6002E3E1"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auto"/>
              <w:right w:val="single" w:sz="4" w:space="0" w:color="auto"/>
            </w:tcBorders>
            <w:shd w:val="clear" w:color="auto" w:fill="auto"/>
            <w:noWrap/>
            <w:vAlign w:val="center"/>
            <w:hideMark/>
          </w:tcPr>
          <w:p w14:paraId="69ED176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auto"/>
              <w:right w:val="single" w:sz="4" w:space="0" w:color="auto"/>
            </w:tcBorders>
            <w:shd w:val="clear" w:color="auto" w:fill="auto"/>
            <w:noWrap/>
            <w:vAlign w:val="center"/>
            <w:hideMark/>
          </w:tcPr>
          <w:p w14:paraId="47A80DD5"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auto"/>
              <w:right w:val="single" w:sz="4" w:space="0" w:color="auto"/>
            </w:tcBorders>
            <w:shd w:val="clear" w:color="auto" w:fill="auto"/>
            <w:noWrap/>
            <w:vAlign w:val="center"/>
            <w:hideMark/>
          </w:tcPr>
          <w:p w14:paraId="1527736E"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auto"/>
              <w:right w:val="single" w:sz="4" w:space="0" w:color="auto"/>
            </w:tcBorders>
            <w:shd w:val="clear" w:color="auto" w:fill="auto"/>
            <w:noWrap/>
            <w:vAlign w:val="center"/>
            <w:hideMark/>
          </w:tcPr>
          <w:p w14:paraId="25840EA4"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auto"/>
              <w:right w:val="single" w:sz="4" w:space="0" w:color="auto"/>
            </w:tcBorders>
            <w:shd w:val="clear" w:color="auto" w:fill="auto"/>
            <w:noWrap/>
            <w:vAlign w:val="center"/>
            <w:hideMark/>
          </w:tcPr>
          <w:p w14:paraId="56326E9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auto"/>
              <w:right w:val="single" w:sz="4" w:space="0" w:color="auto"/>
            </w:tcBorders>
            <w:shd w:val="clear" w:color="auto" w:fill="auto"/>
            <w:noWrap/>
            <w:vAlign w:val="center"/>
            <w:hideMark/>
          </w:tcPr>
          <w:p w14:paraId="67C9557E"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auto"/>
              <w:right w:val="single" w:sz="4" w:space="0" w:color="auto"/>
            </w:tcBorders>
            <w:vAlign w:val="center"/>
          </w:tcPr>
          <w:p w14:paraId="31E1BD48"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r>
      <w:tr w:rsidR="00CB5D5A" w:rsidRPr="00C42E8F" w14:paraId="706CAF70" w14:textId="77777777" w:rsidTr="004D332C">
        <w:trPr>
          <w:trHeight w:val="20"/>
        </w:trPr>
        <w:tc>
          <w:tcPr>
            <w:tcW w:w="961" w:type="pct"/>
            <w:tcBorders>
              <w:top w:val="nil"/>
              <w:left w:val="single" w:sz="4" w:space="0" w:color="auto"/>
              <w:bottom w:val="single" w:sz="4" w:space="0" w:color="auto"/>
              <w:right w:val="single" w:sz="4" w:space="0" w:color="auto"/>
            </w:tcBorders>
            <w:shd w:val="clear" w:color="auto" w:fill="auto"/>
            <w:vAlign w:val="center"/>
            <w:hideMark/>
          </w:tcPr>
          <w:p w14:paraId="4AA7C579" w14:textId="77777777" w:rsidR="00CB5D5A" w:rsidRPr="00C42E8F" w:rsidRDefault="00CB5D5A" w:rsidP="00CB5D5A">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Итого по с.п. Казым</w:t>
            </w:r>
          </w:p>
        </w:tc>
        <w:tc>
          <w:tcPr>
            <w:tcW w:w="689" w:type="pct"/>
            <w:tcBorders>
              <w:top w:val="nil"/>
              <w:left w:val="nil"/>
              <w:bottom w:val="single" w:sz="4" w:space="0" w:color="auto"/>
              <w:right w:val="single" w:sz="4" w:space="0" w:color="auto"/>
            </w:tcBorders>
            <w:shd w:val="clear" w:color="auto" w:fill="auto"/>
            <w:noWrap/>
            <w:vAlign w:val="center"/>
            <w:hideMark/>
          </w:tcPr>
          <w:p w14:paraId="214F8B13" w14:textId="77777777" w:rsidR="00CB5D5A" w:rsidRPr="00C42E8F" w:rsidRDefault="00CB5D5A" w:rsidP="00CB5D5A">
            <w:pPr>
              <w:spacing w:after="0" w:line="240" w:lineRule="auto"/>
              <w:rPr>
                <w:rFonts w:ascii="Calibri" w:eastAsia="Times New Roman" w:hAnsi="Calibri" w:cs="Calibri"/>
                <w:color w:val="000000"/>
                <w:lang w:eastAsia="ru-RU"/>
              </w:rPr>
            </w:pPr>
            <w:r w:rsidRPr="00C42E8F">
              <w:rPr>
                <w:rFonts w:ascii="Calibri" w:eastAsia="Times New Roman" w:hAnsi="Calibri" w:cs="Calibri"/>
                <w:color w:val="000000"/>
                <w:lang w:eastAsia="ru-RU"/>
              </w:rPr>
              <w:t> </w:t>
            </w:r>
          </w:p>
        </w:tc>
        <w:tc>
          <w:tcPr>
            <w:tcW w:w="372" w:type="pct"/>
            <w:tcBorders>
              <w:top w:val="nil"/>
              <w:left w:val="nil"/>
              <w:bottom w:val="single" w:sz="4" w:space="0" w:color="auto"/>
              <w:right w:val="single" w:sz="4" w:space="0" w:color="auto"/>
            </w:tcBorders>
            <w:shd w:val="clear" w:color="auto" w:fill="auto"/>
            <w:noWrap/>
            <w:vAlign w:val="center"/>
            <w:hideMark/>
          </w:tcPr>
          <w:p w14:paraId="039722C2" w14:textId="77777777" w:rsidR="00CB5D5A" w:rsidRPr="00C42E8F" w:rsidRDefault="00CB5D5A" w:rsidP="00CB5D5A">
            <w:pPr>
              <w:spacing w:after="0" w:line="240" w:lineRule="auto"/>
              <w:rPr>
                <w:rFonts w:ascii="Calibri" w:eastAsia="Times New Roman" w:hAnsi="Calibri" w:cs="Calibri"/>
                <w:color w:val="000000"/>
                <w:lang w:eastAsia="ru-RU"/>
              </w:rPr>
            </w:pPr>
            <w:r w:rsidRPr="00C42E8F">
              <w:rPr>
                <w:rFonts w:ascii="Calibri" w:eastAsia="Times New Roman" w:hAnsi="Calibri" w:cs="Calibri"/>
                <w:color w:val="000000"/>
                <w:lang w:eastAsia="ru-RU"/>
              </w:rPr>
              <w:t> </w:t>
            </w:r>
          </w:p>
        </w:tc>
        <w:tc>
          <w:tcPr>
            <w:tcW w:w="372" w:type="pct"/>
            <w:tcBorders>
              <w:top w:val="nil"/>
              <w:left w:val="nil"/>
              <w:bottom w:val="single" w:sz="4" w:space="0" w:color="auto"/>
              <w:right w:val="single" w:sz="4" w:space="0" w:color="auto"/>
            </w:tcBorders>
            <w:shd w:val="clear" w:color="auto" w:fill="auto"/>
            <w:noWrap/>
            <w:vAlign w:val="center"/>
            <w:hideMark/>
          </w:tcPr>
          <w:p w14:paraId="581D318F" w14:textId="77777777" w:rsidR="00CB5D5A" w:rsidRPr="00C42E8F" w:rsidRDefault="00CB5D5A" w:rsidP="00CB5D5A">
            <w:pPr>
              <w:spacing w:after="0" w:line="240" w:lineRule="auto"/>
              <w:rPr>
                <w:rFonts w:ascii="Calibri" w:eastAsia="Times New Roman" w:hAnsi="Calibri" w:cs="Calibri"/>
                <w:color w:val="000000"/>
                <w:lang w:eastAsia="ru-RU"/>
              </w:rPr>
            </w:pPr>
            <w:r w:rsidRPr="00C42E8F">
              <w:rPr>
                <w:rFonts w:ascii="Calibri" w:eastAsia="Times New Roman" w:hAnsi="Calibri" w:cs="Calibri"/>
                <w:color w:val="000000"/>
                <w:lang w:eastAsia="ru-RU"/>
              </w:rPr>
              <w:t> </w:t>
            </w:r>
          </w:p>
        </w:tc>
        <w:tc>
          <w:tcPr>
            <w:tcW w:w="372" w:type="pct"/>
            <w:tcBorders>
              <w:top w:val="nil"/>
              <w:left w:val="nil"/>
              <w:bottom w:val="single" w:sz="4" w:space="0" w:color="auto"/>
              <w:right w:val="single" w:sz="4" w:space="0" w:color="auto"/>
            </w:tcBorders>
            <w:shd w:val="clear" w:color="auto" w:fill="auto"/>
            <w:noWrap/>
            <w:vAlign w:val="center"/>
            <w:hideMark/>
          </w:tcPr>
          <w:p w14:paraId="730326EB" w14:textId="77777777" w:rsidR="00CB5D5A" w:rsidRPr="00C42E8F" w:rsidRDefault="00CB5D5A" w:rsidP="00CB5D5A">
            <w:pPr>
              <w:spacing w:after="0" w:line="240" w:lineRule="auto"/>
              <w:rPr>
                <w:rFonts w:ascii="Calibri" w:eastAsia="Times New Roman" w:hAnsi="Calibri" w:cs="Calibri"/>
                <w:color w:val="000000"/>
                <w:lang w:eastAsia="ru-RU"/>
              </w:rPr>
            </w:pPr>
            <w:r w:rsidRPr="00C42E8F">
              <w:rPr>
                <w:rFonts w:ascii="Calibri" w:eastAsia="Times New Roman" w:hAnsi="Calibri" w:cs="Calibri"/>
                <w:color w:val="000000"/>
                <w:lang w:eastAsia="ru-RU"/>
              </w:rPr>
              <w:t> </w:t>
            </w:r>
          </w:p>
        </w:tc>
        <w:tc>
          <w:tcPr>
            <w:tcW w:w="372" w:type="pct"/>
            <w:tcBorders>
              <w:top w:val="nil"/>
              <w:left w:val="nil"/>
              <w:bottom w:val="single" w:sz="4" w:space="0" w:color="auto"/>
              <w:right w:val="single" w:sz="4" w:space="0" w:color="auto"/>
            </w:tcBorders>
            <w:shd w:val="clear" w:color="auto" w:fill="auto"/>
            <w:noWrap/>
            <w:vAlign w:val="center"/>
            <w:hideMark/>
          </w:tcPr>
          <w:p w14:paraId="5AF8FBC2" w14:textId="77777777" w:rsidR="00CB5D5A" w:rsidRPr="00C42E8F" w:rsidRDefault="00CB5D5A" w:rsidP="00CB5D5A">
            <w:pPr>
              <w:spacing w:after="0" w:line="240" w:lineRule="auto"/>
              <w:rPr>
                <w:rFonts w:ascii="Calibri" w:eastAsia="Times New Roman" w:hAnsi="Calibri" w:cs="Calibri"/>
                <w:color w:val="000000"/>
                <w:lang w:eastAsia="ru-RU"/>
              </w:rPr>
            </w:pPr>
            <w:r w:rsidRPr="00C42E8F">
              <w:rPr>
                <w:rFonts w:ascii="Calibri" w:eastAsia="Times New Roman" w:hAnsi="Calibri" w:cs="Calibri"/>
                <w:color w:val="000000"/>
                <w:lang w:eastAsia="ru-RU"/>
              </w:rPr>
              <w:t> </w:t>
            </w:r>
          </w:p>
        </w:tc>
        <w:tc>
          <w:tcPr>
            <w:tcW w:w="372" w:type="pct"/>
            <w:tcBorders>
              <w:top w:val="nil"/>
              <w:left w:val="nil"/>
              <w:bottom w:val="single" w:sz="4" w:space="0" w:color="auto"/>
              <w:right w:val="single" w:sz="4" w:space="0" w:color="auto"/>
            </w:tcBorders>
            <w:shd w:val="clear" w:color="auto" w:fill="auto"/>
            <w:noWrap/>
            <w:vAlign w:val="center"/>
            <w:hideMark/>
          </w:tcPr>
          <w:p w14:paraId="1CDF1B05" w14:textId="77777777" w:rsidR="00CB5D5A" w:rsidRPr="00C42E8F" w:rsidRDefault="00CB5D5A" w:rsidP="00CB5D5A">
            <w:pPr>
              <w:spacing w:after="0" w:line="240" w:lineRule="auto"/>
              <w:rPr>
                <w:rFonts w:ascii="Calibri" w:eastAsia="Times New Roman" w:hAnsi="Calibri" w:cs="Calibri"/>
                <w:color w:val="000000"/>
                <w:lang w:eastAsia="ru-RU"/>
              </w:rPr>
            </w:pPr>
            <w:r w:rsidRPr="00C42E8F">
              <w:rPr>
                <w:rFonts w:ascii="Calibri" w:eastAsia="Times New Roman" w:hAnsi="Calibri" w:cs="Calibri"/>
                <w:color w:val="000000"/>
                <w:lang w:eastAsia="ru-RU"/>
              </w:rPr>
              <w:t> </w:t>
            </w:r>
          </w:p>
        </w:tc>
        <w:tc>
          <w:tcPr>
            <w:tcW w:w="372" w:type="pct"/>
            <w:tcBorders>
              <w:top w:val="nil"/>
              <w:left w:val="nil"/>
              <w:bottom w:val="single" w:sz="4" w:space="0" w:color="auto"/>
              <w:right w:val="single" w:sz="4" w:space="0" w:color="auto"/>
            </w:tcBorders>
            <w:shd w:val="clear" w:color="auto" w:fill="auto"/>
            <w:noWrap/>
            <w:vAlign w:val="center"/>
            <w:hideMark/>
          </w:tcPr>
          <w:p w14:paraId="361C449E" w14:textId="77777777" w:rsidR="00CB5D5A" w:rsidRPr="00C42E8F" w:rsidRDefault="00CB5D5A" w:rsidP="00CB5D5A">
            <w:pPr>
              <w:spacing w:after="0" w:line="240" w:lineRule="auto"/>
              <w:rPr>
                <w:rFonts w:ascii="Calibri" w:eastAsia="Times New Roman" w:hAnsi="Calibri" w:cs="Calibri"/>
                <w:color w:val="000000"/>
                <w:lang w:eastAsia="ru-RU"/>
              </w:rPr>
            </w:pPr>
            <w:r w:rsidRPr="00C42E8F">
              <w:rPr>
                <w:rFonts w:ascii="Calibri" w:eastAsia="Times New Roman" w:hAnsi="Calibri" w:cs="Calibri"/>
                <w:color w:val="000000"/>
                <w:lang w:eastAsia="ru-RU"/>
              </w:rPr>
              <w:t> </w:t>
            </w:r>
          </w:p>
        </w:tc>
        <w:tc>
          <w:tcPr>
            <w:tcW w:w="372" w:type="pct"/>
            <w:tcBorders>
              <w:top w:val="nil"/>
              <w:left w:val="nil"/>
              <w:bottom w:val="single" w:sz="4" w:space="0" w:color="auto"/>
              <w:right w:val="single" w:sz="4" w:space="0" w:color="auto"/>
            </w:tcBorders>
            <w:shd w:val="clear" w:color="auto" w:fill="auto"/>
            <w:noWrap/>
            <w:vAlign w:val="center"/>
            <w:hideMark/>
          </w:tcPr>
          <w:p w14:paraId="758124E8" w14:textId="77777777" w:rsidR="00CB5D5A" w:rsidRPr="00C42E8F" w:rsidRDefault="00CB5D5A" w:rsidP="00CB5D5A">
            <w:pPr>
              <w:spacing w:after="0" w:line="240" w:lineRule="auto"/>
              <w:rPr>
                <w:rFonts w:ascii="Calibri" w:eastAsia="Times New Roman" w:hAnsi="Calibri" w:cs="Calibri"/>
                <w:color w:val="000000"/>
                <w:lang w:eastAsia="ru-RU"/>
              </w:rPr>
            </w:pPr>
            <w:r w:rsidRPr="00C42E8F">
              <w:rPr>
                <w:rFonts w:ascii="Calibri" w:eastAsia="Times New Roman" w:hAnsi="Calibri" w:cs="Calibri"/>
                <w:color w:val="000000"/>
                <w:lang w:eastAsia="ru-RU"/>
              </w:rPr>
              <w:t> </w:t>
            </w:r>
          </w:p>
        </w:tc>
        <w:tc>
          <w:tcPr>
            <w:tcW w:w="372" w:type="pct"/>
            <w:tcBorders>
              <w:top w:val="nil"/>
              <w:left w:val="nil"/>
              <w:bottom w:val="single" w:sz="4" w:space="0" w:color="auto"/>
              <w:right w:val="single" w:sz="4" w:space="0" w:color="auto"/>
            </w:tcBorders>
            <w:shd w:val="clear" w:color="auto" w:fill="auto"/>
            <w:noWrap/>
            <w:vAlign w:val="center"/>
            <w:hideMark/>
          </w:tcPr>
          <w:p w14:paraId="7671CB5E" w14:textId="77777777" w:rsidR="00CB5D5A" w:rsidRPr="00C42E8F" w:rsidRDefault="00CB5D5A" w:rsidP="00CB5D5A">
            <w:pPr>
              <w:spacing w:after="0" w:line="240" w:lineRule="auto"/>
              <w:rPr>
                <w:rFonts w:ascii="Calibri" w:eastAsia="Times New Roman" w:hAnsi="Calibri" w:cs="Calibri"/>
                <w:color w:val="000000"/>
                <w:lang w:eastAsia="ru-RU"/>
              </w:rPr>
            </w:pPr>
            <w:r w:rsidRPr="00C42E8F">
              <w:rPr>
                <w:rFonts w:ascii="Calibri" w:eastAsia="Times New Roman" w:hAnsi="Calibri" w:cs="Calibri"/>
                <w:color w:val="000000"/>
                <w:lang w:eastAsia="ru-RU"/>
              </w:rPr>
              <w:t> </w:t>
            </w:r>
          </w:p>
        </w:tc>
        <w:tc>
          <w:tcPr>
            <w:tcW w:w="372" w:type="pct"/>
            <w:tcBorders>
              <w:top w:val="nil"/>
              <w:left w:val="nil"/>
              <w:bottom w:val="single" w:sz="4" w:space="0" w:color="auto"/>
              <w:right w:val="single" w:sz="4" w:space="0" w:color="auto"/>
            </w:tcBorders>
            <w:vAlign w:val="center"/>
          </w:tcPr>
          <w:p w14:paraId="0693D55B" w14:textId="77777777" w:rsidR="00CB5D5A" w:rsidRPr="00C42E8F" w:rsidRDefault="00CB5D5A" w:rsidP="00CB5D5A">
            <w:pPr>
              <w:spacing w:after="0" w:line="240" w:lineRule="auto"/>
              <w:rPr>
                <w:rFonts w:ascii="Calibri" w:eastAsia="Times New Roman" w:hAnsi="Calibri" w:cs="Calibri"/>
                <w:color w:val="000000"/>
                <w:lang w:eastAsia="ru-RU"/>
              </w:rPr>
            </w:pPr>
            <w:r w:rsidRPr="00C42E8F">
              <w:rPr>
                <w:rFonts w:ascii="Calibri" w:eastAsia="Times New Roman" w:hAnsi="Calibri" w:cs="Calibri"/>
                <w:color w:val="000000"/>
                <w:lang w:eastAsia="ru-RU"/>
              </w:rPr>
              <w:t> </w:t>
            </w:r>
          </w:p>
        </w:tc>
      </w:tr>
      <w:tr w:rsidR="00CB5D5A" w:rsidRPr="00C42E8F" w14:paraId="5A5C7B4B" w14:textId="77777777" w:rsidTr="004D332C">
        <w:trPr>
          <w:trHeight w:val="20"/>
        </w:trPr>
        <w:tc>
          <w:tcPr>
            <w:tcW w:w="961" w:type="pct"/>
            <w:tcBorders>
              <w:top w:val="nil"/>
              <w:left w:val="single" w:sz="4" w:space="0" w:color="auto"/>
              <w:bottom w:val="single" w:sz="4" w:space="0" w:color="auto"/>
              <w:right w:val="single" w:sz="4" w:space="0" w:color="auto"/>
            </w:tcBorders>
            <w:shd w:val="clear" w:color="auto" w:fill="auto"/>
            <w:vAlign w:val="center"/>
            <w:hideMark/>
          </w:tcPr>
          <w:p w14:paraId="1493626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Выработано тепловой энергии:</w:t>
            </w:r>
          </w:p>
        </w:tc>
        <w:tc>
          <w:tcPr>
            <w:tcW w:w="689" w:type="pct"/>
            <w:tcBorders>
              <w:top w:val="nil"/>
              <w:left w:val="nil"/>
              <w:bottom w:val="single" w:sz="4" w:space="0" w:color="auto"/>
              <w:right w:val="single" w:sz="4" w:space="0" w:color="auto"/>
            </w:tcBorders>
            <w:shd w:val="clear" w:color="auto" w:fill="auto"/>
            <w:vAlign w:val="center"/>
            <w:hideMark/>
          </w:tcPr>
          <w:p w14:paraId="75332065"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Гкал/год</w:t>
            </w:r>
          </w:p>
        </w:tc>
        <w:tc>
          <w:tcPr>
            <w:tcW w:w="372" w:type="pct"/>
            <w:tcBorders>
              <w:top w:val="nil"/>
              <w:left w:val="nil"/>
              <w:bottom w:val="single" w:sz="4" w:space="0" w:color="auto"/>
              <w:right w:val="single" w:sz="4" w:space="0" w:color="auto"/>
            </w:tcBorders>
            <w:shd w:val="clear" w:color="auto" w:fill="auto"/>
            <w:noWrap/>
            <w:vAlign w:val="center"/>
            <w:hideMark/>
          </w:tcPr>
          <w:p w14:paraId="456EC31E"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7 112,11</w:t>
            </w:r>
          </w:p>
        </w:tc>
        <w:tc>
          <w:tcPr>
            <w:tcW w:w="372" w:type="pct"/>
            <w:tcBorders>
              <w:top w:val="nil"/>
              <w:left w:val="nil"/>
              <w:bottom w:val="single" w:sz="4" w:space="0" w:color="auto"/>
              <w:right w:val="single" w:sz="4" w:space="0" w:color="auto"/>
            </w:tcBorders>
            <w:shd w:val="clear" w:color="auto" w:fill="auto"/>
            <w:noWrap/>
            <w:vAlign w:val="center"/>
            <w:hideMark/>
          </w:tcPr>
          <w:p w14:paraId="45403CA0"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7 160,67</w:t>
            </w:r>
          </w:p>
        </w:tc>
        <w:tc>
          <w:tcPr>
            <w:tcW w:w="372" w:type="pct"/>
            <w:tcBorders>
              <w:top w:val="nil"/>
              <w:left w:val="nil"/>
              <w:bottom w:val="single" w:sz="4" w:space="0" w:color="auto"/>
              <w:right w:val="single" w:sz="4" w:space="0" w:color="auto"/>
            </w:tcBorders>
            <w:shd w:val="clear" w:color="auto" w:fill="auto"/>
            <w:noWrap/>
            <w:vAlign w:val="center"/>
            <w:hideMark/>
          </w:tcPr>
          <w:p w14:paraId="4C62A11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7 160,67</w:t>
            </w:r>
          </w:p>
        </w:tc>
        <w:tc>
          <w:tcPr>
            <w:tcW w:w="372" w:type="pct"/>
            <w:tcBorders>
              <w:top w:val="nil"/>
              <w:left w:val="nil"/>
              <w:bottom w:val="single" w:sz="4" w:space="0" w:color="auto"/>
              <w:right w:val="single" w:sz="4" w:space="0" w:color="auto"/>
            </w:tcBorders>
            <w:shd w:val="clear" w:color="auto" w:fill="auto"/>
            <w:noWrap/>
            <w:vAlign w:val="center"/>
            <w:hideMark/>
          </w:tcPr>
          <w:p w14:paraId="7ECAB675"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7 202,21</w:t>
            </w:r>
          </w:p>
        </w:tc>
        <w:tc>
          <w:tcPr>
            <w:tcW w:w="372" w:type="pct"/>
            <w:tcBorders>
              <w:top w:val="nil"/>
              <w:left w:val="nil"/>
              <w:bottom w:val="single" w:sz="4" w:space="0" w:color="auto"/>
              <w:right w:val="single" w:sz="4" w:space="0" w:color="auto"/>
            </w:tcBorders>
            <w:shd w:val="clear" w:color="auto" w:fill="auto"/>
            <w:noWrap/>
            <w:vAlign w:val="center"/>
            <w:hideMark/>
          </w:tcPr>
          <w:p w14:paraId="41C6B52B"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7 202,21</w:t>
            </w:r>
          </w:p>
        </w:tc>
        <w:tc>
          <w:tcPr>
            <w:tcW w:w="372" w:type="pct"/>
            <w:tcBorders>
              <w:top w:val="nil"/>
              <w:left w:val="nil"/>
              <w:bottom w:val="single" w:sz="4" w:space="0" w:color="auto"/>
              <w:right w:val="single" w:sz="4" w:space="0" w:color="auto"/>
            </w:tcBorders>
            <w:shd w:val="clear" w:color="auto" w:fill="auto"/>
            <w:noWrap/>
            <w:vAlign w:val="center"/>
            <w:hideMark/>
          </w:tcPr>
          <w:p w14:paraId="7F21067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7 202,21</w:t>
            </w:r>
          </w:p>
        </w:tc>
        <w:tc>
          <w:tcPr>
            <w:tcW w:w="372" w:type="pct"/>
            <w:tcBorders>
              <w:top w:val="nil"/>
              <w:left w:val="nil"/>
              <w:bottom w:val="single" w:sz="4" w:space="0" w:color="auto"/>
              <w:right w:val="single" w:sz="4" w:space="0" w:color="auto"/>
            </w:tcBorders>
            <w:shd w:val="clear" w:color="auto" w:fill="auto"/>
            <w:noWrap/>
            <w:vAlign w:val="center"/>
            <w:hideMark/>
          </w:tcPr>
          <w:p w14:paraId="3101E6E3"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7 202,21</w:t>
            </w:r>
          </w:p>
        </w:tc>
        <w:tc>
          <w:tcPr>
            <w:tcW w:w="372" w:type="pct"/>
            <w:tcBorders>
              <w:top w:val="nil"/>
              <w:left w:val="nil"/>
              <w:bottom w:val="single" w:sz="4" w:space="0" w:color="auto"/>
              <w:right w:val="single" w:sz="4" w:space="0" w:color="auto"/>
            </w:tcBorders>
            <w:shd w:val="clear" w:color="auto" w:fill="auto"/>
            <w:noWrap/>
            <w:vAlign w:val="center"/>
            <w:hideMark/>
          </w:tcPr>
          <w:p w14:paraId="31035C6C"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7 202,21</w:t>
            </w:r>
          </w:p>
        </w:tc>
        <w:tc>
          <w:tcPr>
            <w:tcW w:w="372" w:type="pct"/>
            <w:tcBorders>
              <w:top w:val="nil"/>
              <w:left w:val="nil"/>
              <w:bottom w:val="single" w:sz="4" w:space="0" w:color="auto"/>
              <w:right w:val="single" w:sz="4" w:space="0" w:color="auto"/>
            </w:tcBorders>
            <w:vAlign w:val="center"/>
          </w:tcPr>
          <w:p w14:paraId="68FD596C"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7 202,21</w:t>
            </w:r>
          </w:p>
        </w:tc>
      </w:tr>
      <w:tr w:rsidR="00CB5D5A" w:rsidRPr="00C42E8F" w14:paraId="3402ED60" w14:textId="77777777" w:rsidTr="004D332C">
        <w:trPr>
          <w:trHeight w:val="20"/>
        </w:trPr>
        <w:tc>
          <w:tcPr>
            <w:tcW w:w="961" w:type="pct"/>
            <w:tcBorders>
              <w:top w:val="nil"/>
              <w:left w:val="single" w:sz="4" w:space="0" w:color="auto"/>
              <w:bottom w:val="single" w:sz="4" w:space="0" w:color="auto"/>
              <w:right w:val="single" w:sz="4" w:space="0" w:color="auto"/>
            </w:tcBorders>
            <w:shd w:val="clear" w:color="auto" w:fill="auto"/>
            <w:vAlign w:val="center"/>
            <w:hideMark/>
          </w:tcPr>
          <w:p w14:paraId="28F2DE24"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Расход на технологические нужды</w:t>
            </w:r>
          </w:p>
        </w:tc>
        <w:tc>
          <w:tcPr>
            <w:tcW w:w="689" w:type="pct"/>
            <w:tcBorders>
              <w:top w:val="nil"/>
              <w:left w:val="nil"/>
              <w:bottom w:val="single" w:sz="4" w:space="0" w:color="auto"/>
              <w:right w:val="single" w:sz="4" w:space="0" w:color="auto"/>
            </w:tcBorders>
            <w:shd w:val="clear" w:color="auto" w:fill="auto"/>
            <w:vAlign w:val="center"/>
            <w:hideMark/>
          </w:tcPr>
          <w:p w14:paraId="0840C227"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Гкал/год</w:t>
            </w:r>
          </w:p>
        </w:tc>
        <w:tc>
          <w:tcPr>
            <w:tcW w:w="372" w:type="pct"/>
            <w:tcBorders>
              <w:top w:val="nil"/>
              <w:left w:val="nil"/>
              <w:bottom w:val="single" w:sz="4" w:space="0" w:color="auto"/>
              <w:right w:val="single" w:sz="4" w:space="0" w:color="auto"/>
            </w:tcBorders>
            <w:shd w:val="clear" w:color="auto" w:fill="auto"/>
            <w:noWrap/>
            <w:vAlign w:val="center"/>
            <w:hideMark/>
          </w:tcPr>
          <w:p w14:paraId="3765190D"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169,8</w:t>
            </w:r>
          </w:p>
        </w:tc>
        <w:tc>
          <w:tcPr>
            <w:tcW w:w="372" w:type="pct"/>
            <w:tcBorders>
              <w:top w:val="nil"/>
              <w:left w:val="nil"/>
              <w:bottom w:val="single" w:sz="4" w:space="0" w:color="auto"/>
              <w:right w:val="single" w:sz="4" w:space="0" w:color="auto"/>
            </w:tcBorders>
            <w:shd w:val="clear" w:color="auto" w:fill="auto"/>
            <w:noWrap/>
            <w:vAlign w:val="center"/>
            <w:hideMark/>
          </w:tcPr>
          <w:p w14:paraId="3C7EDB1E"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171,3</w:t>
            </w:r>
          </w:p>
        </w:tc>
        <w:tc>
          <w:tcPr>
            <w:tcW w:w="372" w:type="pct"/>
            <w:tcBorders>
              <w:top w:val="nil"/>
              <w:left w:val="nil"/>
              <w:bottom w:val="single" w:sz="4" w:space="0" w:color="auto"/>
              <w:right w:val="single" w:sz="4" w:space="0" w:color="auto"/>
            </w:tcBorders>
            <w:shd w:val="clear" w:color="auto" w:fill="auto"/>
            <w:noWrap/>
            <w:vAlign w:val="center"/>
            <w:hideMark/>
          </w:tcPr>
          <w:p w14:paraId="69A8EE1B"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171,3</w:t>
            </w:r>
          </w:p>
        </w:tc>
        <w:tc>
          <w:tcPr>
            <w:tcW w:w="372" w:type="pct"/>
            <w:tcBorders>
              <w:top w:val="nil"/>
              <w:left w:val="nil"/>
              <w:bottom w:val="single" w:sz="4" w:space="0" w:color="auto"/>
              <w:right w:val="single" w:sz="4" w:space="0" w:color="auto"/>
            </w:tcBorders>
            <w:shd w:val="clear" w:color="auto" w:fill="auto"/>
            <w:noWrap/>
            <w:vAlign w:val="center"/>
            <w:hideMark/>
          </w:tcPr>
          <w:p w14:paraId="10C36458"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171,3</w:t>
            </w:r>
          </w:p>
        </w:tc>
        <w:tc>
          <w:tcPr>
            <w:tcW w:w="372" w:type="pct"/>
            <w:tcBorders>
              <w:top w:val="nil"/>
              <w:left w:val="nil"/>
              <w:bottom w:val="single" w:sz="4" w:space="0" w:color="auto"/>
              <w:right w:val="single" w:sz="4" w:space="0" w:color="auto"/>
            </w:tcBorders>
            <w:shd w:val="clear" w:color="auto" w:fill="auto"/>
            <w:noWrap/>
            <w:vAlign w:val="center"/>
            <w:hideMark/>
          </w:tcPr>
          <w:p w14:paraId="32ED31FA"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171,3</w:t>
            </w:r>
          </w:p>
        </w:tc>
        <w:tc>
          <w:tcPr>
            <w:tcW w:w="372" w:type="pct"/>
            <w:tcBorders>
              <w:top w:val="nil"/>
              <w:left w:val="nil"/>
              <w:bottom w:val="single" w:sz="4" w:space="0" w:color="auto"/>
              <w:right w:val="single" w:sz="4" w:space="0" w:color="auto"/>
            </w:tcBorders>
            <w:shd w:val="clear" w:color="auto" w:fill="auto"/>
            <w:noWrap/>
            <w:vAlign w:val="center"/>
            <w:hideMark/>
          </w:tcPr>
          <w:p w14:paraId="50A30B87"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171,3</w:t>
            </w:r>
          </w:p>
        </w:tc>
        <w:tc>
          <w:tcPr>
            <w:tcW w:w="372" w:type="pct"/>
            <w:tcBorders>
              <w:top w:val="nil"/>
              <w:left w:val="nil"/>
              <w:bottom w:val="single" w:sz="4" w:space="0" w:color="auto"/>
              <w:right w:val="single" w:sz="4" w:space="0" w:color="auto"/>
            </w:tcBorders>
            <w:shd w:val="clear" w:color="auto" w:fill="auto"/>
            <w:noWrap/>
            <w:vAlign w:val="center"/>
            <w:hideMark/>
          </w:tcPr>
          <w:p w14:paraId="19FE0D5E"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171,3</w:t>
            </w:r>
          </w:p>
        </w:tc>
        <w:tc>
          <w:tcPr>
            <w:tcW w:w="372" w:type="pct"/>
            <w:tcBorders>
              <w:top w:val="nil"/>
              <w:left w:val="nil"/>
              <w:bottom w:val="single" w:sz="4" w:space="0" w:color="auto"/>
              <w:right w:val="single" w:sz="4" w:space="0" w:color="auto"/>
            </w:tcBorders>
            <w:shd w:val="clear" w:color="auto" w:fill="auto"/>
            <w:noWrap/>
            <w:vAlign w:val="center"/>
            <w:hideMark/>
          </w:tcPr>
          <w:p w14:paraId="4253820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171,3</w:t>
            </w:r>
          </w:p>
        </w:tc>
        <w:tc>
          <w:tcPr>
            <w:tcW w:w="372" w:type="pct"/>
            <w:tcBorders>
              <w:top w:val="nil"/>
              <w:left w:val="nil"/>
              <w:bottom w:val="single" w:sz="4" w:space="0" w:color="auto"/>
              <w:right w:val="single" w:sz="4" w:space="0" w:color="auto"/>
            </w:tcBorders>
            <w:vAlign w:val="center"/>
          </w:tcPr>
          <w:p w14:paraId="18B006D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171,3</w:t>
            </w:r>
          </w:p>
        </w:tc>
      </w:tr>
      <w:tr w:rsidR="00CB5D5A" w:rsidRPr="00C42E8F" w14:paraId="0DB97769" w14:textId="77777777" w:rsidTr="004D332C">
        <w:trPr>
          <w:trHeight w:val="20"/>
        </w:trPr>
        <w:tc>
          <w:tcPr>
            <w:tcW w:w="961" w:type="pct"/>
            <w:tcBorders>
              <w:top w:val="nil"/>
              <w:left w:val="single" w:sz="4" w:space="0" w:color="auto"/>
              <w:bottom w:val="single" w:sz="4" w:space="0" w:color="auto"/>
              <w:right w:val="single" w:sz="4" w:space="0" w:color="auto"/>
            </w:tcBorders>
            <w:shd w:val="clear" w:color="auto" w:fill="auto"/>
            <w:vAlign w:val="center"/>
            <w:hideMark/>
          </w:tcPr>
          <w:p w14:paraId="6F59471A"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Отпуск в сеть</w:t>
            </w:r>
          </w:p>
        </w:tc>
        <w:tc>
          <w:tcPr>
            <w:tcW w:w="689" w:type="pct"/>
            <w:tcBorders>
              <w:top w:val="nil"/>
              <w:left w:val="nil"/>
              <w:bottom w:val="single" w:sz="4" w:space="0" w:color="auto"/>
              <w:right w:val="single" w:sz="4" w:space="0" w:color="auto"/>
            </w:tcBorders>
            <w:shd w:val="clear" w:color="auto" w:fill="auto"/>
            <w:vAlign w:val="center"/>
            <w:hideMark/>
          </w:tcPr>
          <w:p w14:paraId="4F09985F"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Гкал/год</w:t>
            </w:r>
          </w:p>
        </w:tc>
        <w:tc>
          <w:tcPr>
            <w:tcW w:w="372" w:type="pct"/>
            <w:tcBorders>
              <w:top w:val="nil"/>
              <w:left w:val="nil"/>
              <w:bottom w:val="single" w:sz="4" w:space="0" w:color="auto"/>
              <w:right w:val="single" w:sz="4" w:space="0" w:color="auto"/>
            </w:tcBorders>
            <w:shd w:val="clear" w:color="auto" w:fill="auto"/>
            <w:noWrap/>
            <w:vAlign w:val="center"/>
            <w:hideMark/>
          </w:tcPr>
          <w:p w14:paraId="3E274BF4"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6 942,31</w:t>
            </w:r>
          </w:p>
        </w:tc>
        <w:tc>
          <w:tcPr>
            <w:tcW w:w="372" w:type="pct"/>
            <w:tcBorders>
              <w:top w:val="nil"/>
              <w:left w:val="nil"/>
              <w:bottom w:val="single" w:sz="4" w:space="0" w:color="auto"/>
              <w:right w:val="single" w:sz="4" w:space="0" w:color="auto"/>
            </w:tcBorders>
            <w:shd w:val="clear" w:color="auto" w:fill="auto"/>
            <w:noWrap/>
            <w:vAlign w:val="center"/>
            <w:hideMark/>
          </w:tcPr>
          <w:p w14:paraId="0499A88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6 989,37</w:t>
            </w:r>
          </w:p>
        </w:tc>
        <w:tc>
          <w:tcPr>
            <w:tcW w:w="372" w:type="pct"/>
            <w:tcBorders>
              <w:top w:val="nil"/>
              <w:left w:val="nil"/>
              <w:bottom w:val="single" w:sz="4" w:space="0" w:color="auto"/>
              <w:right w:val="single" w:sz="4" w:space="0" w:color="auto"/>
            </w:tcBorders>
            <w:shd w:val="clear" w:color="auto" w:fill="auto"/>
            <w:noWrap/>
            <w:vAlign w:val="center"/>
            <w:hideMark/>
          </w:tcPr>
          <w:p w14:paraId="15E2470A"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6 989,37</w:t>
            </w:r>
          </w:p>
        </w:tc>
        <w:tc>
          <w:tcPr>
            <w:tcW w:w="372" w:type="pct"/>
            <w:tcBorders>
              <w:top w:val="nil"/>
              <w:left w:val="nil"/>
              <w:bottom w:val="single" w:sz="4" w:space="0" w:color="auto"/>
              <w:right w:val="single" w:sz="4" w:space="0" w:color="auto"/>
            </w:tcBorders>
            <w:shd w:val="clear" w:color="auto" w:fill="auto"/>
            <w:noWrap/>
            <w:vAlign w:val="center"/>
            <w:hideMark/>
          </w:tcPr>
          <w:p w14:paraId="24CC0CDF"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7 030,91</w:t>
            </w:r>
          </w:p>
        </w:tc>
        <w:tc>
          <w:tcPr>
            <w:tcW w:w="372" w:type="pct"/>
            <w:tcBorders>
              <w:top w:val="nil"/>
              <w:left w:val="nil"/>
              <w:bottom w:val="single" w:sz="4" w:space="0" w:color="auto"/>
              <w:right w:val="single" w:sz="4" w:space="0" w:color="auto"/>
            </w:tcBorders>
            <w:shd w:val="clear" w:color="auto" w:fill="auto"/>
            <w:noWrap/>
            <w:vAlign w:val="center"/>
            <w:hideMark/>
          </w:tcPr>
          <w:p w14:paraId="4316905E"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7 030,91</w:t>
            </w:r>
          </w:p>
        </w:tc>
        <w:tc>
          <w:tcPr>
            <w:tcW w:w="372" w:type="pct"/>
            <w:tcBorders>
              <w:top w:val="nil"/>
              <w:left w:val="nil"/>
              <w:bottom w:val="single" w:sz="4" w:space="0" w:color="auto"/>
              <w:right w:val="single" w:sz="4" w:space="0" w:color="auto"/>
            </w:tcBorders>
            <w:shd w:val="clear" w:color="auto" w:fill="auto"/>
            <w:noWrap/>
            <w:vAlign w:val="center"/>
            <w:hideMark/>
          </w:tcPr>
          <w:p w14:paraId="53AD3951"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7 030,91</w:t>
            </w:r>
          </w:p>
        </w:tc>
        <w:tc>
          <w:tcPr>
            <w:tcW w:w="372" w:type="pct"/>
            <w:tcBorders>
              <w:top w:val="nil"/>
              <w:left w:val="nil"/>
              <w:bottom w:val="single" w:sz="4" w:space="0" w:color="auto"/>
              <w:right w:val="single" w:sz="4" w:space="0" w:color="auto"/>
            </w:tcBorders>
            <w:shd w:val="clear" w:color="auto" w:fill="auto"/>
            <w:noWrap/>
            <w:vAlign w:val="center"/>
            <w:hideMark/>
          </w:tcPr>
          <w:p w14:paraId="377CCA18"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7 030,91</w:t>
            </w:r>
          </w:p>
        </w:tc>
        <w:tc>
          <w:tcPr>
            <w:tcW w:w="372" w:type="pct"/>
            <w:tcBorders>
              <w:top w:val="nil"/>
              <w:left w:val="nil"/>
              <w:bottom w:val="single" w:sz="4" w:space="0" w:color="auto"/>
              <w:right w:val="single" w:sz="4" w:space="0" w:color="auto"/>
            </w:tcBorders>
            <w:shd w:val="clear" w:color="auto" w:fill="auto"/>
            <w:noWrap/>
            <w:vAlign w:val="center"/>
            <w:hideMark/>
          </w:tcPr>
          <w:p w14:paraId="4961C340"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7 030,91</w:t>
            </w:r>
          </w:p>
        </w:tc>
        <w:tc>
          <w:tcPr>
            <w:tcW w:w="372" w:type="pct"/>
            <w:tcBorders>
              <w:top w:val="nil"/>
              <w:left w:val="nil"/>
              <w:bottom w:val="single" w:sz="4" w:space="0" w:color="auto"/>
              <w:right w:val="single" w:sz="4" w:space="0" w:color="auto"/>
            </w:tcBorders>
            <w:vAlign w:val="center"/>
          </w:tcPr>
          <w:p w14:paraId="468C417F"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7 030,91</w:t>
            </w:r>
          </w:p>
        </w:tc>
      </w:tr>
      <w:tr w:rsidR="00CB5D5A" w:rsidRPr="00C42E8F" w14:paraId="5F1BE977" w14:textId="77777777" w:rsidTr="004D332C">
        <w:trPr>
          <w:trHeight w:val="20"/>
        </w:trPr>
        <w:tc>
          <w:tcPr>
            <w:tcW w:w="961" w:type="pct"/>
            <w:tcBorders>
              <w:top w:val="nil"/>
              <w:left w:val="single" w:sz="4" w:space="0" w:color="auto"/>
              <w:bottom w:val="single" w:sz="4" w:space="0" w:color="auto"/>
              <w:right w:val="single" w:sz="4" w:space="0" w:color="auto"/>
            </w:tcBorders>
            <w:shd w:val="clear" w:color="auto" w:fill="auto"/>
            <w:vAlign w:val="center"/>
            <w:hideMark/>
          </w:tcPr>
          <w:p w14:paraId="1F26BB8E"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Потери</w:t>
            </w:r>
          </w:p>
        </w:tc>
        <w:tc>
          <w:tcPr>
            <w:tcW w:w="689" w:type="pct"/>
            <w:tcBorders>
              <w:top w:val="nil"/>
              <w:left w:val="nil"/>
              <w:bottom w:val="single" w:sz="4" w:space="0" w:color="auto"/>
              <w:right w:val="single" w:sz="4" w:space="0" w:color="auto"/>
            </w:tcBorders>
            <w:shd w:val="clear" w:color="auto" w:fill="auto"/>
            <w:vAlign w:val="center"/>
            <w:hideMark/>
          </w:tcPr>
          <w:p w14:paraId="2BF60A35"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Гкал/год</w:t>
            </w:r>
          </w:p>
        </w:tc>
        <w:tc>
          <w:tcPr>
            <w:tcW w:w="372" w:type="pct"/>
            <w:tcBorders>
              <w:top w:val="nil"/>
              <w:left w:val="nil"/>
              <w:bottom w:val="single" w:sz="4" w:space="0" w:color="auto"/>
              <w:right w:val="single" w:sz="4" w:space="0" w:color="auto"/>
            </w:tcBorders>
            <w:shd w:val="clear" w:color="auto" w:fill="auto"/>
            <w:noWrap/>
            <w:vAlign w:val="center"/>
            <w:hideMark/>
          </w:tcPr>
          <w:p w14:paraId="18F2620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1 608,27</w:t>
            </w:r>
          </w:p>
        </w:tc>
        <w:tc>
          <w:tcPr>
            <w:tcW w:w="372" w:type="pct"/>
            <w:tcBorders>
              <w:top w:val="nil"/>
              <w:left w:val="nil"/>
              <w:bottom w:val="single" w:sz="4" w:space="0" w:color="auto"/>
              <w:right w:val="single" w:sz="4" w:space="0" w:color="auto"/>
            </w:tcBorders>
            <w:shd w:val="clear" w:color="auto" w:fill="auto"/>
            <w:noWrap/>
            <w:vAlign w:val="center"/>
            <w:hideMark/>
          </w:tcPr>
          <w:p w14:paraId="25A69688"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1 608,27</w:t>
            </w:r>
          </w:p>
        </w:tc>
        <w:tc>
          <w:tcPr>
            <w:tcW w:w="372" w:type="pct"/>
            <w:tcBorders>
              <w:top w:val="nil"/>
              <w:left w:val="nil"/>
              <w:bottom w:val="single" w:sz="4" w:space="0" w:color="auto"/>
              <w:right w:val="single" w:sz="4" w:space="0" w:color="auto"/>
            </w:tcBorders>
            <w:shd w:val="clear" w:color="auto" w:fill="auto"/>
            <w:noWrap/>
            <w:vAlign w:val="center"/>
            <w:hideMark/>
          </w:tcPr>
          <w:p w14:paraId="02E9B4E7"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1 608,27</w:t>
            </w:r>
          </w:p>
        </w:tc>
        <w:tc>
          <w:tcPr>
            <w:tcW w:w="372" w:type="pct"/>
            <w:tcBorders>
              <w:top w:val="nil"/>
              <w:left w:val="nil"/>
              <w:bottom w:val="single" w:sz="4" w:space="0" w:color="auto"/>
              <w:right w:val="single" w:sz="4" w:space="0" w:color="auto"/>
            </w:tcBorders>
            <w:shd w:val="clear" w:color="auto" w:fill="auto"/>
            <w:noWrap/>
            <w:vAlign w:val="center"/>
            <w:hideMark/>
          </w:tcPr>
          <w:p w14:paraId="5ACDBF0F"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1 608,27</w:t>
            </w:r>
          </w:p>
        </w:tc>
        <w:tc>
          <w:tcPr>
            <w:tcW w:w="372" w:type="pct"/>
            <w:tcBorders>
              <w:top w:val="nil"/>
              <w:left w:val="nil"/>
              <w:bottom w:val="single" w:sz="4" w:space="0" w:color="auto"/>
              <w:right w:val="single" w:sz="4" w:space="0" w:color="auto"/>
            </w:tcBorders>
            <w:shd w:val="clear" w:color="auto" w:fill="auto"/>
            <w:noWrap/>
            <w:vAlign w:val="center"/>
            <w:hideMark/>
          </w:tcPr>
          <w:p w14:paraId="222784AF"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1 608,27</w:t>
            </w:r>
          </w:p>
        </w:tc>
        <w:tc>
          <w:tcPr>
            <w:tcW w:w="372" w:type="pct"/>
            <w:tcBorders>
              <w:top w:val="nil"/>
              <w:left w:val="nil"/>
              <w:bottom w:val="single" w:sz="4" w:space="0" w:color="auto"/>
              <w:right w:val="single" w:sz="4" w:space="0" w:color="auto"/>
            </w:tcBorders>
            <w:shd w:val="clear" w:color="auto" w:fill="auto"/>
            <w:noWrap/>
            <w:vAlign w:val="center"/>
            <w:hideMark/>
          </w:tcPr>
          <w:p w14:paraId="6119FD1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1 608,27</w:t>
            </w:r>
          </w:p>
        </w:tc>
        <w:tc>
          <w:tcPr>
            <w:tcW w:w="372" w:type="pct"/>
            <w:tcBorders>
              <w:top w:val="nil"/>
              <w:left w:val="nil"/>
              <w:bottom w:val="single" w:sz="4" w:space="0" w:color="auto"/>
              <w:right w:val="single" w:sz="4" w:space="0" w:color="auto"/>
            </w:tcBorders>
            <w:shd w:val="clear" w:color="auto" w:fill="auto"/>
            <w:noWrap/>
            <w:vAlign w:val="center"/>
            <w:hideMark/>
          </w:tcPr>
          <w:p w14:paraId="3D0E9107"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1 608,27</w:t>
            </w:r>
          </w:p>
        </w:tc>
        <w:tc>
          <w:tcPr>
            <w:tcW w:w="372" w:type="pct"/>
            <w:tcBorders>
              <w:top w:val="nil"/>
              <w:left w:val="nil"/>
              <w:bottom w:val="single" w:sz="4" w:space="0" w:color="auto"/>
              <w:right w:val="single" w:sz="4" w:space="0" w:color="auto"/>
            </w:tcBorders>
            <w:shd w:val="clear" w:color="auto" w:fill="auto"/>
            <w:noWrap/>
            <w:vAlign w:val="center"/>
            <w:hideMark/>
          </w:tcPr>
          <w:p w14:paraId="72DE8C30"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1 608,27</w:t>
            </w:r>
          </w:p>
        </w:tc>
        <w:tc>
          <w:tcPr>
            <w:tcW w:w="372" w:type="pct"/>
            <w:tcBorders>
              <w:top w:val="nil"/>
              <w:left w:val="nil"/>
              <w:bottom w:val="single" w:sz="4" w:space="0" w:color="auto"/>
              <w:right w:val="single" w:sz="4" w:space="0" w:color="auto"/>
            </w:tcBorders>
            <w:vAlign w:val="center"/>
          </w:tcPr>
          <w:p w14:paraId="5EB4F4B0"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1 608,27</w:t>
            </w:r>
          </w:p>
        </w:tc>
      </w:tr>
      <w:tr w:rsidR="00CB5D5A" w:rsidRPr="00C42E8F" w14:paraId="1EC5F2F1" w14:textId="77777777" w:rsidTr="004D332C">
        <w:trPr>
          <w:trHeight w:val="20"/>
        </w:trPr>
        <w:tc>
          <w:tcPr>
            <w:tcW w:w="961" w:type="pct"/>
            <w:tcBorders>
              <w:top w:val="nil"/>
              <w:left w:val="single" w:sz="4" w:space="0" w:color="auto"/>
              <w:bottom w:val="single" w:sz="4" w:space="0" w:color="auto"/>
              <w:right w:val="single" w:sz="4" w:space="0" w:color="auto"/>
            </w:tcBorders>
            <w:shd w:val="clear" w:color="auto" w:fill="auto"/>
            <w:vAlign w:val="center"/>
            <w:hideMark/>
          </w:tcPr>
          <w:p w14:paraId="4CD858CA"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Полезный отпуск</w:t>
            </w:r>
          </w:p>
        </w:tc>
        <w:tc>
          <w:tcPr>
            <w:tcW w:w="689" w:type="pct"/>
            <w:tcBorders>
              <w:top w:val="nil"/>
              <w:left w:val="nil"/>
              <w:bottom w:val="single" w:sz="4" w:space="0" w:color="auto"/>
              <w:right w:val="single" w:sz="4" w:space="0" w:color="auto"/>
            </w:tcBorders>
            <w:shd w:val="clear" w:color="auto" w:fill="auto"/>
            <w:vAlign w:val="center"/>
            <w:hideMark/>
          </w:tcPr>
          <w:p w14:paraId="22D32011"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Гкал/год</w:t>
            </w:r>
          </w:p>
        </w:tc>
        <w:tc>
          <w:tcPr>
            <w:tcW w:w="372" w:type="pct"/>
            <w:tcBorders>
              <w:top w:val="nil"/>
              <w:left w:val="nil"/>
              <w:bottom w:val="single" w:sz="4" w:space="0" w:color="auto"/>
              <w:right w:val="single" w:sz="4" w:space="0" w:color="auto"/>
            </w:tcBorders>
            <w:shd w:val="clear" w:color="auto" w:fill="auto"/>
            <w:noWrap/>
            <w:vAlign w:val="center"/>
            <w:hideMark/>
          </w:tcPr>
          <w:p w14:paraId="1881E81F"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5 334,04</w:t>
            </w:r>
          </w:p>
        </w:tc>
        <w:tc>
          <w:tcPr>
            <w:tcW w:w="372" w:type="pct"/>
            <w:tcBorders>
              <w:top w:val="nil"/>
              <w:left w:val="nil"/>
              <w:bottom w:val="single" w:sz="4" w:space="0" w:color="auto"/>
              <w:right w:val="single" w:sz="4" w:space="0" w:color="auto"/>
            </w:tcBorders>
            <w:shd w:val="clear" w:color="auto" w:fill="auto"/>
            <w:noWrap/>
            <w:vAlign w:val="center"/>
            <w:hideMark/>
          </w:tcPr>
          <w:p w14:paraId="4AB2ACBA"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5 381,10</w:t>
            </w:r>
          </w:p>
        </w:tc>
        <w:tc>
          <w:tcPr>
            <w:tcW w:w="372" w:type="pct"/>
            <w:tcBorders>
              <w:top w:val="nil"/>
              <w:left w:val="nil"/>
              <w:bottom w:val="single" w:sz="4" w:space="0" w:color="auto"/>
              <w:right w:val="single" w:sz="4" w:space="0" w:color="auto"/>
            </w:tcBorders>
            <w:shd w:val="clear" w:color="auto" w:fill="auto"/>
            <w:noWrap/>
            <w:vAlign w:val="center"/>
            <w:hideMark/>
          </w:tcPr>
          <w:p w14:paraId="43992FA4"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5 381,10</w:t>
            </w:r>
          </w:p>
        </w:tc>
        <w:tc>
          <w:tcPr>
            <w:tcW w:w="372" w:type="pct"/>
            <w:tcBorders>
              <w:top w:val="nil"/>
              <w:left w:val="nil"/>
              <w:bottom w:val="single" w:sz="4" w:space="0" w:color="auto"/>
              <w:right w:val="single" w:sz="4" w:space="0" w:color="auto"/>
            </w:tcBorders>
            <w:shd w:val="clear" w:color="auto" w:fill="auto"/>
            <w:noWrap/>
            <w:vAlign w:val="center"/>
            <w:hideMark/>
          </w:tcPr>
          <w:p w14:paraId="66C578C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5 422,64</w:t>
            </w:r>
          </w:p>
        </w:tc>
        <w:tc>
          <w:tcPr>
            <w:tcW w:w="372" w:type="pct"/>
            <w:tcBorders>
              <w:top w:val="nil"/>
              <w:left w:val="nil"/>
              <w:bottom w:val="single" w:sz="4" w:space="0" w:color="auto"/>
              <w:right w:val="single" w:sz="4" w:space="0" w:color="auto"/>
            </w:tcBorders>
            <w:shd w:val="clear" w:color="auto" w:fill="auto"/>
            <w:noWrap/>
            <w:vAlign w:val="center"/>
            <w:hideMark/>
          </w:tcPr>
          <w:p w14:paraId="40B727BC"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5 422,64</w:t>
            </w:r>
          </w:p>
        </w:tc>
        <w:tc>
          <w:tcPr>
            <w:tcW w:w="372" w:type="pct"/>
            <w:tcBorders>
              <w:top w:val="nil"/>
              <w:left w:val="nil"/>
              <w:bottom w:val="single" w:sz="4" w:space="0" w:color="auto"/>
              <w:right w:val="single" w:sz="4" w:space="0" w:color="auto"/>
            </w:tcBorders>
            <w:shd w:val="clear" w:color="auto" w:fill="auto"/>
            <w:noWrap/>
            <w:vAlign w:val="center"/>
            <w:hideMark/>
          </w:tcPr>
          <w:p w14:paraId="4D7C2F0A"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5 422,64</w:t>
            </w:r>
          </w:p>
        </w:tc>
        <w:tc>
          <w:tcPr>
            <w:tcW w:w="372" w:type="pct"/>
            <w:tcBorders>
              <w:top w:val="nil"/>
              <w:left w:val="nil"/>
              <w:bottom w:val="single" w:sz="4" w:space="0" w:color="auto"/>
              <w:right w:val="single" w:sz="4" w:space="0" w:color="auto"/>
            </w:tcBorders>
            <w:shd w:val="clear" w:color="auto" w:fill="auto"/>
            <w:noWrap/>
            <w:vAlign w:val="center"/>
            <w:hideMark/>
          </w:tcPr>
          <w:p w14:paraId="3025610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5 422,64</w:t>
            </w:r>
          </w:p>
        </w:tc>
        <w:tc>
          <w:tcPr>
            <w:tcW w:w="372" w:type="pct"/>
            <w:tcBorders>
              <w:top w:val="nil"/>
              <w:left w:val="nil"/>
              <w:bottom w:val="single" w:sz="4" w:space="0" w:color="auto"/>
              <w:right w:val="single" w:sz="4" w:space="0" w:color="auto"/>
            </w:tcBorders>
            <w:shd w:val="clear" w:color="auto" w:fill="auto"/>
            <w:noWrap/>
            <w:vAlign w:val="center"/>
            <w:hideMark/>
          </w:tcPr>
          <w:p w14:paraId="2507636B"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5 422,64</w:t>
            </w:r>
          </w:p>
        </w:tc>
        <w:tc>
          <w:tcPr>
            <w:tcW w:w="372" w:type="pct"/>
            <w:tcBorders>
              <w:top w:val="nil"/>
              <w:left w:val="nil"/>
              <w:bottom w:val="single" w:sz="4" w:space="0" w:color="auto"/>
              <w:right w:val="single" w:sz="4" w:space="0" w:color="auto"/>
            </w:tcBorders>
            <w:vAlign w:val="center"/>
          </w:tcPr>
          <w:p w14:paraId="277DC39C"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5 422,64</w:t>
            </w:r>
          </w:p>
        </w:tc>
      </w:tr>
      <w:tr w:rsidR="00CB5D5A" w:rsidRPr="00C42E8F" w14:paraId="4F626DBF" w14:textId="77777777" w:rsidTr="004D332C">
        <w:trPr>
          <w:trHeight w:val="20"/>
        </w:trPr>
        <w:tc>
          <w:tcPr>
            <w:tcW w:w="961" w:type="pct"/>
            <w:tcBorders>
              <w:top w:val="nil"/>
              <w:left w:val="single" w:sz="4" w:space="0" w:color="auto"/>
              <w:bottom w:val="single" w:sz="4" w:space="0" w:color="auto"/>
              <w:right w:val="single" w:sz="4" w:space="0" w:color="auto"/>
            </w:tcBorders>
            <w:shd w:val="clear" w:color="auto" w:fill="auto"/>
            <w:vAlign w:val="center"/>
            <w:hideMark/>
          </w:tcPr>
          <w:p w14:paraId="2B05D507"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Жилой фонд</w:t>
            </w:r>
          </w:p>
        </w:tc>
        <w:tc>
          <w:tcPr>
            <w:tcW w:w="689" w:type="pct"/>
            <w:tcBorders>
              <w:top w:val="nil"/>
              <w:left w:val="nil"/>
              <w:bottom w:val="single" w:sz="4" w:space="0" w:color="auto"/>
              <w:right w:val="single" w:sz="4" w:space="0" w:color="auto"/>
            </w:tcBorders>
            <w:shd w:val="clear" w:color="auto" w:fill="auto"/>
            <w:vAlign w:val="center"/>
            <w:hideMark/>
          </w:tcPr>
          <w:p w14:paraId="19CA4057"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Гкал/год</w:t>
            </w:r>
          </w:p>
        </w:tc>
        <w:tc>
          <w:tcPr>
            <w:tcW w:w="372" w:type="pct"/>
            <w:tcBorders>
              <w:top w:val="nil"/>
              <w:left w:val="nil"/>
              <w:bottom w:val="single" w:sz="4" w:space="0" w:color="auto"/>
              <w:right w:val="single" w:sz="4" w:space="0" w:color="auto"/>
            </w:tcBorders>
            <w:shd w:val="clear" w:color="auto" w:fill="auto"/>
            <w:noWrap/>
            <w:vAlign w:val="center"/>
            <w:hideMark/>
          </w:tcPr>
          <w:p w14:paraId="7F13186D"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2 070,10</w:t>
            </w:r>
          </w:p>
        </w:tc>
        <w:tc>
          <w:tcPr>
            <w:tcW w:w="372" w:type="pct"/>
            <w:tcBorders>
              <w:top w:val="nil"/>
              <w:left w:val="nil"/>
              <w:bottom w:val="single" w:sz="4" w:space="0" w:color="auto"/>
              <w:right w:val="single" w:sz="4" w:space="0" w:color="auto"/>
            </w:tcBorders>
            <w:shd w:val="clear" w:color="auto" w:fill="auto"/>
            <w:noWrap/>
            <w:vAlign w:val="center"/>
            <w:hideMark/>
          </w:tcPr>
          <w:p w14:paraId="1A9D111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2 117,16</w:t>
            </w:r>
          </w:p>
        </w:tc>
        <w:tc>
          <w:tcPr>
            <w:tcW w:w="372" w:type="pct"/>
            <w:tcBorders>
              <w:top w:val="nil"/>
              <w:left w:val="nil"/>
              <w:bottom w:val="single" w:sz="4" w:space="0" w:color="auto"/>
              <w:right w:val="single" w:sz="4" w:space="0" w:color="auto"/>
            </w:tcBorders>
            <w:shd w:val="clear" w:color="auto" w:fill="auto"/>
            <w:noWrap/>
            <w:vAlign w:val="center"/>
            <w:hideMark/>
          </w:tcPr>
          <w:p w14:paraId="16A5BD88"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2 117,16</w:t>
            </w:r>
          </w:p>
        </w:tc>
        <w:tc>
          <w:tcPr>
            <w:tcW w:w="372" w:type="pct"/>
            <w:tcBorders>
              <w:top w:val="nil"/>
              <w:left w:val="nil"/>
              <w:bottom w:val="single" w:sz="4" w:space="0" w:color="auto"/>
              <w:right w:val="single" w:sz="4" w:space="0" w:color="auto"/>
            </w:tcBorders>
            <w:shd w:val="clear" w:color="auto" w:fill="auto"/>
            <w:noWrap/>
            <w:vAlign w:val="center"/>
            <w:hideMark/>
          </w:tcPr>
          <w:p w14:paraId="6F64CEE3"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2 158,70</w:t>
            </w:r>
          </w:p>
        </w:tc>
        <w:tc>
          <w:tcPr>
            <w:tcW w:w="372" w:type="pct"/>
            <w:tcBorders>
              <w:top w:val="nil"/>
              <w:left w:val="nil"/>
              <w:bottom w:val="single" w:sz="4" w:space="0" w:color="auto"/>
              <w:right w:val="single" w:sz="4" w:space="0" w:color="auto"/>
            </w:tcBorders>
            <w:shd w:val="clear" w:color="auto" w:fill="auto"/>
            <w:noWrap/>
            <w:vAlign w:val="center"/>
            <w:hideMark/>
          </w:tcPr>
          <w:p w14:paraId="0961DB6C"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2 158,70</w:t>
            </w:r>
          </w:p>
        </w:tc>
        <w:tc>
          <w:tcPr>
            <w:tcW w:w="372" w:type="pct"/>
            <w:tcBorders>
              <w:top w:val="nil"/>
              <w:left w:val="nil"/>
              <w:bottom w:val="single" w:sz="4" w:space="0" w:color="auto"/>
              <w:right w:val="single" w:sz="4" w:space="0" w:color="auto"/>
            </w:tcBorders>
            <w:shd w:val="clear" w:color="auto" w:fill="auto"/>
            <w:noWrap/>
            <w:vAlign w:val="center"/>
            <w:hideMark/>
          </w:tcPr>
          <w:p w14:paraId="0A2B6294"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2 158,70</w:t>
            </w:r>
          </w:p>
        </w:tc>
        <w:tc>
          <w:tcPr>
            <w:tcW w:w="372" w:type="pct"/>
            <w:tcBorders>
              <w:top w:val="nil"/>
              <w:left w:val="nil"/>
              <w:bottom w:val="single" w:sz="4" w:space="0" w:color="auto"/>
              <w:right w:val="single" w:sz="4" w:space="0" w:color="auto"/>
            </w:tcBorders>
            <w:shd w:val="clear" w:color="auto" w:fill="auto"/>
            <w:noWrap/>
            <w:vAlign w:val="center"/>
            <w:hideMark/>
          </w:tcPr>
          <w:p w14:paraId="3D717EEA"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2 158,70</w:t>
            </w:r>
          </w:p>
        </w:tc>
        <w:tc>
          <w:tcPr>
            <w:tcW w:w="372" w:type="pct"/>
            <w:tcBorders>
              <w:top w:val="nil"/>
              <w:left w:val="nil"/>
              <w:bottom w:val="single" w:sz="4" w:space="0" w:color="auto"/>
              <w:right w:val="single" w:sz="4" w:space="0" w:color="auto"/>
            </w:tcBorders>
            <w:shd w:val="clear" w:color="auto" w:fill="auto"/>
            <w:noWrap/>
            <w:vAlign w:val="center"/>
            <w:hideMark/>
          </w:tcPr>
          <w:p w14:paraId="461EA4DC"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2 158,70</w:t>
            </w:r>
          </w:p>
        </w:tc>
        <w:tc>
          <w:tcPr>
            <w:tcW w:w="372" w:type="pct"/>
            <w:tcBorders>
              <w:top w:val="nil"/>
              <w:left w:val="nil"/>
              <w:bottom w:val="single" w:sz="4" w:space="0" w:color="auto"/>
              <w:right w:val="single" w:sz="4" w:space="0" w:color="auto"/>
            </w:tcBorders>
            <w:vAlign w:val="center"/>
          </w:tcPr>
          <w:p w14:paraId="20A75B33"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2 158,70</w:t>
            </w:r>
          </w:p>
        </w:tc>
      </w:tr>
      <w:tr w:rsidR="00CB5D5A" w:rsidRPr="00C42E8F" w14:paraId="31A6CDF3" w14:textId="77777777" w:rsidTr="004D332C">
        <w:trPr>
          <w:trHeight w:val="20"/>
        </w:trPr>
        <w:tc>
          <w:tcPr>
            <w:tcW w:w="961" w:type="pct"/>
            <w:tcBorders>
              <w:top w:val="nil"/>
              <w:left w:val="single" w:sz="4" w:space="0" w:color="auto"/>
              <w:bottom w:val="single" w:sz="4" w:space="0" w:color="auto"/>
              <w:right w:val="single" w:sz="4" w:space="0" w:color="auto"/>
            </w:tcBorders>
            <w:shd w:val="clear" w:color="auto" w:fill="auto"/>
            <w:vAlign w:val="center"/>
            <w:hideMark/>
          </w:tcPr>
          <w:p w14:paraId="0E19176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lastRenderedPageBreak/>
              <w:t>Бюджетные потребители</w:t>
            </w:r>
          </w:p>
        </w:tc>
        <w:tc>
          <w:tcPr>
            <w:tcW w:w="689" w:type="pct"/>
            <w:tcBorders>
              <w:top w:val="nil"/>
              <w:left w:val="nil"/>
              <w:bottom w:val="single" w:sz="4" w:space="0" w:color="auto"/>
              <w:right w:val="single" w:sz="4" w:space="0" w:color="auto"/>
            </w:tcBorders>
            <w:shd w:val="clear" w:color="auto" w:fill="auto"/>
            <w:vAlign w:val="center"/>
            <w:hideMark/>
          </w:tcPr>
          <w:p w14:paraId="73A363D1"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Гкал/год</w:t>
            </w:r>
          </w:p>
        </w:tc>
        <w:tc>
          <w:tcPr>
            <w:tcW w:w="372" w:type="pct"/>
            <w:tcBorders>
              <w:top w:val="nil"/>
              <w:left w:val="nil"/>
              <w:bottom w:val="single" w:sz="4" w:space="0" w:color="auto"/>
              <w:right w:val="single" w:sz="4" w:space="0" w:color="auto"/>
            </w:tcBorders>
            <w:shd w:val="clear" w:color="auto" w:fill="auto"/>
            <w:noWrap/>
            <w:vAlign w:val="center"/>
            <w:hideMark/>
          </w:tcPr>
          <w:p w14:paraId="5E3938DE"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2 790,35</w:t>
            </w:r>
          </w:p>
        </w:tc>
        <w:tc>
          <w:tcPr>
            <w:tcW w:w="372" w:type="pct"/>
            <w:tcBorders>
              <w:top w:val="nil"/>
              <w:left w:val="nil"/>
              <w:bottom w:val="single" w:sz="4" w:space="0" w:color="auto"/>
              <w:right w:val="single" w:sz="4" w:space="0" w:color="auto"/>
            </w:tcBorders>
            <w:shd w:val="clear" w:color="auto" w:fill="auto"/>
            <w:noWrap/>
            <w:vAlign w:val="center"/>
            <w:hideMark/>
          </w:tcPr>
          <w:p w14:paraId="544784DF"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2 790,35</w:t>
            </w:r>
          </w:p>
        </w:tc>
        <w:tc>
          <w:tcPr>
            <w:tcW w:w="372" w:type="pct"/>
            <w:tcBorders>
              <w:top w:val="nil"/>
              <w:left w:val="nil"/>
              <w:bottom w:val="single" w:sz="4" w:space="0" w:color="auto"/>
              <w:right w:val="single" w:sz="4" w:space="0" w:color="auto"/>
            </w:tcBorders>
            <w:shd w:val="clear" w:color="auto" w:fill="auto"/>
            <w:noWrap/>
            <w:vAlign w:val="center"/>
            <w:hideMark/>
          </w:tcPr>
          <w:p w14:paraId="56C15240"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2 790,35</w:t>
            </w:r>
          </w:p>
        </w:tc>
        <w:tc>
          <w:tcPr>
            <w:tcW w:w="372" w:type="pct"/>
            <w:tcBorders>
              <w:top w:val="nil"/>
              <w:left w:val="nil"/>
              <w:bottom w:val="single" w:sz="4" w:space="0" w:color="auto"/>
              <w:right w:val="single" w:sz="4" w:space="0" w:color="auto"/>
            </w:tcBorders>
            <w:shd w:val="clear" w:color="auto" w:fill="auto"/>
            <w:noWrap/>
            <w:vAlign w:val="center"/>
            <w:hideMark/>
          </w:tcPr>
          <w:p w14:paraId="517D490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2 790,35</w:t>
            </w:r>
          </w:p>
        </w:tc>
        <w:tc>
          <w:tcPr>
            <w:tcW w:w="372" w:type="pct"/>
            <w:tcBorders>
              <w:top w:val="nil"/>
              <w:left w:val="nil"/>
              <w:bottom w:val="single" w:sz="4" w:space="0" w:color="auto"/>
              <w:right w:val="single" w:sz="4" w:space="0" w:color="auto"/>
            </w:tcBorders>
            <w:shd w:val="clear" w:color="auto" w:fill="auto"/>
            <w:noWrap/>
            <w:vAlign w:val="center"/>
            <w:hideMark/>
          </w:tcPr>
          <w:p w14:paraId="4E675AF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2 790,35</w:t>
            </w:r>
          </w:p>
        </w:tc>
        <w:tc>
          <w:tcPr>
            <w:tcW w:w="372" w:type="pct"/>
            <w:tcBorders>
              <w:top w:val="nil"/>
              <w:left w:val="nil"/>
              <w:bottom w:val="single" w:sz="4" w:space="0" w:color="auto"/>
              <w:right w:val="single" w:sz="4" w:space="0" w:color="auto"/>
            </w:tcBorders>
            <w:shd w:val="clear" w:color="auto" w:fill="auto"/>
            <w:noWrap/>
            <w:vAlign w:val="center"/>
            <w:hideMark/>
          </w:tcPr>
          <w:p w14:paraId="6E19DC98"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2 790,35</w:t>
            </w:r>
          </w:p>
        </w:tc>
        <w:tc>
          <w:tcPr>
            <w:tcW w:w="372" w:type="pct"/>
            <w:tcBorders>
              <w:top w:val="nil"/>
              <w:left w:val="nil"/>
              <w:bottom w:val="single" w:sz="4" w:space="0" w:color="auto"/>
              <w:right w:val="single" w:sz="4" w:space="0" w:color="auto"/>
            </w:tcBorders>
            <w:shd w:val="clear" w:color="auto" w:fill="auto"/>
            <w:noWrap/>
            <w:vAlign w:val="center"/>
            <w:hideMark/>
          </w:tcPr>
          <w:p w14:paraId="7130A0C3"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2 790,35</w:t>
            </w:r>
          </w:p>
        </w:tc>
        <w:tc>
          <w:tcPr>
            <w:tcW w:w="372" w:type="pct"/>
            <w:tcBorders>
              <w:top w:val="nil"/>
              <w:left w:val="nil"/>
              <w:bottom w:val="single" w:sz="4" w:space="0" w:color="auto"/>
              <w:right w:val="single" w:sz="4" w:space="0" w:color="auto"/>
            </w:tcBorders>
            <w:shd w:val="clear" w:color="auto" w:fill="auto"/>
            <w:noWrap/>
            <w:vAlign w:val="center"/>
            <w:hideMark/>
          </w:tcPr>
          <w:p w14:paraId="71944841"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2 790,35</w:t>
            </w:r>
          </w:p>
        </w:tc>
        <w:tc>
          <w:tcPr>
            <w:tcW w:w="372" w:type="pct"/>
            <w:tcBorders>
              <w:top w:val="nil"/>
              <w:left w:val="nil"/>
              <w:bottom w:val="single" w:sz="4" w:space="0" w:color="auto"/>
              <w:right w:val="single" w:sz="4" w:space="0" w:color="auto"/>
            </w:tcBorders>
            <w:vAlign w:val="center"/>
          </w:tcPr>
          <w:p w14:paraId="60A4E9B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2 790,35</w:t>
            </w:r>
          </w:p>
        </w:tc>
      </w:tr>
      <w:tr w:rsidR="00CB5D5A" w:rsidRPr="00C42E8F" w14:paraId="06670731" w14:textId="77777777" w:rsidTr="004D332C">
        <w:trPr>
          <w:trHeight w:val="20"/>
        </w:trPr>
        <w:tc>
          <w:tcPr>
            <w:tcW w:w="961" w:type="pct"/>
            <w:tcBorders>
              <w:top w:val="nil"/>
              <w:left w:val="single" w:sz="4" w:space="0" w:color="auto"/>
              <w:bottom w:val="single" w:sz="4" w:space="0" w:color="auto"/>
              <w:right w:val="single" w:sz="4" w:space="0" w:color="auto"/>
            </w:tcBorders>
            <w:shd w:val="clear" w:color="auto" w:fill="auto"/>
            <w:vAlign w:val="center"/>
            <w:hideMark/>
          </w:tcPr>
          <w:p w14:paraId="6737AD28"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Сторонние потребители</w:t>
            </w:r>
          </w:p>
        </w:tc>
        <w:tc>
          <w:tcPr>
            <w:tcW w:w="689" w:type="pct"/>
            <w:tcBorders>
              <w:top w:val="nil"/>
              <w:left w:val="nil"/>
              <w:bottom w:val="single" w:sz="4" w:space="0" w:color="auto"/>
              <w:right w:val="single" w:sz="4" w:space="0" w:color="auto"/>
            </w:tcBorders>
            <w:shd w:val="clear" w:color="auto" w:fill="auto"/>
            <w:vAlign w:val="center"/>
            <w:hideMark/>
          </w:tcPr>
          <w:p w14:paraId="5DFAB51D"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Гкал/год</w:t>
            </w:r>
          </w:p>
        </w:tc>
        <w:tc>
          <w:tcPr>
            <w:tcW w:w="372" w:type="pct"/>
            <w:tcBorders>
              <w:top w:val="nil"/>
              <w:left w:val="nil"/>
              <w:bottom w:val="single" w:sz="4" w:space="0" w:color="auto"/>
              <w:right w:val="single" w:sz="4" w:space="0" w:color="auto"/>
            </w:tcBorders>
            <w:shd w:val="clear" w:color="auto" w:fill="auto"/>
            <w:noWrap/>
            <w:vAlign w:val="center"/>
            <w:hideMark/>
          </w:tcPr>
          <w:p w14:paraId="760314B7"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93,16</w:t>
            </w:r>
          </w:p>
        </w:tc>
        <w:tc>
          <w:tcPr>
            <w:tcW w:w="372" w:type="pct"/>
            <w:tcBorders>
              <w:top w:val="nil"/>
              <w:left w:val="nil"/>
              <w:bottom w:val="single" w:sz="4" w:space="0" w:color="auto"/>
              <w:right w:val="single" w:sz="4" w:space="0" w:color="auto"/>
            </w:tcBorders>
            <w:shd w:val="clear" w:color="auto" w:fill="auto"/>
            <w:noWrap/>
            <w:vAlign w:val="center"/>
            <w:hideMark/>
          </w:tcPr>
          <w:p w14:paraId="6F3EA1FF"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93,16</w:t>
            </w:r>
          </w:p>
        </w:tc>
        <w:tc>
          <w:tcPr>
            <w:tcW w:w="372" w:type="pct"/>
            <w:tcBorders>
              <w:top w:val="nil"/>
              <w:left w:val="nil"/>
              <w:bottom w:val="single" w:sz="4" w:space="0" w:color="auto"/>
              <w:right w:val="single" w:sz="4" w:space="0" w:color="auto"/>
            </w:tcBorders>
            <w:shd w:val="clear" w:color="auto" w:fill="auto"/>
            <w:noWrap/>
            <w:vAlign w:val="center"/>
            <w:hideMark/>
          </w:tcPr>
          <w:p w14:paraId="50D994AB"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93,16</w:t>
            </w:r>
          </w:p>
        </w:tc>
        <w:tc>
          <w:tcPr>
            <w:tcW w:w="372" w:type="pct"/>
            <w:tcBorders>
              <w:top w:val="nil"/>
              <w:left w:val="nil"/>
              <w:bottom w:val="single" w:sz="4" w:space="0" w:color="auto"/>
              <w:right w:val="single" w:sz="4" w:space="0" w:color="auto"/>
            </w:tcBorders>
            <w:shd w:val="clear" w:color="auto" w:fill="auto"/>
            <w:noWrap/>
            <w:vAlign w:val="center"/>
            <w:hideMark/>
          </w:tcPr>
          <w:p w14:paraId="462946A7"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93,16</w:t>
            </w:r>
          </w:p>
        </w:tc>
        <w:tc>
          <w:tcPr>
            <w:tcW w:w="372" w:type="pct"/>
            <w:tcBorders>
              <w:top w:val="nil"/>
              <w:left w:val="nil"/>
              <w:bottom w:val="single" w:sz="4" w:space="0" w:color="auto"/>
              <w:right w:val="single" w:sz="4" w:space="0" w:color="auto"/>
            </w:tcBorders>
            <w:shd w:val="clear" w:color="auto" w:fill="auto"/>
            <w:noWrap/>
            <w:vAlign w:val="center"/>
            <w:hideMark/>
          </w:tcPr>
          <w:p w14:paraId="3888490A"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93,16</w:t>
            </w:r>
          </w:p>
        </w:tc>
        <w:tc>
          <w:tcPr>
            <w:tcW w:w="372" w:type="pct"/>
            <w:tcBorders>
              <w:top w:val="nil"/>
              <w:left w:val="nil"/>
              <w:bottom w:val="single" w:sz="4" w:space="0" w:color="auto"/>
              <w:right w:val="single" w:sz="4" w:space="0" w:color="auto"/>
            </w:tcBorders>
            <w:shd w:val="clear" w:color="auto" w:fill="auto"/>
            <w:noWrap/>
            <w:vAlign w:val="center"/>
            <w:hideMark/>
          </w:tcPr>
          <w:p w14:paraId="5F66CC5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93,16</w:t>
            </w:r>
          </w:p>
        </w:tc>
        <w:tc>
          <w:tcPr>
            <w:tcW w:w="372" w:type="pct"/>
            <w:tcBorders>
              <w:top w:val="nil"/>
              <w:left w:val="nil"/>
              <w:bottom w:val="single" w:sz="4" w:space="0" w:color="auto"/>
              <w:right w:val="single" w:sz="4" w:space="0" w:color="auto"/>
            </w:tcBorders>
            <w:shd w:val="clear" w:color="auto" w:fill="auto"/>
            <w:noWrap/>
            <w:vAlign w:val="center"/>
            <w:hideMark/>
          </w:tcPr>
          <w:p w14:paraId="05B9F8EE"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93,16</w:t>
            </w:r>
          </w:p>
        </w:tc>
        <w:tc>
          <w:tcPr>
            <w:tcW w:w="372" w:type="pct"/>
            <w:tcBorders>
              <w:top w:val="nil"/>
              <w:left w:val="nil"/>
              <w:bottom w:val="single" w:sz="4" w:space="0" w:color="auto"/>
              <w:right w:val="single" w:sz="4" w:space="0" w:color="auto"/>
            </w:tcBorders>
            <w:shd w:val="clear" w:color="auto" w:fill="auto"/>
            <w:noWrap/>
            <w:vAlign w:val="center"/>
            <w:hideMark/>
          </w:tcPr>
          <w:p w14:paraId="4A8F755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93,16</w:t>
            </w:r>
          </w:p>
        </w:tc>
        <w:tc>
          <w:tcPr>
            <w:tcW w:w="372" w:type="pct"/>
            <w:tcBorders>
              <w:top w:val="nil"/>
              <w:left w:val="nil"/>
              <w:bottom w:val="single" w:sz="4" w:space="0" w:color="auto"/>
              <w:right w:val="single" w:sz="4" w:space="0" w:color="auto"/>
            </w:tcBorders>
            <w:vAlign w:val="center"/>
          </w:tcPr>
          <w:p w14:paraId="7C954AE4"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93,16</w:t>
            </w:r>
          </w:p>
        </w:tc>
      </w:tr>
      <w:tr w:rsidR="00CB5D5A" w:rsidRPr="00C42E8F" w14:paraId="02045F39" w14:textId="77777777" w:rsidTr="004D332C">
        <w:trPr>
          <w:trHeight w:val="20"/>
        </w:trPr>
        <w:tc>
          <w:tcPr>
            <w:tcW w:w="961" w:type="pct"/>
            <w:tcBorders>
              <w:top w:val="nil"/>
              <w:left w:val="single" w:sz="4" w:space="0" w:color="auto"/>
              <w:bottom w:val="single" w:sz="4" w:space="0" w:color="auto"/>
              <w:right w:val="single" w:sz="4" w:space="0" w:color="auto"/>
            </w:tcBorders>
            <w:shd w:val="clear" w:color="auto" w:fill="auto"/>
            <w:vAlign w:val="center"/>
            <w:hideMark/>
          </w:tcPr>
          <w:p w14:paraId="398B87BE"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Собственные потребители</w:t>
            </w:r>
          </w:p>
        </w:tc>
        <w:tc>
          <w:tcPr>
            <w:tcW w:w="689" w:type="pct"/>
            <w:tcBorders>
              <w:top w:val="nil"/>
              <w:left w:val="nil"/>
              <w:bottom w:val="single" w:sz="4" w:space="0" w:color="auto"/>
              <w:right w:val="single" w:sz="4" w:space="0" w:color="auto"/>
            </w:tcBorders>
            <w:shd w:val="clear" w:color="auto" w:fill="auto"/>
            <w:vAlign w:val="center"/>
            <w:hideMark/>
          </w:tcPr>
          <w:p w14:paraId="38E34C8E"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Гкал/год</w:t>
            </w:r>
          </w:p>
        </w:tc>
        <w:tc>
          <w:tcPr>
            <w:tcW w:w="372" w:type="pct"/>
            <w:tcBorders>
              <w:top w:val="nil"/>
              <w:left w:val="nil"/>
              <w:bottom w:val="single" w:sz="4" w:space="0" w:color="auto"/>
              <w:right w:val="single" w:sz="4" w:space="0" w:color="auto"/>
            </w:tcBorders>
            <w:shd w:val="clear" w:color="auto" w:fill="auto"/>
            <w:noWrap/>
            <w:vAlign w:val="center"/>
            <w:hideMark/>
          </w:tcPr>
          <w:p w14:paraId="02FCB6D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380,43</w:t>
            </w:r>
          </w:p>
        </w:tc>
        <w:tc>
          <w:tcPr>
            <w:tcW w:w="372" w:type="pct"/>
            <w:tcBorders>
              <w:top w:val="nil"/>
              <w:left w:val="nil"/>
              <w:bottom w:val="single" w:sz="4" w:space="0" w:color="auto"/>
              <w:right w:val="single" w:sz="4" w:space="0" w:color="auto"/>
            </w:tcBorders>
            <w:shd w:val="clear" w:color="auto" w:fill="auto"/>
            <w:noWrap/>
            <w:vAlign w:val="center"/>
            <w:hideMark/>
          </w:tcPr>
          <w:p w14:paraId="33FEDBA7"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380,43</w:t>
            </w:r>
          </w:p>
        </w:tc>
        <w:tc>
          <w:tcPr>
            <w:tcW w:w="372" w:type="pct"/>
            <w:tcBorders>
              <w:top w:val="nil"/>
              <w:left w:val="nil"/>
              <w:bottom w:val="single" w:sz="4" w:space="0" w:color="auto"/>
              <w:right w:val="single" w:sz="4" w:space="0" w:color="auto"/>
            </w:tcBorders>
            <w:shd w:val="clear" w:color="auto" w:fill="auto"/>
            <w:noWrap/>
            <w:vAlign w:val="center"/>
            <w:hideMark/>
          </w:tcPr>
          <w:p w14:paraId="533D5A14"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380,43</w:t>
            </w:r>
          </w:p>
        </w:tc>
        <w:tc>
          <w:tcPr>
            <w:tcW w:w="372" w:type="pct"/>
            <w:tcBorders>
              <w:top w:val="nil"/>
              <w:left w:val="nil"/>
              <w:bottom w:val="single" w:sz="4" w:space="0" w:color="auto"/>
              <w:right w:val="single" w:sz="4" w:space="0" w:color="auto"/>
            </w:tcBorders>
            <w:shd w:val="clear" w:color="auto" w:fill="auto"/>
            <w:noWrap/>
            <w:vAlign w:val="center"/>
            <w:hideMark/>
          </w:tcPr>
          <w:p w14:paraId="73B59BE3"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380,43</w:t>
            </w:r>
          </w:p>
        </w:tc>
        <w:tc>
          <w:tcPr>
            <w:tcW w:w="372" w:type="pct"/>
            <w:tcBorders>
              <w:top w:val="nil"/>
              <w:left w:val="nil"/>
              <w:bottom w:val="single" w:sz="4" w:space="0" w:color="auto"/>
              <w:right w:val="single" w:sz="4" w:space="0" w:color="auto"/>
            </w:tcBorders>
            <w:shd w:val="clear" w:color="auto" w:fill="auto"/>
            <w:noWrap/>
            <w:vAlign w:val="center"/>
            <w:hideMark/>
          </w:tcPr>
          <w:p w14:paraId="192A3F84"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380,43</w:t>
            </w:r>
          </w:p>
        </w:tc>
        <w:tc>
          <w:tcPr>
            <w:tcW w:w="372" w:type="pct"/>
            <w:tcBorders>
              <w:top w:val="nil"/>
              <w:left w:val="nil"/>
              <w:bottom w:val="single" w:sz="4" w:space="0" w:color="auto"/>
              <w:right w:val="single" w:sz="4" w:space="0" w:color="auto"/>
            </w:tcBorders>
            <w:shd w:val="clear" w:color="auto" w:fill="auto"/>
            <w:noWrap/>
            <w:vAlign w:val="center"/>
            <w:hideMark/>
          </w:tcPr>
          <w:p w14:paraId="04D35BBC"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380,43</w:t>
            </w:r>
          </w:p>
        </w:tc>
        <w:tc>
          <w:tcPr>
            <w:tcW w:w="372" w:type="pct"/>
            <w:tcBorders>
              <w:top w:val="nil"/>
              <w:left w:val="nil"/>
              <w:bottom w:val="single" w:sz="4" w:space="0" w:color="auto"/>
              <w:right w:val="single" w:sz="4" w:space="0" w:color="auto"/>
            </w:tcBorders>
            <w:shd w:val="clear" w:color="auto" w:fill="auto"/>
            <w:noWrap/>
            <w:vAlign w:val="center"/>
            <w:hideMark/>
          </w:tcPr>
          <w:p w14:paraId="3B72F84A"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380,43</w:t>
            </w:r>
          </w:p>
        </w:tc>
        <w:tc>
          <w:tcPr>
            <w:tcW w:w="372" w:type="pct"/>
            <w:tcBorders>
              <w:top w:val="nil"/>
              <w:left w:val="nil"/>
              <w:bottom w:val="single" w:sz="4" w:space="0" w:color="auto"/>
              <w:right w:val="single" w:sz="4" w:space="0" w:color="auto"/>
            </w:tcBorders>
            <w:shd w:val="clear" w:color="auto" w:fill="auto"/>
            <w:noWrap/>
            <w:vAlign w:val="center"/>
            <w:hideMark/>
          </w:tcPr>
          <w:p w14:paraId="44AC032D"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380,43</w:t>
            </w:r>
          </w:p>
        </w:tc>
        <w:tc>
          <w:tcPr>
            <w:tcW w:w="372" w:type="pct"/>
            <w:tcBorders>
              <w:top w:val="nil"/>
              <w:left w:val="nil"/>
              <w:bottom w:val="single" w:sz="4" w:space="0" w:color="auto"/>
              <w:right w:val="single" w:sz="4" w:space="0" w:color="auto"/>
            </w:tcBorders>
            <w:vAlign w:val="center"/>
          </w:tcPr>
          <w:p w14:paraId="1602BC74"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380,43</w:t>
            </w:r>
          </w:p>
        </w:tc>
      </w:tr>
    </w:tbl>
    <w:p w14:paraId="194E4B54" w14:textId="77777777" w:rsidR="009E550B" w:rsidRPr="00C42E8F" w:rsidRDefault="009E550B">
      <w:pPr>
        <w:rPr>
          <w:rFonts w:ascii="Times New Roman" w:eastAsia="Times New Roman" w:hAnsi="Times New Roman" w:cs="Times New Roman"/>
          <w:b/>
          <w:sz w:val="24"/>
          <w:szCs w:val="24"/>
          <w:lang w:eastAsia="ru-RU"/>
        </w:rPr>
      </w:pPr>
      <w:r w:rsidRPr="00C42E8F">
        <w:rPr>
          <w:rFonts w:ascii="Times New Roman" w:eastAsia="Times New Roman" w:hAnsi="Times New Roman" w:cs="Times New Roman"/>
          <w:b/>
          <w:sz w:val="24"/>
          <w:szCs w:val="24"/>
          <w:lang w:eastAsia="ru-RU"/>
        </w:rPr>
        <w:br w:type="page"/>
      </w:r>
    </w:p>
    <w:p w14:paraId="6BACA3BD" w14:textId="048C1FAF" w:rsidR="00017D58" w:rsidRPr="00C42E8F" w:rsidRDefault="00017D58" w:rsidP="00017D58">
      <w:pPr>
        <w:spacing w:before="120" w:line="276" w:lineRule="auto"/>
        <w:ind w:firstLine="709"/>
        <w:jc w:val="both"/>
        <w:rPr>
          <w:rFonts w:ascii="Times New Roman" w:hAnsi="Times New Roman" w:cs="Times New Roman"/>
          <w:b/>
          <w:sz w:val="24"/>
          <w:szCs w:val="24"/>
        </w:rPr>
      </w:pPr>
      <w:r w:rsidRPr="00C42E8F">
        <w:rPr>
          <w:rFonts w:ascii="Times New Roman" w:hAnsi="Times New Roman" w:cs="Times New Roman"/>
          <w:b/>
          <w:sz w:val="24"/>
          <w:szCs w:val="24"/>
        </w:rPr>
        <w:lastRenderedPageBreak/>
        <w:t xml:space="preserve">Таблица </w:t>
      </w:r>
      <w:r w:rsidRPr="00C42E8F">
        <w:rPr>
          <w:rFonts w:ascii="Times New Roman" w:hAnsi="Times New Roman" w:cs="Times New Roman"/>
          <w:b/>
          <w:sz w:val="24"/>
          <w:szCs w:val="24"/>
        </w:rPr>
        <w:fldChar w:fldCharType="begin"/>
      </w:r>
      <w:r w:rsidRPr="00C42E8F">
        <w:rPr>
          <w:rFonts w:ascii="Times New Roman" w:hAnsi="Times New Roman" w:cs="Times New Roman"/>
          <w:b/>
          <w:sz w:val="24"/>
          <w:szCs w:val="24"/>
        </w:rPr>
        <w:instrText xml:space="preserve"> SEQ Таблица \* ARABIC </w:instrText>
      </w:r>
      <w:r w:rsidRPr="00C42E8F">
        <w:rPr>
          <w:rFonts w:ascii="Times New Roman" w:hAnsi="Times New Roman" w:cs="Times New Roman"/>
          <w:b/>
          <w:sz w:val="24"/>
          <w:szCs w:val="24"/>
        </w:rPr>
        <w:fldChar w:fldCharType="separate"/>
      </w:r>
      <w:r w:rsidR="00F65ECD">
        <w:rPr>
          <w:rFonts w:ascii="Times New Roman" w:hAnsi="Times New Roman" w:cs="Times New Roman"/>
          <w:b/>
          <w:noProof/>
          <w:sz w:val="24"/>
          <w:szCs w:val="24"/>
        </w:rPr>
        <w:t>24</w:t>
      </w:r>
      <w:r w:rsidRPr="00C42E8F">
        <w:rPr>
          <w:rFonts w:ascii="Times New Roman" w:hAnsi="Times New Roman" w:cs="Times New Roman"/>
          <w:b/>
          <w:sz w:val="24"/>
          <w:szCs w:val="24"/>
        </w:rPr>
        <w:fldChar w:fldCharType="end"/>
      </w:r>
      <w:r w:rsidRPr="00C42E8F">
        <w:rPr>
          <w:rFonts w:ascii="Times New Roman" w:hAnsi="Times New Roman" w:cs="Times New Roman"/>
          <w:b/>
          <w:sz w:val="24"/>
          <w:szCs w:val="24"/>
        </w:rPr>
        <w:t xml:space="preserve"> –  Перспективные показатели спроса</w:t>
      </w:r>
      <w:r w:rsidR="00CB5D5A" w:rsidRPr="00C42E8F">
        <w:rPr>
          <w:rFonts w:ascii="Times New Roman" w:hAnsi="Times New Roman" w:cs="Times New Roman"/>
          <w:b/>
          <w:sz w:val="24"/>
          <w:szCs w:val="24"/>
        </w:rPr>
        <w:t xml:space="preserve"> в системе водоснабжения до </w:t>
      </w:r>
      <w:r w:rsidR="002E597C" w:rsidRPr="00C42E8F">
        <w:rPr>
          <w:rFonts w:ascii="Times New Roman" w:hAnsi="Times New Roman" w:cs="Times New Roman"/>
          <w:b/>
          <w:sz w:val="24"/>
          <w:szCs w:val="24"/>
        </w:rPr>
        <w:t>2030</w:t>
      </w:r>
      <w:r w:rsidRPr="00C42E8F">
        <w:rPr>
          <w:rFonts w:ascii="Times New Roman" w:hAnsi="Times New Roman" w:cs="Times New Roman"/>
          <w:b/>
          <w:sz w:val="24"/>
          <w:szCs w:val="24"/>
        </w:rPr>
        <w:t xml:space="preserve"> года в </w:t>
      </w:r>
      <w:r w:rsidR="005E1030" w:rsidRPr="00C42E8F">
        <w:rPr>
          <w:rFonts w:ascii="Times New Roman" w:hAnsi="Times New Roman" w:cs="Times New Roman"/>
          <w:b/>
          <w:sz w:val="24"/>
          <w:szCs w:val="24"/>
        </w:rPr>
        <w:t>с.п. Казым</w:t>
      </w:r>
    </w:p>
    <w:p w14:paraId="59127BC6" w14:textId="77777777" w:rsidR="00017D58" w:rsidRPr="00C42E8F" w:rsidRDefault="00017D58" w:rsidP="00017D58">
      <w:pPr>
        <w:spacing w:before="120" w:line="276" w:lineRule="auto"/>
        <w:ind w:firstLine="709"/>
        <w:jc w:val="both"/>
        <w:rPr>
          <w:rFonts w:ascii="Times New Roman" w:hAnsi="Times New Roman" w:cs="Times New Roman"/>
          <w:b/>
        </w:rPr>
        <w:sectPr w:rsidR="00017D58" w:rsidRPr="00C42E8F" w:rsidSect="00862DF9">
          <w:type w:val="continuous"/>
          <w:pgSz w:w="16838" w:h="11906" w:orient="landscape"/>
          <w:pgMar w:top="1134" w:right="850" w:bottom="1134" w:left="1701" w:header="708" w:footer="708" w:gutter="0"/>
          <w:cols w:space="708"/>
          <w:docGrid w:linePitch="360"/>
        </w:sectPr>
      </w:pPr>
    </w:p>
    <w:tbl>
      <w:tblPr>
        <w:tblW w:w="0" w:type="auto"/>
        <w:tblLook w:val="04A0" w:firstRow="1" w:lastRow="0" w:firstColumn="1" w:lastColumn="0" w:noHBand="0" w:noVBand="1"/>
      </w:tblPr>
      <w:tblGrid>
        <w:gridCol w:w="754"/>
        <w:gridCol w:w="4460"/>
        <w:gridCol w:w="1108"/>
        <w:gridCol w:w="666"/>
        <w:gridCol w:w="666"/>
        <w:gridCol w:w="666"/>
        <w:gridCol w:w="666"/>
        <w:gridCol w:w="766"/>
        <w:gridCol w:w="766"/>
        <w:gridCol w:w="766"/>
        <w:gridCol w:w="766"/>
        <w:gridCol w:w="766"/>
        <w:gridCol w:w="1083"/>
      </w:tblGrid>
      <w:tr w:rsidR="00CB5D5A" w:rsidRPr="00C42E8F" w14:paraId="0CADFD6B" w14:textId="77777777" w:rsidTr="004D332C">
        <w:trPr>
          <w:trHeight w:val="20"/>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B95CCE" w14:textId="77777777" w:rsidR="00CB5D5A" w:rsidRPr="00C42E8F" w:rsidRDefault="00CB5D5A" w:rsidP="00CB5D5A">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2A4F02" w14:textId="77777777" w:rsidR="00CB5D5A" w:rsidRPr="00C42E8F" w:rsidRDefault="00CB5D5A" w:rsidP="00CB5D5A">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Показатели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25E973" w14:textId="77777777" w:rsidR="00CB5D5A" w:rsidRPr="00C42E8F" w:rsidRDefault="00CB5D5A" w:rsidP="00CB5D5A">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Ед. изм.</w:t>
            </w:r>
          </w:p>
        </w:tc>
        <w:tc>
          <w:tcPr>
            <w:tcW w:w="0" w:type="auto"/>
            <w:gridSpan w:val="10"/>
            <w:tcBorders>
              <w:top w:val="single" w:sz="4" w:space="0" w:color="auto"/>
              <w:left w:val="nil"/>
              <w:bottom w:val="single" w:sz="4" w:space="0" w:color="auto"/>
              <w:right w:val="single" w:sz="4" w:space="0" w:color="auto"/>
            </w:tcBorders>
            <w:shd w:val="clear" w:color="auto" w:fill="auto"/>
            <w:vAlign w:val="center"/>
            <w:hideMark/>
          </w:tcPr>
          <w:p w14:paraId="5A79C601" w14:textId="77777777" w:rsidR="00CB5D5A" w:rsidRPr="00C42E8F" w:rsidRDefault="00CB5D5A" w:rsidP="00CB5D5A">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Технологическая зона-с.п. Казым</w:t>
            </w:r>
          </w:p>
        </w:tc>
      </w:tr>
      <w:tr w:rsidR="00CB5D5A" w:rsidRPr="00C42E8F" w14:paraId="60CD9E92" w14:textId="77777777" w:rsidTr="004D332C">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DF9850" w14:textId="77777777" w:rsidR="00CB5D5A" w:rsidRPr="00C42E8F" w:rsidRDefault="00CB5D5A" w:rsidP="00CB5D5A">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E2EF81" w14:textId="77777777" w:rsidR="00CB5D5A" w:rsidRPr="00C42E8F" w:rsidRDefault="00CB5D5A" w:rsidP="00CB5D5A">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0B1BC7" w14:textId="77777777" w:rsidR="00CB5D5A" w:rsidRPr="00C42E8F" w:rsidRDefault="00CB5D5A" w:rsidP="00CB5D5A">
            <w:pPr>
              <w:spacing w:after="0" w:line="240" w:lineRule="auto"/>
              <w:rPr>
                <w:rFonts w:ascii="Times New Roman" w:eastAsia="Times New Roman" w:hAnsi="Times New Roman" w:cs="Times New Roman"/>
                <w:b/>
                <w:bCs/>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7357B0E" w14:textId="77777777" w:rsidR="00CB5D5A" w:rsidRPr="00C42E8F" w:rsidRDefault="00CB5D5A" w:rsidP="00CB5D5A">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2019</w:t>
            </w:r>
          </w:p>
        </w:tc>
        <w:tc>
          <w:tcPr>
            <w:tcW w:w="0" w:type="auto"/>
            <w:tcBorders>
              <w:top w:val="nil"/>
              <w:left w:val="nil"/>
              <w:bottom w:val="single" w:sz="4" w:space="0" w:color="auto"/>
              <w:right w:val="single" w:sz="4" w:space="0" w:color="auto"/>
            </w:tcBorders>
            <w:shd w:val="clear" w:color="auto" w:fill="auto"/>
            <w:vAlign w:val="center"/>
            <w:hideMark/>
          </w:tcPr>
          <w:p w14:paraId="59BEB927" w14:textId="77777777" w:rsidR="00CB5D5A" w:rsidRPr="00C42E8F" w:rsidRDefault="00CB5D5A" w:rsidP="00CB5D5A">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2020</w:t>
            </w:r>
          </w:p>
        </w:tc>
        <w:tc>
          <w:tcPr>
            <w:tcW w:w="0" w:type="auto"/>
            <w:tcBorders>
              <w:top w:val="nil"/>
              <w:left w:val="nil"/>
              <w:bottom w:val="single" w:sz="4" w:space="0" w:color="auto"/>
              <w:right w:val="single" w:sz="4" w:space="0" w:color="auto"/>
            </w:tcBorders>
            <w:shd w:val="clear" w:color="auto" w:fill="auto"/>
            <w:vAlign w:val="center"/>
            <w:hideMark/>
          </w:tcPr>
          <w:p w14:paraId="04D1EAC2" w14:textId="77777777" w:rsidR="00CB5D5A" w:rsidRPr="00C42E8F" w:rsidRDefault="00CB5D5A" w:rsidP="00CB5D5A">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2021</w:t>
            </w:r>
          </w:p>
        </w:tc>
        <w:tc>
          <w:tcPr>
            <w:tcW w:w="0" w:type="auto"/>
            <w:tcBorders>
              <w:top w:val="nil"/>
              <w:left w:val="nil"/>
              <w:bottom w:val="single" w:sz="4" w:space="0" w:color="auto"/>
              <w:right w:val="single" w:sz="4" w:space="0" w:color="auto"/>
            </w:tcBorders>
            <w:shd w:val="clear" w:color="auto" w:fill="auto"/>
            <w:vAlign w:val="center"/>
            <w:hideMark/>
          </w:tcPr>
          <w:p w14:paraId="0427C2F0" w14:textId="77777777" w:rsidR="00CB5D5A" w:rsidRPr="00C42E8F" w:rsidRDefault="00CB5D5A" w:rsidP="00CB5D5A">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2022</w:t>
            </w:r>
          </w:p>
        </w:tc>
        <w:tc>
          <w:tcPr>
            <w:tcW w:w="0" w:type="auto"/>
            <w:tcBorders>
              <w:top w:val="nil"/>
              <w:left w:val="nil"/>
              <w:bottom w:val="single" w:sz="4" w:space="0" w:color="auto"/>
              <w:right w:val="single" w:sz="4" w:space="0" w:color="auto"/>
            </w:tcBorders>
            <w:shd w:val="clear" w:color="auto" w:fill="auto"/>
            <w:vAlign w:val="center"/>
            <w:hideMark/>
          </w:tcPr>
          <w:p w14:paraId="046E15FB" w14:textId="77777777" w:rsidR="00CB5D5A" w:rsidRPr="00C42E8F" w:rsidRDefault="00CB5D5A" w:rsidP="00CB5D5A">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2023</w:t>
            </w:r>
          </w:p>
        </w:tc>
        <w:tc>
          <w:tcPr>
            <w:tcW w:w="0" w:type="auto"/>
            <w:tcBorders>
              <w:top w:val="nil"/>
              <w:left w:val="nil"/>
              <w:bottom w:val="single" w:sz="4" w:space="0" w:color="auto"/>
              <w:right w:val="single" w:sz="4" w:space="0" w:color="auto"/>
            </w:tcBorders>
            <w:shd w:val="clear" w:color="auto" w:fill="auto"/>
            <w:vAlign w:val="center"/>
            <w:hideMark/>
          </w:tcPr>
          <w:p w14:paraId="0E4DF8C8" w14:textId="77777777" w:rsidR="00CB5D5A" w:rsidRPr="00C42E8F" w:rsidRDefault="00CB5D5A" w:rsidP="00CB5D5A">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2024</w:t>
            </w:r>
          </w:p>
        </w:tc>
        <w:tc>
          <w:tcPr>
            <w:tcW w:w="0" w:type="auto"/>
            <w:tcBorders>
              <w:top w:val="nil"/>
              <w:left w:val="nil"/>
              <w:bottom w:val="single" w:sz="4" w:space="0" w:color="auto"/>
              <w:right w:val="single" w:sz="4" w:space="0" w:color="auto"/>
            </w:tcBorders>
            <w:shd w:val="clear" w:color="auto" w:fill="auto"/>
            <w:vAlign w:val="center"/>
            <w:hideMark/>
          </w:tcPr>
          <w:p w14:paraId="604DC5C7" w14:textId="77777777" w:rsidR="00CB5D5A" w:rsidRPr="00C42E8F" w:rsidRDefault="00CB5D5A" w:rsidP="00CB5D5A">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2025</w:t>
            </w:r>
          </w:p>
        </w:tc>
        <w:tc>
          <w:tcPr>
            <w:tcW w:w="0" w:type="auto"/>
            <w:tcBorders>
              <w:top w:val="nil"/>
              <w:left w:val="nil"/>
              <w:bottom w:val="single" w:sz="4" w:space="0" w:color="auto"/>
              <w:right w:val="single" w:sz="4" w:space="0" w:color="auto"/>
            </w:tcBorders>
            <w:shd w:val="clear" w:color="auto" w:fill="auto"/>
            <w:vAlign w:val="center"/>
            <w:hideMark/>
          </w:tcPr>
          <w:p w14:paraId="22A95B2E" w14:textId="77777777" w:rsidR="00CB5D5A" w:rsidRPr="00C42E8F" w:rsidRDefault="00CB5D5A" w:rsidP="00CB5D5A">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2026</w:t>
            </w:r>
          </w:p>
        </w:tc>
        <w:tc>
          <w:tcPr>
            <w:tcW w:w="0" w:type="auto"/>
            <w:tcBorders>
              <w:top w:val="nil"/>
              <w:left w:val="nil"/>
              <w:bottom w:val="single" w:sz="4" w:space="0" w:color="auto"/>
              <w:right w:val="single" w:sz="4" w:space="0" w:color="auto"/>
            </w:tcBorders>
            <w:shd w:val="clear" w:color="auto" w:fill="auto"/>
            <w:vAlign w:val="center"/>
            <w:hideMark/>
          </w:tcPr>
          <w:p w14:paraId="561BBF2A" w14:textId="77777777" w:rsidR="00CB5D5A" w:rsidRPr="00C42E8F" w:rsidRDefault="00CB5D5A" w:rsidP="00CB5D5A">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2027</w:t>
            </w:r>
          </w:p>
        </w:tc>
        <w:tc>
          <w:tcPr>
            <w:tcW w:w="0" w:type="auto"/>
            <w:tcBorders>
              <w:top w:val="nil"/>
              <w:left w:val="nil"/>
              <w:bottom w:val="single" w:sz="4" w:space="0" w:color="auto"/>
              <w:right w:val="single" w:sz="4" w:space="0" w:color="auto"/>
            </w:tcBorders>
          </w:tcPr>
          <w:p w14:paraId="018184BB" w14:textId="63FDA344" w:rsidR="00CB5D5A" w:rsidRPr="00C42E8F" w:rsidRDefault="00CB5D5A" w:rsidP="00CB5D5A">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2028-</w:t>
            </w:r>
            <w:r w:rsidR="002E597C" w:rsidRPr="00C42E8F">
              <w:rPr>
                <w:rFonts w:ascii="Times New Roman" w:eastAsia="Times New Roman" w:hAnsi="Times New Roman" w:cs="Times New Roman"/>
                <w:b/>
                <w:bCs/>
                <w:color w:val="000000"/>
                <w:sz w:val="20"/>
                <w:szCs w:val="20"/>
                <w:lang w:eastAsia="ru-RU"/>
              </w:rPr>
              <w:t>2030</w:t>
            </w:r>
          </w:p>
        </w:tc>
      </w:tr>
      <w:tr w:rsidR="00CB5D5A" w:rsidRPr="00C42E8F" w14:paraId="37E86AB8" w14:textId="77777777" w:rsidTr="004D332C">
        <w:trPr>
          <w:trHeight w:val="20"/>
        </w:trPr>
        <w:tc>
          <w:tcPr>
            <w:tcW w:w="0" w:type="auto"/>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4B49406C" w14:textId="77777777" w:rsidR="00CB5D5A" w:rsidRPr="00C42E8F" w:rsidRDefault="00CB5D5A" w:rsidP="00CB5D5A">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Баланс централизованной системы водоснабжения (годовой)</w:t>
            </w:r>
          </w:p>
        </w:tc>
        <w:tc>
          <w:tcPr>
            <w:tcW w:w="0" w:type="auto"/>
            <w:tcBorders>
              <w:top w:val="single" w:sz="4" w:space="0" w:color="auto"/>
              <w:left w:val="single" w:sz="4" w:space="0" w:color="auto"/>
              <w:bottom w:val="single" w:sz="4" w:space="0" w:color="auto"/>
              <w:right w:val="single" w:sz="4" w:space="0" w:color="auto"/>
            </w:tcBorders>
          </w:tcPr>
          <w:p w14:paraId="54395E6D" w14:textId="77777777" w:rsidR="00CB5D5A" w:rsidRPr="00C42E8F" w:rsidRDefault="00CB5D5A" w:rsidP="00CB5D5A">
            <w:pPr>
              <w:spacing w:after="0" w:line="240" w:lineRule="auto"/>
              <w:jc w:val="center"/>
              <w:rPr>
                <w:rFonts w:ascii="Times New Roman" w:eastAsia="Times New Roman" w:hAnsi="Times New Roman" w:cs="Times New Roman"/>
                <w:b/>
                <w:bCs/>
                <w:color w:val="000000"/>
                <w:sz w:val="20"/>
                <w:szCs w:val="20"/>
                <w:lang w:eastAsia="ru-RU"/>
              </w:rPr>
            </w:pPr>
          </w:p>
        </w:tc>
      </w:tr>
      <w:tr w:rsidR="00CB5D5A" w:rsidRPr="00C42E8F" w14:paraId="0C6FC110" w14:textId="77777777" w:rsidTr="004D332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52D6A1"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14:paraId="0700CAC3" w14:textId="77777777" w:rsidR="00CB5D5A" w:rsidRPr="00C42E8F" w:rsidRDefault="00CB5D5A" w:rsidP="00CB5D5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Объем воды из источников водоснабжения</w:t>
            </w:r>
          </w:p>
        </w:tc>
        <w:tc>
          <w:tcPr>
            <w:tcW w:w="0" w:type="auto"/>
            <w:tcBorders>
              <w:top w:val="nil"/>
              <w:left w:val="nil"/>
              <w:bottom w:val="single" w:sz="4" w:space="0" w:color="auto"/>
              <w:right w:val="single" w:sz="4" w:space="0" w:color="auto"/>
            </w:tcBorders>
            <w:shd w:val="clear" w:color="auto" w:fill="auto"/>
            <w:vAlign w:val="center"/>
            <w:hideMark/>
          </w:tcPr>
          <w:p w14:paraId="446F6060"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тыс.м</w:t>
            </w:r>
            <w:r w:rsidRPr="00C42E8F">
              <w:rPr>
                <w:rFonts w:ascii="Times New Roman" w:eastAsia="Times New Roman" w:hAnsi="Times New Roman" w:cs="Times New Roman"/>
                <w:color w:val="000000"/>
                <w:sz w:val="20"/>
                <w:szCs w:val="20"/>
                <w:vertAlign w:val="superscript"/>
                <w:lang w:eastAsia="ru-RU"/>
              </w:rPr>
              <w:t>3</w:t>
            </w:r>
            <w:r w:rsidRPr="00C42E8F">
              <w:rPr>
                <w:rFonts w:ascii="Times New Roman" w:eastAsia="Times New Roman" w:hAnsi="Times New Roman" w:cs="Times New Roman"/>
                <w:color w:val="000000"/>
                <w:sz w:val="20"/>
                <w:szCs w:val="20"/>
                <w:lang w:eastAsia="ru-RU"/>
              </w:rPr>
              <w:t>/год</w:t>
            </w:r>
          </w:p>
        </w:tc>
        <w:tc>
          <w:tcPr>
            <w:tcW w:w="0" w:type="auto"/>
            <w:tcBorders>
              <w:top w:val="nil"/>
              <w:left w:val="nil"/>
              <w:bottom w:val="single" w:sz="4" w:space="0" w:color="auto"/>
              <w:right w:val="single" w:sz="4" w:space="0" w:color="auto"/>
            </w:tcBorders>
            <w:shd w:val="clear" w:color="auto" w:fill="auto"/>
            <w:vAlign w:val="center"/>
            <w:hideMark/>
          </w:tcPr>
          <w:p w14:paraId="7FD10BED"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29,26</w:t>
            </w:r>
          </w:p>
        </w:tc>
        <w:tc>
          <w:tcPr>
            <w:tcW w:w="0" w:type="auto"/>
            <w:tcBorders>
              <w:top w:val="nil"/>
              <w:left w:val="nil"/>
              <w:bottom w:val="single" w:sz="4" w:space="0" w:color="auto"/>
              <w:right w:val="single" w:sz="4" w:space="0" w:color="auto"/>
            </w:tcBorders>
            <w:shd w:val="clear" w:color="auto" w:fill="auto"/>
            <w:vAlign w:val="center"/>
            <w:hideMark/>
          </w:tcPr>
          <w:p w14:paraId="11C38720"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29,26</w:t>
            </w:r>
          </w:p>
        </w:tc>
        <w:tc>
          <w:tcPr>
            <w:tcW w:w="0" w:type="auto"/>
            <w:tcBorders>
              <w:top w:val="nil"/>
              <w:left w:val="nil"/>
              <w:bottom w:val="single" w:sz="4" w:space="0" w:color="auto"/>
              <w:right w:val="single" w:sz="4" w:space="0" w:color="auto"/>
            </w:tcBorders>
            <w:shd w:val="clear" w:color="auto" w:fill="auto"/>
            <w:vAlign w:val="center"/>
            <w:hideMark/>
          </w:tcPr>
          <w:p w14:paraId="15238C34"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29,26</w:t>
            </w:r>
          </w:p>
        </w:tc>
        <w:tc>
          <w:tcPr>
            <w:tcW w:w="0" w:type="auto"/>
            <w:tcBorders>
              <w:top w:val="nil"/>
              <w:left w:val="nil"/>
              <w:bottom w:val="single" w:sz="4" w:space="0" w:color="auto"/>
              <w:right w:val="single" w:sz="4" w:space="0" w:color="auto"/>
            </w:tcBorders>
            <w:shd w:val="clear" w:color="auto" w:fill="auto"/>
            <w:vAlign w:val="center"/>
            <w:hideMark/>
          </w:tcPr>
          <w:p w14:paraId="0FC65580"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29,26</w:t>
            </w:r>
          </w:p>
        </w:tc>
        <w:tc>
          <w:tcPr>
            <w:tcW w:w="0" w:type="auto"/>
            <w:tcBorders>
              <w:top w:val="nil"/>
              <w:left w:val="nil"/>
              <w:bottom w:val="single" w:sz="4" w:space="0" w:color="auto"/>
              <w:right w:val="single" w:sz="4" w:space="0" w:color="auto"/>
            </w:tcBorders>
            <w:shd w:val="clear" w:color="auto" w:fill="auto"/>
            <w:vAlign w:val="center"/>
            <w:hideMark/>
          </w:tcPr>
          <w:p w14:paraId="46CAC23A"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37,58</w:t>
            </w:r>
          </w:p>
        </w:tc>
        <w:tc>
          <w:tcPr>
            <w:tcW w:w="0" w:type="auto"/>
            <w:tcBorders>
              <w:top w:val="nil"/>
              <w:left w:val="nil"/>
              <w:bottom w:val="single" w:sz="4" w:space="0" w:color="auto"/>
              <w:right w:val="single" w:sz="4" w:space="0" w:color="auto"/>
            </w:tcBorders>
            <w:shd w:val="clear" w:color="auto" w:fill="auto"/>
            <w:vAlign w:val="center"/>
            <w:hideMark/>
          </w:tcPr>
          <w:p w14:paraId="6B8A03C8"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48,87</w:t>
            </w:r>
          </w:p>
        </w:tc>
        <w:tc>
          <w:tcPr>
            <w:tcW w:w="0" w:type="auto"/>
            <w:tcBorders>
              <w:top w:val="nil"/>
              <w:left w:val="nil"/>
              <w:bottom w:val="single" w:sz="4" w:space="0" w:color="auto"/>
              <w:right w:val="single" w:sz="4" w:space="0" w:color="auto"/>
            </w:tcBorders>
            <w:shd w:val="clear" w:color="auto" w:fill="auto"/>
            <w:vAlign w:val="center"/>
            <w:hideMark/>
          </w:tcPr>
          <w:p w14:paraId="28C0124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56,17</w:t>
            </w:r>
          </w:p>
        </w:tc>
        <w:tc>
          <w:tcPr>
            <w:tcW w:w="0" w:type="auto"/>
            <w:tcBorders>
              <w:top w:val="nil"/>
              <w:left w:val="nil"/>
              <w:bottom w:val="single" w:sz="4" w:space="0" w:color="auto"/>
              <w:right w:val="single" w:sz="4" w:space="0" w:color="auto"/>
            </w:tcBorders>
            <w:shd w:val="clear" w:color="auto" w:fill="auto"/>
            <w:vAlign w:val="center"/>
            <w:hideMark/>
          </w:tcPr>
          <w:p w14:paraId="6B893887"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56,17</w:t>
            </w:r>
          </w:p>
        </w:tc>
        <w:tc>
          <w:tcPr>
            <w:tcW w:w="0" w:type="auto"/>
            <w:tcBorders>
              <w:top w:val="nil"/>
              <w:left w:val="nil"/>
              <w:bottom w:val="single" w:sz="4" w:space="0" w:color="auto"/>
              <w:right w:val="single" w:sz="4" w:space="0" w:color="auto"/>
            </w:tcBorders>
            <w:shd w:val="clear" w:color="auto" w:fill="auto"/>
            <w:vAlign w:val="center"/>
            <w:hideMark/>
          </w:tcPr>
          <w:p w14:paraId="0A4A88FC"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56,17</w:t>
            </w:r>
          </w:p>
        </w:tc>
        <w:tc>
          <w:tcPr>
            <w:tcW w:w="0" w:type="auto"/>
            <w:tcBorders>
              <w:top w:val="nil"/>
              <w:left w:val="nil"/>
              <w:bottom w:val="single" w:sz="4" w:space="0" w:color="auto"/>
              <w:right w:val="single" w:sz="4" w:space="0" w:color="auto"/>
            </w:tcBorders>
            <w:vAlign w:val="center"/>
          </w:tcPr>
          <w:p w14:paraId="6875DB6D" w14:textId="77777777" w:rsidR="00CB5D5A" w:rsidRPr="00C42E8F" w:rsidRDefault="00CB5D5A" w:rsidP="00CB5D5A">
            <w:pPr>
              <w:spacing w:after="0" w:line="240" w:lineRule="auto"/>
              <w:jc w:val="center"/>
              <w:rPr>
                <w:rFonts w:ascii="Times New Roman" w:eastAsia="Times New Roman" w:hAnsi="Times New Roman" w:cs="Times New Roman"/>
                <w:color w:val="000000"/>
                <w:kern w:val="2"/>
                <w:sz w:val="20"/>
                <w:szCs w:val="20"/>
                <w:lang w:eastAsia="ru-RU"/>
              </w:rPr>
            </w:pPr>
            <w:r w:rsidRPr="00C42E8F">
              <w:rPr>
                <w:rFonts w:ascii="Times New Roman" w:eastAsia="Times New Roman" w:hAnsi="Times New Roman" w:cs="Times New Roman"/>
                <w:color w:val="000000"/>
                <w:kern w:val="2"/>
                <w:sz w:val="20"/>
                <w:szCs w:val="20"/>
                <w:lang w:eastAsia="ru-RU"/>
              </w:rPr>
              <w:t>56,17</w:t>
            </w:r>
          </w:p>
        </w:tc>
      </w:tr>
      <w:tr w:rsidR="00CB5D5A" w:rsidRPr="00C42E8F" w14:paraId="5E3B6362" w14:textId="77777777" w:rsidTr="004D332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4E3BD5"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14:paraId="725A3CFB" w14:textId="77777777" w:rsidR="00CB5D5A" w:rsidRPr="00C42E8F" w:rsidRDefault="00CB5D5A" w:rsidP="00CB5D5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Утечки и неучтенный расход воды</w:t>
            </w:r>
          </w:p>
        </w:tc>
        <w:tc>
          <w:tcPr>
            <w:tcW w:w="0" w:type="auto"/>
            <w:tcBorders>
              <w:top w:val="nil"/>
              <w:left w:val="nil"/>
              <w:bottom w:val="single" w:sz="4" w:space="0" w:color="auto"/>
              <w:right w:val="single" w:sz="4" w:space="0" w:color="auto"/>
            </w:tcBorders>
            <w:shd w:val="clear" w:color="auto" w:fill="auto"/>
            <w:vAlign w:val="center"/>
            <w:hideMark/>
          </w:tcPr>
          <w:p w14:paraId="0AE26AE3"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тыс.м</w:t>
            </w:r>
            <w:r w:rsidRPr="00C42E8F">
              <w:rPr>
                <w:rFonts w:ascii="Times New Roman" w:eastAsia="Times New Roman" w:hAnsi="Times New Roman" w:cs="Times New Roman"/>
                <w:color w:val="000000"/>
                <w:sz w:val="20"/>
                <w:szCs w:val="20"/>
                <w:vertAlign w:val="superscript"/>
                <w:lang w:eastAsia="ru-RU"/>
              </w:rPr>
              <w:t>3</w:t>
            </w:r>
            <w:r w:rsidRPr="00C42E8F">
              <w:rPr>
                <w:rFonts w:ascii="Times New Roman" w:eastAsia="Times New Roman" w:hAnsi="Times New Roman" w:cs="Times New Roman"/>
                <w:color w:val="000000"/>
                <w:sz w:val="20"/>
                <w:szCs w:val="20"/>
                <w:lang w:eastAsia="ru-RU"/>
              </w:rPr>
              <w:t>/год</w:t>
            </w:r>
          </w:p>
        </w:tc>
        <w:tc>
          <w:tcPr>
            <w:tcW w:w="0" w:type="auto"/>
            <w:tcBorders>
              <w:top w:val="nil"/>
              <w:left w:val="nil"/>
              <w:bottom w:val="single" w:sz="4" w:space="0" w:color="auto"/>
              <w:right w:val="single" w:sz="4" w:space="0" w:color="auto"/>
            </w:tcBorders>
            <w:shd w:val="clear" w:color="auto" w:fill="auto"/>
            <w:vAlign w:val="center"/>
            <w:hideMark/>
          </w:tcPr>
          <w:p w14:paraId="2B2B4A20"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14:paraId="36C7884A"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14:paraId="1FC4507B"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14:paraId="4950511B"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14:paraId="29444B28"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14:paraId="3C0408E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0,029</w:t>
            </w:r>
          </w:p>
        </w:tc>
        <w:tc>
          <w:tcPr>
            <w:tcW w:w="0" w:type="auto"/>
            <w:tcBorders>
              <w:top w:val="nil"/>
              <w:left w:val="nil"/>
              <w:bottom w:val="single" w:sz="4" w:space="0" w:color="auto"/>
              <w:right w:val="single" w:sz="4" w:space="0" w:color="auto"/>
            </w:tcBorders>
            <w:shd w:val="clear" w:color="auto" w:fill="auto"/>
            <w:vAlign w:val="center"/>
            <w:hideMark/>
          </w:tcPr>
          <w:p w14:paraId="01D6A22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0,029</w:t>
            </w:r>
          </w:p>
        </w:tc>
        <w:tc>
          <w:tcPr>
            <w:tcW w:w="0" w:type="auto"/>
            <w:tcBorders>
              <w:top w:val="nil"/>
              <w:left w:val="nil"/>
              <w:bottom w:val="single" w:sz="4" w:space="0" w:color="auto"/>
              <w:right w:val="single" w:sz="4" w:space="0" w:color="auto"/>
            </w:tcBorders>
            <w:shd w:val="clear" w:color="auto" w:fill="auto"/>
            <w:vAlign w:val="center"/>
            <w:hideMark/>
          </w:tcPr>
          <w:p w14:paraId="22173491"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0,029</w:t>
            </w:r>
          </w:p>
        </w:tc>
        <w:tc>
          <w:tcPr>
            <w:tcW w:w="0" w:type="auto"/>
            <w:tcBorders>
              <w:top w:val="nil"/>
              <w:left w:val="nil"/>
              <w:bottom w:val="single" w:sz="4" w:space="0" w:color="auto"/>
              <w:right w:val="single" w:sz="4" w:space="0" w:color="auto"/>
            </w:tcBorders>
            <w:shd w:val="clear" w:color="auto" w:fill="auto"/>
            <w:vAlign w:val="center"/>
            <w:hideMark/>
          </w:tcPr>
          <w:p w14:paraId="6F48715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0,029</w:t>
            </w:r>
          </w:p>
        </w:tc>
        <w:tc>
          <w:tcPr>
            <w:tcW w:w="0" w:type="auto"/>
            <w:tcBorders>
              <w:top w:val="nil"/>
              <w:left w:val="nil"/>
              <w:bottom w:val="single" w:sz="4" w:space="0" w:color="auto"/>
              <w:right w:val="single" w:sz="4" w:space="0" w:color="auto"/>
            </w:tcBorders>
            <w:vAlign w:val="center"/>
          </w:tcPr>
          <w:p w14:paraId="4930550B" w14:textId="77777777" w:rsidR="00CB5D5A" w:rsidRPr="00C42E8F" w:rsidRDefault="00CB5D5A" w:rsidP="00CB5D5A">
            <w:pPr>
              <w:spacing w:after="0" w:line="240" w:lineRule="auto"/>
              <w:jc w:val="center"/>
              <w:rPr>
                <w:rFonts w:ascii="Times New Roman" w:eastAsia="Times New Roman" w:hAnsi="Times New Roman" w:cs="Times New Roman"/>
                <w:color w:val="000000"/>
                <w:kern w:val="2"/>
                <w:sz w:val="20"/>
                <w:szCs w:val="20"/>
                <w:lang w:eastAsia="ru-RU"/>
              </w:rPr>
            </w:pPr>
            <w:r w:rsidRPr="00C42E8F">
              <w:rPr>
                <w:rFonts w:ascii="Times New Roman" w:eastAsia="Times New Roman" w:hAnsi="Times New Roman" w:cs="Times New Roman"/>
                <w:color w:val="000000"/>
                <w:kern w:val="2"/>
                <w:sz w:val="20"/>
                <w:szCs w:val="20"/>
                <w:lang w:eastAsia="ru-RU"/>
              </w:rPr>
              <w:t>0,029</w:t>
            </w:r>
          </w:p>
        </w:tc>
      </w:tr>
      <w:tr w:rsidR="00CB5D5A" w:rsidRPr="00C42E8F" w14:paraId="1B39286A" w14:textId="77777777" w:rsidTr="004D332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607F05"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14:paraId="3BF5A32E" w14:textId="77777777" w:rsidR="00CB5D5A" w:rsidRPr="00C42E8F" w:rsidRDefault="00CB5D5A" w:rsidP="00CB5D5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14:paraId="5981F6AC"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тыс.м</w:t>
            </w:r>
            <w:r w:rsidRPr="00C42E8F">
              <w:rPr>
                <w:rFonts w:ascii="Times New Roman" w:eastAsia="Times New Roman" w:hAnsi="Times New Roman" w:cs="Times New Roman"/>
                <w:color w:val="000000"/>
                <w:sz w:val="20"/>
                <w:szCs w:val="20"/>
                <w:vertAlign w:val="superscript"/>
                <w:lang w:eastAsia="ru-RU"/>
              </w:rPr>
              <w:t>3</w:t>
            </w:r>
            <w:r w:rsidRPr="00C42E8F">
              <w:rPr>
                <w:rFonts w:ascii="Times New Roman" w:eastAsia="Times New Roman" w:hAnsi="Times New Roman" w:cs="Times New Roman"/>
                <w:color w:val="000000"/>
                <w:sz w:val="20"/>
                <w:szCs w:val="20"/>
                <w:lang w:eastAsia="ru-RU"/>
              </w:rPr>
              <w:t>/год</w:t>
            </w:r>
          </w:p>
        </w:tc>
        <w:tc>
          <w:tcPr>
            <w:tcW w:w="0" w:type="auto"/>
            <w:tcBorders>
              <w:top w:val="nil"/>
              <w:left w:val="nil"/>
              <w:bottom w:val="single" w:sz="4" w:space="0" w:color="auto"/>
              <w:right w:val="single" w:sz="4" w:space="0" w:color="auto"/>
            </w:tcBorders>
            <w:shd w:val="clear" w:color="auto" w:fill="auto"/>
            <w:vAlign w:val="center"/>
            <w:hideMark/>
          </w:tcPr>
          <w:p w14:paraId="69E111F4"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3,995</w:t>
            </w:r>
          </w:p>
        </w:tc>
        <w:tc>
          <w:tcPr>
            <w:tcW w:w="0" w:type="auto"/>
            <w:tcBorders>
              <w:top w:val="nil"/>
              <w:left w:val="nil"/>
              <w:bottom w:val="single" w:sz="4" w:space="0" w:color="auto"/>
              <w:right w:val="single" w:sz="4" w:space="0" w:color="auto"/>
            </w:tcBorders>
            <w:shd w:val="clear" w:color="auto" w:fill="auto"/>
            <w:vAlign w:val="center"/>
            <w:hideMark/>
          </w:tcPr>
          <w:p w14:paraId="7A7AA5F0"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3,995</w:t>
            </w:r>
          </w:p>
        </w:tc>
        <w:tc>
          <w:tcPr>
            <w:tcW w:w="0" w:type="auto"/>
            <w:tcBorders>
              <w:top w:val="nil"/>
              <w:left w:val="nil"/>
              <w:bottom w:val="single" w:sz="4" w:space="0" w:color="auto"/>
              <w:right w:val="single" w:sz="4" w:space="0" w:color="auto"/>
            </w:tcBorders>
            <w:shd w:val="clear" w:color="auto" w:fill="auto"/>
            <w:vAlign w:val="center"/>
            <w:hideMark/>
          </w:tcPr>
          <w:p w14:paraId="4E3CE265"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3,995</w:t>
            </w:r>
          </w:p>
        </w:tc>
        <w:tc>
          <w:tcPr>
            <w:tcW w:w="0" w:type="auto"/>
            <w:tcBorders>
              <w:top w:val="nil"/>
              <w:left w:val="nil"/>
              <w:bottom w:val="single" w:sz="4" w:space="0" w:color="auto"/>
              <w:right w:val="single" w:sz="4" w:space="0" w:color="auto"/>
            </w:tcBorders>
            <w:shd w:val="clear" w:color="auto" w:fill="auto"/>
            <w:vAlign w:val="center"/>
            <w:hideMark/>
          </w:tcPr>
          <w:p w14:paraId="10C6206D"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3,995</w:t>
            </w:r>
          </w:p>
        </w:tc>
        <w:tc>
          <w:tcPr>
            <w:tcW w:w="0" w:type="auto"/>
            <w:tcBorders>
              <w:top w:val="nil"/>
              <w:left w:val="nil"/>
              <w:bottom w:val="single" w:sz="4" w:space="0" w:color="auto"/>
              <w:right w:val="single" w:sz="4" w:space="0" w:color="auto"/>
            </w:tcBorders>
            <w:shd w:val="clear" w:color="auto" w:fill="auto"/>
            <w:vAlign w:val="center"/>
            <w:hideMark/>
          </w:tcPr>
          <w:p w14:paraId="1BD6A00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3,995</w:t>
            </w:r>
          </w:p>
        </w:tc>
        <w:tc>
          <w:tcPr>
            <w:tcW w:w="0" w:type="auto"/>
            <w:tcBorders>
              <w:top w:val="nil"/>
              <w:left w:val="nil"/>
              <w:bottom w:val="single" w:sz="4" w:space="0" w:color="auto"/>
              <w:right w:val="single" w:sz="4" w:space="0" w:color="auto"/>
            </w:tcBorders>
            <w:shd w:val="clear" w:color="auto" w:fill="auto"/>
            <w:vAlign w:val="center"/>
            <w:hideMark/>
          </w:tcPr>
          <w:p w14:paraId="13C53F3A"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3,995</w:t>
            </w:r>
          </w:p>
        </w:tc>
        <w:tc>
          <w:tcPr>
            <w:tcW w:w="0" w:type="auto"/>
            <w:tcBorders>
              <w:top w:val="nil"/>
              <w:left w:val="nil"/>
              <w:bottom w:val="single" w:sz="4" w:space="0" w:color="auto"/>
              <w:right w:val="single" w:sz="4" w:space="0" w:color="auto"/>
            </w:tcBorders>
            <w:shd w:val="clear" w:color="auto" w:fill="auto"/>
            <w:vAlign w:val="center"/>
            <w:hideMark/>
          </w:tcPr>
          <w:p w14:paraId="1117470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3,995</w:t>
            </w:r>
          </w:p>
        </w:tc>
        <w:tc>
          <w:tcPr>
            <w:tcW w:w="0" w:type="auto"/>
            <w:tcBorders>
              <w:top w:val="nil"/>
              <w:left w:val="nil"/>
              <w:bottom w:val="single" w:sz="4" w:space="0" w:color="auto"/>
              <w:right w:val="single" w:sz="4" w:space="0" w:color="auto"/>
            </w:tcBorders>
            <w:shd w:val="clear" w:color="auto" w:fill="auto"/>
            <w:vAlign w:val="center"/>
            <w:hideMark/>
          </w:tcPr>
          <w:p w14:paraId="450C7870"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3,995</w:t>
            </w:r>
          </w:p>
        </w:tc>
        <w:tc>
          <w:tcPr>
            <w:tcW w:w="0" w:type="auto"/>
            <w:tcBorders>
              <w:top w:val="nil"/>
              <w:left w:val="nil"/>
              <w:bottom w:val="single" w:sz="4" w:space="0" w:color="auto"/>
              <w:right w:val="single" w:sz="4" w:space="0" w:color="auto"/>
            </w:tcBorders>
            <w:shd w:val="clear" w:color="auto" w:fill="auto"/>
            <w:vAlign w:val="center"/>
            <w:hideMark/>
          </w:tcPr>
          <w:p w14:paraId="0A753091"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3,995</w:t>
            </w:r>
          </w:p>
        </w:tc>
        <w:tc>
          <w:tcPr>
            <w:tcW w:w="0" w:type="auto"/>
            <w:tcBorders>
              <w:top w:val="nil"/>
              <w:left w:val="nil"/>
              <w:bottom w:val="single" w:sz="4" w:space="0" w:color="auto"/>
              <w:right w:val="single" w:sz="4" w:space="0" w:color="auto"/>
            </w:tcBorders>
            <w:vAlign w:val="center"/>
          </w:tcPr>
          <w:p w14:paraId="4CD4CFEA" w14:textId="77777777" w:rsidR="00CB5D5A" w:rsidRPr="00C42E8F" w:rsidRDefault="00CB5D5A" w:rsidP="00CB5D5A">
            <w:pPr>
              <w:spacing w:after="0" w:line="240" w:lineRule="auto"/>
              <w:jc w:val="center"/>
              <w:rPr>
                <w:rFonts w:ascii="Times New Roman" w:eastAsia="Times New Roman" w:hAnsi="Times New Roman" w:cs="Times New Roman"/>
                <w:color w:val="000000"/>
                <w:kern w:val="2"/>
                <w:sz w:val="20"/>
                <w:szCs w:val="20"/>
                <w:lang w:eastAsia="ru-RU"/>
              </w:rPr>
            </w:pPr>
            <w:r w:rsidRPr="00C42E8F">
              <w:rPr>
                <w:rFonts w:ascii="Times New Roman" w:eastAsia="Times New Roman" w:hAnsi="Times New Roman" w:cs="Times New Roman"/>
                <w:color w:val="000000"/>
                <w:kern w:val="2"/>
                <w:sz w:val="20"/>
                <w:szCs w:val="20"/>
                <w:lang w:eastAsia="ru-RU"/>
              </w:rPr>
              <w:t>3,995</w:t>
            </w:r>
          </w:p>
        </w:tc>
      </w:tr>
      <w:tr w:rsidR="00CB5D5A" w:rsidRPr="00C42E8F" w14:paraId="3908EC3F" w14:textId="77777777" w:rsidTr="004D332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D02D44"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14:paraId="1F6583D7" w14:textId="77777777" w:rsidR="00CB5D5A" w:rsidRPr="00C42E8F" w:rsidRDefault="00CB5D5A" w:rsidP="00CB5D5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Объем воды, отпущенной абонентам, в том числе</w:t>
            </w:r>
          </w:p>
        </w:tc>
        <w:tc>
          <w:tcPr>
            <w:tcW w:w="0" w:type="auto"/>
            <w:tcBorders>
              <w:top w:val="nil"/>
              <w:left w:val="nil"/>
              <w:bottom w:val="single" w:sz="4" w:space="0" w:color="auto"/>
              <w:right w:val="single" w:sz="4" w:space="0" w:color="auto"/>
            </w:tcBorders>
            <w:shd w:val="clear" w:color="auto" w:fill="auto"/>
            <w:vAlign w:val="center"/>
            <w:hideMark/>
          </w:tcPr>
          <w:p w14:paraId="147F8595"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тыс.м</w:t>
            </w:r>
            <w:r w:rsidRPr="00C42E8F">
              <w:rPr>
                <w:rFonts w:ascii="Times New Roman" w:eastAsia="Times New Roman" w:hAnsi="Times New Roman" w:cs="Times New Roman"/>
                <w:color w:val="000000"/>
                <w:sz w:val="20"/>
                <w:szCs w:val="20"/>
                <w:vertAlign w:val="superscript"/>
                <w:lang w:eastAsia="ru-RU"/>
              </w:rPr>
              <w:t>3</w:t>
            </w:r>
            <w:r w:rsidRPr="00C42E8F">
              <w:rPr>
                <w:rFonts w:ascii="Times New Roman" w:eastAsia="Times New Roman" w:hAnsi="Times New Roman" w:cs="Times New Roman"/>
                <w:color w:val="000000"/>
                <w:sz w:val="20"/>
                <w:szCs w:val="20"/>
                <w:lang w:eastAsia="ru-RU"/>
              </w:rPr>
              <w:t>/год</w:t>
            </w:r>
          </w:p>
        </w:tc>
        <w:tc>
          <w:tcPr>
            <w:tcW w:w="0" w:type="auto"/>
            <w:tcBorders>
              <w:top w:val="nil"/>
              <w:left w:val="nil"/>
              <w:bottom w:val="single" w:sz="4" w:space="0" w:color="auto"/>
              <w:right w:val="single" w:sz="4" w:space="0" w:color="auto"/>
            </w:tcBorders>
            <w:shd w:val="clear" w:color="auto" w:fill="auto"/>
            <w:vAlign w:val="center"/>
            <w:hideMark/>
          </w:tcPr>
          <w:p w14:paraId="7B345AA0"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25,24</w:t>
            </w:r>
          </w:p>
        </w:tc>
        <w:tc>
          <w:tcPr>
            <w:tcW w:w="0" w:type="auto"/>
            <w:tcBorders>
              <w:top w:val="nil"/>
              <w:left w:val="nil"/>
              <w:bottom w:val="single" w:sz="4" w:space="0" w:color="auto"/>
              <w:right w:val="single" w:sz="4" w:space="0" w:color="auto"/>
            </w:tcBorders>
            <w:shd w:val="clear" w:color="auto" w:fill="auto"/>
            <w:vAlign w:val="center"/>
            <w:hideMark/>
          </w:tcPr>
          <w:p w14:paraId="2285A07E"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25,24</w:t>
            </w:r>
          </w:p>
        </w:tc>
        <w:tc>
          <w:tcPr>
            <w:tcW w:w="0" w:type="auto"/>
            <w:tcBorders>
              <w:top w:val="nil"/>
              <w:left w:val="nil"/>
              <w:bottom w:val="single" w:sz="4" w:space="0" w:color="auto"/>
              <w:right w:val="single" w:sz="4" w:space="0" w:color="auto"/>
            </w:tcBorders>
            <w:shd w:val="clear" w:color="auto" w:fill="auto"/>
            <w:vAlign w:val="center"/>
            <w:hideMark/>
          </w:tcPr>
          <w:p w14:paraId="7B6AB8B1"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25,24</w:t>
            </w:r>
          </w:p>
        </w:tc>
        <w:tc>
          <w:tcPr>
            <w:tcW w:w="0" w:type="auto"/>
            <w:tcBorders>
              <w:top w:val="nil"/>
              <w:left w:val="nil"/>
              <w:bottom w:val="single" w:sz="4" w:space="0" w:color="auto"/>
              <w:right w:val="single" w:sz="4" w:space="0" w:color="auto"/>
            </w:tcBorders>
            <w:shd w:val="clear" w:color="auto" w:fill="auto"/>
            <w:vAlign w:val="center"/>
            <w:hideMark/>
          </w:tcPr>
          <w:p w14:paraId="483C63F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25,24</w:t>
            </w:r>
          </w:p>
        </w:tc>
        <w:tc>
          <w:tcPr>
            <w:tcW w:w="0" w:type="auto"/>
            <w:tcBorders>
              <w:top w:val="nil"/>
              <w:left w:val="nil"/>
              <w:bottom w:val="single" w:sz="4" w:space="0" w:color="auto"/>
              <w:right w:val="single" w:sz="4" w:space="0" w:color="auto"/>
            </w:tcBorders>
            <w:shd w:val="clear" w:color="auto" w:fill="auto"/>
            <w:vAlign w:val="center"/>
            <w:hideMark/>
          </w:tcPr>
          <w:p w14:paraId="4FD42318"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33,56</w:t>
            </w:r>
          </w:p>
        </w:tc>
        <w:tc>
          <w:tcPr>
            <w:tcW w:w="0" w:type="auto"/>
            <w:tcBorders>
              <w:top w:val="nil"/>
              <w:left w:val="nil"/>
              <w:bottom w:val="single" w:sz="4" w:space="0" w:color="auto"/>
              <w:right w:val="single" w:sz="4" w:space="0" w:color="auto"/>
            </w:tcBorders>
            <w:shd w:val="clear" w:color="auto" w:fill="auto"/>
            <w:vAlign w:val="center"/>
            <w:hideMark/>
          </w:tcPr>
          <w:p w14:paraId="18532F2E"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44,84</w:t>
            </w:r>
          </w:p>
        </w:tc>
        <w:tc>
          <w:tcPr>
            <w:tcW w:w="0" w:type="auto"/>
            <w:tcBorders>
              <w:top w:val="nil"/>
              <w:left w:val="nil"/>
              <w:bottom w:val="single" w:sz="4" w:space="0" w:color="auto"/>
              <w:right w:val="single" w:sz="4" w:space="0" w:color="auto"/>
            </w:tcBorders>
            <w:shd w:val="clear" w:color="auto" w:fill="auto"/>
            <w:vAlign w:val="center"/>
            <w:hideMark/>
          </w:tcPr>
          <w:p w14:paraId="4A45BAEC"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52,15</w:t>
            </w:r>
          </w:p>
        </w:tc>
        <w:tc>
          <w:tcPr>
            <w:tcW w:w="0" w:type="auto"/>
            <w:tcBorders>
              <w:top w:val="nil"/>
              <w:left w:val="nil"/>
              <w:bottom w:val="single" w:sz="4" w:space="0" w:color="auto"/>
              <w:right w:val="single" w:sz="4" w:space="0" w:color="auto"/>
            </w:tcBorders>
            <w:shd w:val="clear" w:color="auto" w:fill="auto"/>
            <w:vAlign w:val="center"/>
            <w:hideMark/>
          </w:tcPr>
          <w:p w14:paraId="7020C6F3"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52,15</w:t>
            </w:r>
          </w:p>
        </w:tc>
        <w:tc>
          <w:tcPr>
            <w:tcW w:w="0" w:type="auto"/>
            <w:tcBorders>
              <w:top w:val="nil"/>
              <w:left w:val="nil"/>
              <w:bottom w:val="single" w:sz="4" w:space="0" w:color="auto"/>
              <w:right w:val="single" w:sz="4" w:space="0" w:color="auto"/>
            </w:tcBorders>
            <w:shd w:val="clear" w:color="auto" w:fill="auto"/>
            <w:vAlign w:val="center"/>
            <w:hideMark/>
          </w:tcPr>
          <w:p w14:paraId="347D429A"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52,15</w:t>
            </w:r>
          </w:p>
        </w:tc>
        <w:tc>
          <w:tcPr>
            <w:tcW w:w="0" w:type="auto"/>
            <w:tcBorders>
              <w:top w:val="nil"/>
              <w:left w:val="nil"/>
              <w:bottom w:val="single" w:sz="4" w:space="0" w:color="auto"/>
              <w:right w:val="single" w:sz="4" w:space="0" w:color="auto"/>
            </w:tcBorders>
            <w:vAlign w:val="center"/>
          </w:tcPr>
          <w:p w14:paraId="4470DE32" w14:textId="77777777" w:rsidR="00CB5D5A" w:rsidRPr="00C42E8F" w:rsidRDefault="00CB5D5A" w:rsidP="00CB5D5A">
            <w:pPr>
              <w:spacing w:after="0" w:line="240" w:lineRule="auto"/>
              <w:jc w:val="center"/>
              <w:rPr>
                <w:rFonts w:ascii="Times New Roman" w:eastAsia="Times New Roman" w:hAnsi="Times New Roman" w:cs="Times New Roman"/>
                <w:color w:val="000000"/>
                <w:kern w:val="2"/>
                <w:sz w:val="20"/>
                <w:szCs w:val="20"/>
                <w:lang w:eastAsia="ru-RU"/>
              </w:rPr>
            </w:pPr>
            <w:r w:rsidRPr="00C42E8F">
              <w:rPr>
                <w:rFonts w:ascii="Times New Roman" w:eastAsia="Times New Roman" w:hAnsi="Times New Roman" w:cs="Times New Roman"/>
                <w:color w:val="000000"/>
                <w:kern w:val="2"/>
                <w:sz w:val="20"/>
                <w:szCs w:val="20"/>
                <w:lang w:eastAsia="ru-RU"/>
              </w:rPr>
              <w:t>52,15</w:t>
            </w:r>
          </w:p>
        </w:tc>
      </w:tr>
      <w:tr w:rsidR="00CB5D5A" w:rsidRPr="00C42E8F" w14:paraId="0528F0DF" w14:textId="77777777" w:rsidTr="004D332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5BFCB0"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14:paraId="31F9B093" w14:textId="77777777" w:rsidR="00CB5D5A" w:rsidRPr="00C42E8F" w:rsidRDefault="00CB5D5A" w:rsidP="00CB5D5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населению</w:t>
            </w:r>
          </w:p>
        </w:tc>
        <w:tc>
          <w:tcPr>
            <w:tcW w:w="0" w:type="auto"/>
            <w:tcBorders>
              <w:top w:val="nil"/>
              <w:left w:val="nil"/>
              <w:bottom w:val="single" w:sz="4" w:space="0" w:color="auto"/>
              <w:right w:val="single" w:sz="4" w:space="0" w:color="auto"/>
            </w:tcBorders>
            <w:shd w:val="clear" w:color="auto" w:fill="auto"/>
            <w:vAlign w:val="center"/>
            <w:hideMark/>
          </w:tcPr>
          <w:p w14:paraId="52F7B990"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тыс.м</w:t>
            </w:r>
            <w:r w:rsidRPr="00C42E8F">
              <w:rPr>
                <w:rFonts w:ascii="Times New Roman" w:eastAsia="Times New Roman" w:hAnsi="Times New Roman" w:cs="Times New Roman"/>
                <w:color w:val="000000"/>
                <w:sz w:val="20"/>
                <w:szCs w:val="20"/>
                <w:vertAlign w:val="superscript"/>
                <w:lang w:eastAsia="ru-RU"/>
              </w:rPr>
              <w:t>3</w:t>
            </w:r>
            <w:r w:rsidRPr="00C42E8F">
              <w:rPr>
                <w:rFonts w:ascii="Times New Roman" w:eastAsia="Times New Roman" w:hAnsi="Times New Roman" w:cs="Times New Roman"/>
                <w:color w:val="000000"/>
                <w:sz w:val="20"/>
                <w:szCs w:val="20"/>
                <w:lang w:eastAsia="ru-RU"/>
              </w:rPr>
              <w:t>/год</w:t>
            </w:r>
          </w:p>
        </w:tc>
        <w:tc>
          <w:tcPr>
            <w:tcW w:w="0" w:type="auto"/>
            <w:tcBorders>
              <w:top w:val="nil"/>
              <w:left w:val="nil"/>
              <w:bottom w:val="single" w:sz="4" w:space="0" w:color="auto"/>
              <w:right w:val="single" w:sz="4" w:space="0" w:color="auto"/>
            </w:tcBorders>
            <w:shd w:val="clear" w:color="auto" w:fill="auto"/>
            <w:vAlign w:val="center"/>
            <w:hideMark/>
          </w:tcPr>
          <w:p w14:paraId="0496B211"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15,42</w:t>
            </w:r>
          </w:p>
        </w:tc>
        <w:tc>
          <w:tcPr>
            <w:tcW w:w="0" w:type="auto"/>
            <w:tcBorders>
              <w:top w:val="nil"/>
              <w:left w:val="nil"/>
              <w:bottom w:val="single" w:sz="4" w:space="0" w:color="auto"/>
              <w:right w:val="single" w:sz="4" w:space="0" w:color="auto"/>
            </w:tcBorders>
            <w:shd w:val="clear" w:color="auto" w:fill="auto"/>
            <w:vAlign w:val="center"/>
            <w:hideMark/>
          </w:tcPr>
          <w:p w14:paraId="2439E71B"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15,42</w:t>
            </w:r>
          </w:p>
        </w:tc>
        <w:tc>
          <w:tcPr>
            <w:tcW w:w="0" w:type="auto"/>
            <w:tcBorders>
              <w:top w:val="nil"/>
              <w:left w:val="nil"/>
              <w:bottom w:val="single" w:sz="4" w:space="0" w:color="auto"/>
              <w:right w:val="single" w:sz="4" w:space="0" w:color="auto"/>
            </w:tcBorders>
            <w:shd w:val="clear" w:color="auto" w:fill="auto"/>
            <w:vAlign w:val="center"/>
            <w:hideMark/>
          </w:tcPr>
          <w:p w14:paraId="5C63C1BC"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15,42</w:t>
            </w:r>
          </w:p>
        </w:tc>
        <w:tc>
          <w:tcPr>
            <w:tcW w:w="0" w:type="auto"/>
            <w:tcBorders>
              <w:top w:val="nil"/>
              <w:left w:val="nil"/>
              <w:bottom w:val="single" w:sz="4" w:space="0" w:color="auto"/>
              <w:right w:val="single" w:sz="4" w:space="0" w:color="auto"/>
            </w:tcBorders>
            <w:shd w:val="clear" w:color="auto" w:fill="auto"/>
            <w:vAlign w:val="center"/>
            <w:hideMark/>
          </w:tcPr>
          <w:p w14:paraId="7A0C3BB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15,42</w:t>
            </w:r>
          </w:p>
        </w:tc>
        <w:tc>
          <w:tcPr>
            <w:tcW w:w="0" w:type="auto"/>
            <w:tcBorders>
              <w:top w:val="nil"/>
              <w:left w:val="nil"/>
              <w:bottom w:val="single" w:sz="4" w:space="0" w:color="auto"/>
              <w:right w:val="single" w:sz="4" w:space="0" w:color="auto"/>
            </w:tcBorders>
            <w:shd w:val="clear" w:color="auto" w:fill="auto"/>
            <w:vAlign w:val="center"/>
            <w:hideMark/>
          </w:tcPr>
          <w:p w14:paraId="425B9CF8"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23,74</w:t>
            </w:r>
          </w:p>
        </w:tc>
        <w:tc>
          <w:tcPr>
            <w:tcW w:w="0" w:type="auto"/>
            <w:tcBorders>
              <w:top w:val="nil"/>
              <w:left w:val="nil"/>
              <w:bottom w:val="single" w:sz="4" w:space="0" w:color="auto"/>
              <w:right w:val="single" w:sz="4" w:space="0" w:color="auto"/>
            </w:tcBorders>
            <w:shd w:val="clear" w:color="auto" w:fill="auto"/>
            <w:vAlign w:val="center"/>
            <w:hideMark/>
          </w:tcPr>
          <w:p w14:paraId="4FA1A6A4"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35,02</w:t>
            </w:r>
          </w:p>
        </w:tc>
        <w:tc>
          <w:tcPr>
            <w:tcW w:w="0" w:type="auto"/>
            <w:tcBorders>
              <w:top w:val="nil"/>
              <w:left w:val="nil"/>
              <w:bottom w:val="single" w:sz="4" w:space="0" w:color="auto"/>
              <w:right w:val="single" w:sz="4" w:space="0" w:color="auto"/>
            </w:tcBorders>
            <w:shd w:val="clear" w:color="auto" w:fill="auto"/>
            <w:vAlign w:val="center"/>
            <w:hideMark/>
          </w:tcPr>
          <w:p w14:paraId="0782C58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42,33</w:t>
            </w:r>
          </w:p>
        </w:tc>
        <w:tc>
          <w:tcPr>
            <w:tcW w:w="0" w:type="auto"/>
            <w:tcBorders>
              <w:top w:val="nil"/>
              <w:left w:val="nil"/>
              <w:bottom w:val="single" w:sz="4" w:space="0" w:color="auto"/>
              <w:right w:val="single" w:sz="4" w:space="0" w:color="auto"/>
            </w:tcBorders>
            <w:shd w:val="clear" w:color="auto" w:fill="auto"/>
            <w:vAlign w:val="center"/>
            <w:hideMark/>
          </w:tcPr>
          <w:p w14:paraId="3EE0D81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42,33</w:t>
            </w:r>
          </w:p>
        </w:tc>
        <w:tc>
          <w:tcPr>
            <w:tcW w:w="0" w:type="auto"/>
            <w:tcBorders>
              <w:top w:val="nil"/>
              <w:left w:val="nil"/>
              <w:bottom w:val="single" w:sz="4" w:space="0" w:color="auto"/>
              <w:right w:val="single" w:sz="4" w:space="0" w:color="auto"/>
            </w:tcBorders>
            <w:shd w:val="clear" w:color="auto" w:fill="auto"/>
            <w:vAlign w:val="center"/>
            <w:hideMark/>
          </w:tcPr>
          <w:p w14:paraId="52CE8A20"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42,33</w:t>
            </w:r>
          </w:p>
        </w:tc>
        <w:tc>
          <w:tcPr>
            <w:tcW w:w="0" w:type="auto"/>
            <w:tcBorders>
              <w:top w:val="nil"/>
              <w:left w:val="nil"/>
              <w:bottom w:val="single" w:sz="4" w:space="0" w:color="auto"/>
              <w:right w:val="single" w:sz="4" w:space="0" w:color="auto"/>
            </w:tcBorders>
            <w:vAlign w:val="center"/>
          </w:tcPr>
          <w:p w14:paraId="5895C810" w14:textId="77777777" w:rsidR="00CB5D5A" w:rsidRPr="00C42E8F" w:rsidRDefault="00CB5D5A" w:rsidP="00CB5D5A">
            <w:pPr>
              <w:spacing w:after="0" w:line="240" w:lineRule="auto"/>
              <w:jc w:val="center"/>
              <w:rPr>
                <w:rFonts w:ascii="Times New Roman" w:eastAsia="Times New Roman" w:hAnsi="Times New Roman" w:cs="Times New Roman"/>
                <w:color w:val="000000"/>
                <w:kern w:val="2"/>
                <w:sz w:val="20"/>
                <w:szCs w:val="20"/>
                <w:lang w:eastAsia="ru-RU"/>
              </w:rPr>
            </w:pPr>
            <w:r w:rsidRPr="00C42E8F">
              <w:rPr>
                <w:rFonts w:ascii="Times New Roman" w:eastAsia="Times New Roman" w:hAnsi="Times New Roman" w:cs="Times New Roman"/>
                <w:color w:val="000000"/>
                <w:kern w:val="2"/>
                <w:sz w:val="20"/>
                <w:szCs w:val="20"/>
                <w:lang w:eastAsia="ru-RU"/>
              </w:rPr>
              <w:t>42,33</w:t>
            </w:r>
          </w:p>
        </w:tc>
      </w:tr>
      <w:tr w:rsidR="00CB5D5A" w:rsidRPr="00C42E8F" w14:paraId="5B6C05AC" w14:textId="77777777" w:rsidTr="004D332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AD5370"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14:paraId="2A669A8C" w14:textId="77777777" w:rsidR="00CB5D5A" w:rsidRPr="00C42E8F" w:rsidRDefault="00CB5D5A" w:rsidP="00CB5D5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бюджетным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3D43C2CD"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тыс.м</w:t>
            </w:r>
            <w:r w:rsidRPr="00C42E8F">
              <w:rPr>
                <w:rFonts w:ascii="Times New Roman" w:eastAsia="Times New Roman" w:hAnsi="Times New Roman" w:cs="Times New Roman"/>
                <w:color w:val="000000"/>
                <w:sz w:val="20"/>
                <w:szCs w:val="20"/>
                <w:vertAlign w:val="superscript"/>
                <w:lang w:eastAsia="ru-RU"/>
              </w:rPr>
              <w:t>3</w:t>
            </w:r>
            <w:r w:rsidRPr="00C42E8F">
              <w:rPr>
                <w:rFonts w:ascii="Times New Roman" w:eastAsia="Times New Roman" w:hAnsi="Times New Roman" w:cs="Times New Roman"/>
                <w:color w:val="000000"/>
                <w:sz w:val="20"/>
                <w:szCs w:val="20"/>
                <w:lang w:eastAsia="ru-RU"/>
              </w:rPr>
              <w:t>/год</w:t>
            </w:r>
          </w:p>
        </w:tc>
        <w:tc>
          <w:tcPr>
            <w:tcW w:w="0" w:type="auto"/>
            <w:tcBorders>
              <w:top w:val="nil"/>
              <w:left w:val="nil"/>
              <w:bottom w:val="single" w:sz="4" w:space="0" w:color="auto"/>
              <w:right w:val="single" w:sz="4" w:space="0" w:color="auto"/>
            </w:tcBorders>
            <w:shd w:val="clear" w:color="auto" w:fill="auto"/>
            <w:vAlign w:val="center"/>
            <w:hideMark/>
          </w:tcPr>
          <w:p w14:paraId="6B95196C"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6,82</w:t>
            </w:r>
          </w:p>
        </w:tc>
        <w:tc>
          <w:tcPr>
            <w:tcW w:w="0" w:type="auto"/>
            <w:tcBorders>
              <w:top w:val="nil"/>
              <w:left w:val="nil"/>
              <w:bottom w:val="single" w:sz="4" w:space="0" w:color="auto"/>
              <w:right w:val="single" w:sz="4" w:space="0" w:color="auto"/>
            </w:tcBorders>
            <w:shd w:val="clear" w:color="auto" w:fill="auto"/>
            <w:vAlign w:val="center"/>
            <w:hideMark/>
          </w:tcPr>
          <w:p w14:paraId="51FD341A"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6,82</w:t>
            </w:r>
          </w:p>
        </w:tc>
        <w:tc>
          <w:tcPr>
            <w:tcW w:w="0" w:type="auto"/>
            <w:tcBorders>
              <w:top w:val="nil"/>
              <w:left w:val="nil"/>
              <w:bottom w:val="single" w:sz="4" w:space="0" w:color="auto"/>
              <w:right w:val="single" w:sz="4" w:space="0" w:color="auto"/>
            </w:tcBorders>
            <w:shd w:val="clear" w:color="auto" w:fill="auto"/>
            <w:vAlign w:val="center"/>
            <w:hideMark/>
          </w:tcPr>
          <w:p w14:paraId="79C4AAA0"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6,82</w:t>
            </w:r>
          </w:p>
        </w:tc>
        <w:tc>
          <w:tcPr>
            <w:tcW w:w="0" w:type="auto"/>
            <w:tcBorders>
              <w:top w:val="nil"/>
              <w:left w:val="nil"/>
              <w:bottom w:val="single" w:sz="4" w:space="0" w:color="auto"/>
              <w:right w:val="single" w:sz="4" w:space="0" w:color="auto"/>
            </w:tcBorders>
            <w:shd w:val="clear" w:color="auto" w:fill="auto"/>
            <w:vAlign w:val="center"/>
            <w:hideMark/>
          </w:tcPr>
          <w:p w14:paraId="08D2AC85"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6,82</w:t>
            </w:r>
          </w:p>
        </w:tc>
        <w:tc>
          <w:tcPr>
            <w:tcW w:w="0" w:type="auto"/>
            <w:tcBorders>
              <w:top w:val="nil"/>
              <w:left w:val="nil"/>
              <w:bottom w:val="single" w:sz="4" w:space="0" w:color="auto"/>
              <w:right w:val="single" w:sz="4" w:space="0" w:color="auto"/>
            </w:tcBorders>
            <w:shd w:val="clear" w:color="auto" w:fill="auto"/>
            <w:vAlign w:val="center"/>
            <w:hideMark/>
          </w:tcPr>
          <w:p w14:paraId="15312F7A"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6,82</w:t>
            </w:r>
          </w:p>
        </w:tc>
        <w:tc>
          <w:tcPr>
            <w:tcW w:w="0" w:type="auto"/>
            <w:tcBorders>
              <w:top w:val="nil"/>
              <w:left w:val="nil"/>
              <w:bottom w:val="single" w:sz="4" w:space="0" w:color="auto"/>
              <w:right w:val="single" w:sz="4" w:space="0" w:color="auto"/>
            </w:tcBorders>
            <w:shd w:val="clear" w:color="auto" w:fill="auto"/>
            <w:vAlign w:val="center"/>
            <w:hideMark/>
          </w:tcPr>
          <w:p w14:paraId="1AF727E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6,82</w:t>
            </w:r>
          </w:p>
        </w:tc>
        <w:tc>
          <w:tcPr>
            <w:tcW w:w="0" w:type="auto"/>
            <w:tcBorders>
              <w:top w:val="nil"/>
              <w:left w:val="nil"/>
              <w:bottom w:val="single" w:sz="4" w:space="0" w:color="auto"/>
              <w:right w:val="single" w:sz="4" w:space="0" w:color="auto"/>
            </w:tcBorders>
            <w:shd w:val="clear" w:color="auto" w:fill="auto"/>
            <w:vAlign w:val="center"/>
            <w:hideMark/>
          </w:tcPr>
          <w:p w14:paraId="16C26E7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6,82</w:t>
            </w:r>
          </w:p>
        </w:tc>
        <w:tc>
          <w:tcPr>
            <w:tcW w:w="0" w:type="auto"/>
            <w:tcBorders>
              <w:top w:val="nil"/>
              <w:left w:val="nil"/>
              <w:bottom w:val="single" w:sz="4" w:space="0" w:color="auto"/>
              <w:right w:val="single" w:sz="4" w:space="0" w:color="auto"/>
            </w:tcBorders>
            <w:shd w:val="clear" w:color="auto" w:fill="auto"/>
            <w:vAlign w:val="center"/>
            <w:hideMark/>
          </w:tcPr>
          <w:p w14:paraId="3C14586B"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6,82</w:t>
            </w:r>
          </w:p>
        </w:tc>
        <w:tc>
          <w:tcPr>
            <w:tcW w:w="0" w:type="auto"/>
            <w:tcBorders>
              <w:top w:val="nil"/>
              <w:left w:val="nil"/>
              <w:bottom w:val="single" w:sz="4" w:space="0" w:color="auto"/>
              <w:right w:val="single" w:sz="4" w:space="0" w:color="auto"/>
            </w:tcBorders>
            <w:shd w:val="clear" w:color="auto" w:fill="auto"/>
            <w:vAlign w:val="center"/>
            <w:hideMark/>
          </w:tcPr>
          <w:p w14:paraId="7390D98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6,82</w:t>
            </w:r>
          </w:p>
        </w:tc>
        <w:tc>
          <w:tcPr>
            <w:tcW w:w="0" w:type="auto"/>
            <w:tcBorders>
              <w:top w:val="nil"/>
              <w:left w:val="nil"/>
              <w:bottom w:val="single" w:sz="4" w:space="0" w:color="auto"/>
              <w:right w:val="single" w:sz="4" w:space="0" w:color="auto"/>
            </w:tcBorders>
            <w:vAlign w:val="center"/>
          </w:tcPr>
          <w:p w14:paraId="16F54BDC" w14:textId="77777777" w:rsidR="00CB5D5A" w:rsidRPr="00C42E8F" w:rsidRDefault="00CB5D5A" w:rsidP="00CB5D5A">
            <w:pPr>
              <w:spacing w:after="0" w:line="240" w:lineRule="auto"/>
              <w:jc w:val="center"/>
              <w:rPr>
                <w:rFonts w:ascii="Times New Roman" w:eastAsia="Times New Roman" w:hAnsi="Times New Roman" w:cs="Times New Roman"/>
                <w:color w:val="000000"/>
                <w:kern w:val="2"/>
                <w:sz w:val="20"/>
                <w:szCs w:val="20"/>
                <w:lang w:eastAsia="ru-RU"/>
              </w:rPr>
            </w:pPr>
            <w:r w:rsidRPr="00C42E8F">
              <w:rPr>
                <w:rFonts w:ascii="Times New Roman" w:eastAsia="Times New Roman" w:hAnsi="Times New Roman" w:cs="Times New Roman"/>
                <w:color w:val="000000"/>
                <w:kern w:val="2"/>
                <w:sz w:val="20"/>
                <w:szCs w:val="20"/>
                <w:lang w:eastAsia="ru-RU"/>
              </w:rPr>
              <w:t>6,82</w:t>
            </w:r>
          </w:p>
        </w:tc>
      </w:tr>
      <w:tr w:rsidR="00CB5D5A" w:rsidRPr="00C42E8F" w14:paraId="2664B665" w14:textId="77777777" w:rsidTr="004D332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226DA7"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14:paraId="75D57528" w14:textId="77777777" w:rsidR="00CB5D5A" w:rsidRPr="00C42E8F" w:rsidRDefault="00CB5D5A" w:rsidP="00CB5D5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производственным потребителям</w:t>
            </w:r>
          </w:p>
        </w:tc>
        <w:tc>
          <w:tcPr>
            <w:tcW w:w="0" w:type="auto"/>
            <w:tcBorders>
              <w:top w:val="nil"/>
              <w:left w:val="nil"/>
              <w:bottom w:val="single" w:sz="4" w:space="0" w:color="auto"/>
              <w:right w:val="single" w:sz="4" w:space="0" w:color="auto"/>
            </w:tcBorders>
            <w:shd w:val="clear" w:color="auto" w:fill="auto"/>
            <w:vAlign w:val="center"/>
            <w:hideMark/>
          </w:tcPr>
          <w:p w14:paraId="18FC8967"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тыс.м</w:t>
            </w:r>
            <w:r w:rsidRPr="00C42E8F">
              <w:rPr>
                <w:rFonts w:ascii="Times New Roman" w:eastAsia="Times New Roman" w:hAnsi="Times New Roman" w:cs="Times New Roman"/>
                <w:color w:val="000000"/>
                <w:sz w:val="20"/>
                <w:szCs w:val="20"/>
                <w:vertAlign w:val="superscript"/>
                <w:lang w:eastAsia="ru-RU"/>
              </w:rPr>
              <w:t>3</w:t>
            </w:r>
            <w:r w:rsidRPr="00C42E8F">
              <w:rPr>
                <w:rFonts w:ascii="Times New Roman" w:eastAsia="Times New Roman" w:hAnsi="Times New Roman" w:cs="Times New Roman"/>
                <w:color w:val="000000"/>
                <w:sz w:val="20"/>
                <w:szCs w:val="20"/>
                <w:lang w:eastAsia="ru-RU"/>
              </w:rPr>
              <w:t>/год</w:t>
            </w:r>
          </w:p>
        </w:tc>
        <w:tc>
          <w:tcPr>
            <w:tcW w:w="0" w:type="auto"/>
            <w:tcBorders>
              <w:top w:val="nil"/>
              <w:left w:val="nil"/>
              <w:bottom w:val="single" w:sz="4" w:space="0" w:color="auto"/>
              <w:right w:val="single" w:sz="4" w:space="0" w:color="auto"/>
            </w:tcBorders>
            <w:shd w:val="clear" w:color="auto" w:fill="auto"/>
            <w:vAlign w:val="center"/>
            <w:hideMark/>
          </w:tcPr>
          <w:p w14:paraId="2B2FF04A"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14:paraId="6921FF60"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14:paraId="584F046D"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14:paraId="6A69C1C8"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14:paraId="763BFCFB"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14:paraId="76651587"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14:paraId="1EF7CF0F"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14:paraId="23CF456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14:paraId="61A61073"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0,07</w:t>
            </w:r>
          </w:p>
        </w:tc>
        <w:tc>
          <w:tcPr>
            <w:tcW w:w="0" w:type="auto"/>
            <w:tcBorders>
              <w:top w:val="nil"/>
              <w:left w:val="nil"/>
              <w:bottom w:val="single" w:sz="4" w:space="0" w:color="auto"/>
              <w:right w:val="single" w:sz="4" w:space="0" w:color="auto"/>
            </w:tcBorders>
            <w:vAlign w:val="center"/>
          </w:tcPr>
          <w:p w14:paraId="3AD20709" w14:textId="77777777" w:rsidR="00CB5D5A" w:rsidRPr="00C42E8F" w:rsidRDefault="00CB5D5A" w:rsidP="00CB5D5A">
            <w:pPr>
              <w:spacing w:after="0" w:line="240" w:lineRule="auto"/>
              <w:jc w:val="center"/>
              <w:rPr>
                <w:rFonts w:ascii="Times New Roman" w:eastAsia="Times New Roman" w:hAnsi="Times New Roman" w:cs="Times New Roman"/>
                <w:color w:val="000000"/>
                <w:kern w:val="2"/>
                <w:sz w:val="20"/>
                <w:szCs w:val="20"/>
                <w:lang w:eastAsia="ru-RU"/>
              </w:rPr>
            </w:pPr>
            <w:r w:rsidRPr="00C42E8F">
              <w:rPr>
                <w:rFonts w:ascii="Times New Roman" w:eastAsia="Times New Roman" w:hAnsi="Times New Roman" w:cs="Times New Roman"/>
                <w:color w:val="000000"/>
                <w:kern w:val="2"/>
                <w:sz w:val="20"/>
                <w:szCs w:val="20"/>
                <w:lang w:eastAsia="ru-RU"/>
              </w:rPr>
              <w:t>0,07</w:t>
            </w:r>
          </w:p>
        </w:tc>
      </w:tr>
      <w:tr w:rsidR="00CB5D5A" w:rsidRPr="00C42E8F" w14:paraId="09AE9066" w14:textId="77777777" w:rsidTr="004D332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B5F72B"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14:paraId="5FD7E21E" w14:textId="77777777" w:rsidR="00CB5D5A" w:rsidRPr="00C42E8F" w:rsidRDefault="00CB5D5A" w:rsidP="00CB5D5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прочим потребителям</w:t>
            </w:r>
          </w:p>
        </w:tc>
        <w:tc>
          <w:tcPr>
            <w:tcW w:w="0" w:type="auto"/>
            <w:tcBorders>
              <w:top w:val="nil"/>
              <w:left w:val="nil"/>
              <w:bottom w:val="single" w:sz="4" w:space="0" w:color="auto"/>
              <w:right w:val="single" w:sz="4" w:space="0" w:color="auto"/>
            </w:tcBorders>
            <w:shd w:val="clear" w:color="auto" w:fill="auto"/>
            <w:vAlign w:val="center"/>
            <w:hideMark/>
          </w:tcPr>
          <w:p w14:paraId="780A8D43"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тыс.м</w:t>
            </w:r>
            <w:r w:rsidRPr="00C42E8F">
              <w:rPr>
                <w:rFonts w:ascii="Times New Roman" w:eastAsia="Times New Roman" w:hAnsi="Times New Roman" w:cs="Times New Roman"/>
                <w:color w:val="000000"/>
                <w:sz w:val="20"/>
                <w:szCs w:val="20"/>
                <w:vertAlign w:val="superscript"/>
                <w:lang w:eastAsia="ru-RU"/>
              </w:rPr>
              <w:t>3</w:t>
            </w:r>
            <w:r w:rsidRPr="00C42E8F">
              <w:rPr>
                <w:rFonts w:ascii="Times New Roman" w:eastAsia="Times New Roman" w:hAnsi="Times New Roman" w:cs="Times New Roman"/>
                <w:color w:val="000000"/>
                <w:sz w:val="20"/>
                <w:szCs w:val="20"/>
                <w:lang w:eastAsia="ru-RU"/>
              </w:rPr>
              <w:t>/год</w:t>
            </w:r>
          </w:p>
        </w:tc>
        <w:tc>
          <w:tcPr>
            <w:tcW w:w="0" w:type="auto"/>
            <w:tcBorders>
              <w:top w:val="nil"/>
              <w:left w:val="nil"/>
              <w:bottom w:val="single" w:sz="4" w:space="0" w:color="auto"/>
              <w:right w:val="single" w:sz="4" w:space="0" w:color="auto"/>
            </w:tcBorders>
            <w:shd w:val="clear" w:color="auto" w:fill="auto"/>
            <w:vAlign w:val="center"/>
            <w:hideMark/>
          </w:tcPr>
          <w:p w14:paraId="47DA2C04"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14:paraId="17D765DB"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14:paraId="3D6B3237"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14:paraId="54722F8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14:paraId="3B968684"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14:paraId="18B35770"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14:paraId="332E233A"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14:paraId="0C0A431D"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14:paraId="00BD5740"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0,07</w:t>
            </w:r>
          </w:p>
        </w:tc>
        <w:tc>
          <w:tcPr>
            <w:tcW w:w="0" w:type="auto"/>
            <w:tcBorders>
              <w:top w:val="nil"/>
              <w:left w:val="nil"/>
              <w:bottom w:val="single" w:sz="4" w:space="0" w:color="auto"/>
              <w:right w:val="single" w:sz="4" w:space="0" w:color="auto"/>
            </w:tcBorders>
            <w:vAlign w:val="center"/>
          </w:tcPr>
          <w:p w14:paraId="7AC8F010" w14:textId="77777777" w:rsidR="00CB5D5A" w:rsidRPr="00C42E8F" w:rsidRDefault="00CB5D5A" w:rsidP="00CB5D5A">
            <w:pPr>
              <w:spacing w:after="0" w:line="240" w:lineRule="auto"/>
              <w:jc w:val="center"/>
              <w:rPr>
                <w:rFonts w:ascii="Times New Roman" w:eastAsia="Times New Roman" w:hAnsi="Times New Roman" w:cs="Times New Roman"/>
                <w:color w:val="000000"/>
                <w:kern w:val="2"/>
                <w:sz w:val="20"/>
                <w:szCs w:val="20"/>
                <w:lang w:eastAsia="ru-RU"/>
              </w:rPr>
            </w:pPr>
            <w:r w:rsidRPr="00C42E8F">
              <w:rPr>
                <w:rFonts w:ascii="Times New Roman" w:eastAsia="Times New Roman" w:hAnsi="Times New Roman" w:cs="Times New Roman"/>
                <w:color w:val="000000"/>
                <w:kern w:val="2"/>
                <w:sz w:val="20"/>
                <w:szCs w:val="20"/>
                <w:lang w:eastAsia="ru-RU"/>
              </w:rPr>
              <w:t>0,07</w:t>
            </w:r>
          </w:p>
        </w:tc>
      </w:tr>
      <w:tr w:rsidR="00CB5D5A" w:rsidRPr="00C42E8F" w14:paraId="42218BCD" w14:textId="77777777" w:rsidTr="004D332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E65E5E"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14:paraId="08BEF04D" w14:textId="77777777" w:rsidR="00CB5D5A" w:rsidRPr="00C42E8F" w:rsidRDefault="00CB5D5A" w:rsidP="00CB5D5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объектам АО "ЮКЭК-Белоярский"</w:t>
            </w:r>
          </w:p>
        </w:tc>
        <w:tc>
          <w:tcPr>
            <w:tcW w:w="0" w:type="auto"/>
            <w:tcBorders>
              <w:top w:val="nil"/>
              <w:left w:val="nil"/>
              <w:bottom w:val="single" w:sz="4" w:space="0" w:color="auto"/>
              <w:right w:val="single" w:sz="4" w:space="0" w:color="auto"/>
            </w:tcBorders>
            <w:shd w:val="clear" w:color="auto" w:fill="auto"/>
            <w:vAlign w:val="center"/>
            <w:hideMark/>
          </w:tcPr>
          <w:p w14:paraId="20157DA3"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тыс.м</w:t>
            </w:r>
            <w:r w:rsidRPr="00C42E8F">
              <w:rPr>
                <w:rFonts w:ascii="Times New Roman" w:eastAsia="Times New Roman" w:hAnsi="Times New Roman" w:cs="Times New Roman"/>
                <w:color w:val="000000"/>
                <w:sz w:val="20"/>
                <w:szCs w:val="20"/>
                <w:vertAlign w:val="superscript"/>
                <w:lang w:eastAsia="ru-RU"/>
              </w:rPr>
              <w:t>3</w:t>
            </w:r>
            <w:r w:rsidRPr="00C42E8F">
              <w:rPr>
                <w:rFonts w:ascii="Times New Roman" w:eastAsia="Times New Roman" w:hAnsi="Times New Roman" w:cs="Times New Roman"/>
                <w:color w:val="000000"/>
                <w:sz w:val="20"/>
                <w:szCs w:val="20"/>
                <w:lang w:eastAsia="ru-RU"/>
              </w:rPr>
              <w:t>/год</w:t>
            </w:r>
          </w:p>
        </w:tc>
        <w:tc>
          <w:tcPr>
            <w:tcW w:w="0" w:type="auto"/>
            <w:tcBorders>
              <w:top w:val="nil"/>
              <w:left w:val="nil"/>
              <w:bottom w:val="single" w:sz="4" w:space="0" w:color="auto"/>
              <w:right w:val="single" w:sz="4" w:space="0" w:color="auto"/>
            </w:tcBorders>
            <w:shd w:val="clear" w:color="auto" w:fill="auto"/>
            <w:vAlign w:val="center"/>
            <w:hideMark/>
          </w:tcPr>
          <w:p w14:paraId="73818A83"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2,86</w:t>
            </w:r>
          </w:p>
        </w:tc>
        <w:tc>
          <w:tcPr>
            <w:tcW w:w="0" w:type="auto"/>
            <w:tcBorders>
              <w:top w:val="nil"/>
              <w:left w:val="nil"/>
              <w:bottom w:val="single" w:sz="4" w:space="0" w:color="auto"/>
              <w:right w:val="single" w:sz="4" w:space="0" w:color="auto"/>
            </w:tcBorders>
            <w:shd w:val="clear" w:color="auto" w:fill="auto"/>
            <w:vAlign w:val="center"/>
            <w:hideMark/>
          </w:tcPr>
          <w:p w14:paraId="4BABBB8D"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2,86</w:t>
            </w:r>
          </w:p>
        </w:tc>
        <w:tc>
          <w:tcPr>
            <w:tcW w:w="0" w:type="auto"/>
            <w:tcBorders>
              <w:top w:val="nil"/>
              <w:left w:val="nil"/>
              <w:bottom w:val="single" w:sz="4" w:space="0" w:color="auto"/>
              <w:right w:val="single" w:sz="4" w:space="0" w:color="auto"/>
            </w:tcBorders>
            <w:shd w:val="clear" w:color="auto" w:fill="auto"/>
            <w:vAlign w:val="center"/>
            <w:hideMark/>
          </w:tcPr>
          <w:p w14:paraId="1646E2B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2,86</w:t>
            </w:r>
          </w:p>
        </w:tc>
        <w:tc>
          <w:tcPr>
            <w:tcW w:w="0" w:type="auto"/>
            <w:tcBorders>
              <w:top w:val="nil"/>
              <w:left w:val="nil"/>
              <w:bottom w:val="single" w:sz="4" w:space="0" w:color="auto"/>
              <w:right w:val="single" w:sz="4" w:space="0" w:color="auto"/>
            </w:tcBorders>
            <w:shd w:val="clear" w:color="auto" w:fill="auto"/>
            <w:vAlign w:val="center"/>
            <w:hideMark/>
          </w:tcPr>
          <w:p w14:paraId="3874862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2,86</w:t>
            </w:r>
          </w:p>
        </w:tc>
        <w:tc>
          <w:tcPr>
            <w:tcW w:w="0" w:type="auto"/>
            <w:tcBorders>
              <w:top w:val="nil"/>
              <w:left w:val="nil"/>
              <w:bottom w:val="single" w:sz="4" w:space="0" w:color="auto"/>
              <w:right w:val="single" w:sz="4" w:space="0" w:color="auto"/>
            </w:tcBorders>
            <w:shd w:val="clear" w:color="auto" w:fill="auto"/>
            <w:vAlign w:val="center"/>
            <w:hideMark/>
          </w:tcPr>
          <w:p w14:paraId="694B9A2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2,86</w:t>
            </w:r>
          </w:p>
        </w:tc>
        <w:tc>
          <w:tcPr>
            <w:tcW w:w="0" w:type="auto"/>
            <w:tcBorders>
              <w:top w:val="nil"/>
              <w:left w:val="nil"/>
              <w:bottom w:val="single" w:sz="4" w:space="0" w:color="auto"/>
              <w:right w:val="single" w:sz="4" w:space="0" w:color="auto"/>
            </w:tcBorders>
            <w:shd w:val="clear" w:color="auto" w:fill="auto"/>
            <w:vAlign w:val="center"/>
            <w:hideMark/>
          </w:tcPr>
          <w:p w14:paraId="14659A0B"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2,86</w:t>
            </w:r>
          </w:p>
        </w:tc>
        <w:tc>
          <w:tcPr>
            <w:tcW w:w="0" w:type="auto"/>
            <w:tcBorders>
              <w:top w:val="nil"/>
              <w:left w:val="nil"/>
              <w:bottom w:val="single" w:sz="4" w:space="0" w:color="auto"/>
              <w:right w:val="single" w:sz="4" w:space="0" w:color="auto"/>
            </w:tcBorders>
            <w:shd w:val="clear" w:color="auto" w:fill="auto"/>
            <w:vAlign w:val="center"/>
            <w:hideMark/>
          </w:tcPr>
          <w:p w14:paraId="18D3639A"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2,86</w:t>
            </w:r>
          </w:p>
        </w:tc>
        <w:tc>
          <w:tcPr>
            <w:tcW w:w="0" w:type="auto"/>
            <w:tcBorders>
              <w:top w:val="nil"/>
              <w:left w:val="nil"/>
              <w:bottom w:val="single" w:sz="4" w:space="0" w:color="auto"/>
              <w:right w:val="single" w:sz="4" w:space="0" w:color="auto"/>
            </w:tcBorders>
            <w:shd w:val="clear" w:color="auto" w:fill="auto"/>
            <w:vAlign w:val="center"/>
            <w:hideMark/>
          </w:tcPr>
          <w:p w14:paraId="00A0C8FD"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2,86</w:t>
            </w:r>
          </w:p>
        </w:tc>
        <w:tc>
          <w:tcPr>
            <w:tcW w:w="0" w:type="auto"/>
            <w:tcBorders>
              <w:top w:val="nil"/>
              <w:left w:val="nil"/>
              <w:bottom w:val="single" w:sz="4" w:space="0" w:color="auto"/>
              <w:right w:val="single" w:sz="4" w:space="0" w:color="auto"/>
            </w:tcBorders>
            <w:shd w:val="clear" w:color="auto" w:fill="auto"/>
            <w:vAlign w:val="center"/>
            <w:hideMark/>
          </w:tcPr>
          <w:p w14:paraId="334B54AC"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2,86</w:t>
            </w:r>
          </w:p>
        </w:tc>
        <w:tc>
          <w:tcPr>
            <w:tcW w:w="0" w:type="auto"/>
            <w:tcBorders>
              <w:top w:val="nil"/>
              <w:left w:val="nil"/>
              <w:bottom w:val="single" w:sz="4" w:space="0" w:color="auto"/>
              <w:right w:val="single" w:sz="4" w:space="0" w:color="auto"/>
            </w:tcBorders>
            <w:vAlign w:val="center"/>
          </w:tcPr>
          <w:p w14:paraId="6BFC1E41" w14:textId="77777777" w:rsidR="00CB5D5A" w:rsidRPr="00C42E8F" w:rsidRDefault="00CB5D5A" w:rsidP="00CB5D5A">
            <w:pPr>
              <w:spacing w:after="0" w:line="240" w:lineRule="auto"/>
              <w:jc w:val="center"/>
              <w:rPr>
                <w:rFonts w:ascii="Times New Roman" w:eastAsia="Times New Roman" w:hAnsi="Times New Roman" w:cs="Times New Roman"/>
                <w:color w:val="000000"/>
                <w:kern w:val="2"/>
                <w:sz w:val="20"/>
                <w:szCs w:val="20"/>
                <w:lang w:eastAsia="ru-RU"/>
              </w:rPr>
            </w:pPr>
            <w:r w:rsidRPr="00C42E8F">
              <w:rPr>
                <w:rFonts w:ascii="Times New Roman" w:eastAsia="Times New Roman" w:hAnsi="Times New Roman" w:cs="Times New Roman"/>
                <w:color w:val="000000"/>
                <w:kern w:val="2"/>
                <w:sz w:val="20"/>
                <w:szCs w:val="20"/>
                <w:lang w:eastAsia="ru-RU"/>
              </w:rPr>
              <w:t>2,86</w:t>
            </w:r>
          </w:p>
        </w:tc>
      </w:tr>
      <w:tr w:rsidR="00CB5D5A" w:rsidRPr="00C42E8F" w14:paraId="56FB36D2" w14:textId="77777777" w:rsidTr="004D332C">
        <w:trPr>
          <w:trHeight w:val="20"/>
        </w:trPr>
        <w:tc>
          <w:tcPr>
            <w:tcW w:w="0" w:type="auto"/>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1BFD1429" w14:textId="77777777" w:rsidR="00CB5D5A" w:rsidRPr="00C42E8F" w:rsidRDefault="00CB5D5A" w:rsidP="00CB5D5A">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Баланс централизованной системы водоснабжения (среднесуточный)</w:t>
            </w:r>
          </w:p>
        </w:tc>
      </w:tr>
      <w:tr w:rsidR="00CB5D5A" w:rsidRPr="00C42E8F" w14:paraId="60FDBF9A" w14:textId="77777777" w:rsidTr="004D332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72EC87"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14:paraId="19E8F9DF" w14:textId="77777777" w:rsidR="00CB5D5A" w:rsidRPr="00C42E8F" w:rsidRDefault="00CB5D5A" w:rsidP="00CB5D5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Объем воды из источников водоснабжения</w:t>
            </w:r>
          </w:p>
        </w:tc>
        <w:tc>
          <w:tcPr>
            <w:tcW w:w="0" w:type="auto"/>
            <w:tcBorders>
              <w:top w:val="nil"/>
              <w:left w:val="nil"/>
              <w:bottom w:val="single" w:sz="4" w:space="0" w:color="auto"/>
              <w:right w:val="single" w:sz="4" w:space="0" w:color="auto"/>
            </w:tcBorders>
            <w:shd w:val="clear" w:color="auto" w:fill="auto"/>
            <w:vAlign w:val="center"/>
            <w:hideMark/>
          </w:tcPr>
          <w:p w14:paraId="19C6992F"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м³/сут</w:t>
            </w:r>
          </w:p>
        </w:tc>
        <w:tc>
          <w:tcPr>
            <w:tcW w:w="0" w:type="auto"/>
            <w:tcBorders>
              <w:top w:val="nil"/>
              <w:left w:val="nil"/>
              <w:bottom w:val="single" w:sz="4" w:space="0" w:color="auto"/>
              <w:right w:val="single" w:sz="4" w:space="0" w:color="auto"/>
            </w:tcBorders>
            <w:shd w:val="clear" w:color="auto" w:fill="auto"/>
            <w:vAlign w:val="center"/>
            <w:hideMark/>
          </w:tcPr>
          <w:p w14:paraId="72EF6A40"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80,17</w:t>
            </w:r>
          </w:p>
        </w:tc>
        <w:tc>
          <w:tcPr>
            <w:tcW w:w="0" w:type="auto"/>
            <w:tcBorders>
              <w:top w:val="nil"/>
              <w:left w:val="nil"/>
              <w:bottom w:val="single" w:sz="4" w:space="0" w:color="auto"/>
              <w:right w:val="single" w:sz="4" w:space="0" w:color="auto"/>
            </w:tcBorders>
            <w:shd w:val="clear" w:color="auto" w:fill="auto"/>
            <w:vAlign w:val="center"/>
            <w:hideMark/>
          </w:tcPr>
          <w:p w14:paraId="65CC12B5"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80,17</w:t>
            </w:r>
          </w:p>
        </w:tc>
        <w:tc>
          <w:tcPr>
            <w:tcW w:w="0" w:type="auto"/>
            <w:tcBorders>
              <w:top w:val="nil"/>
              <w:left w:val="nil"/>
              <w:bottom w:val="single" w:sz="4" w:space="0" w:color="auto"/>
              <w:right w:val="single" w:sz="4" w:space="0" w:color="auto"/>
            </w:tcBorders>
            <w:shd w:val="clear" w:color="auto" w:fill="auto"/>
            <w:vAlign w:val="center"/>
            <w:hideMark/>
          </w:tcPr>
          <w:p w14:paraId="60F6948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80,17</w:t>
            </w:r>
          </w:p>
        </w:tc>
        <w:tc>
          <w:tcPr>
            <w:tcW w:w="0" w:type="auto"/>
            <w:tcBorders>
              <w:top w:val="nil"/>
              <w:left w:val="nil"/>
              <w:bottom w:val="single" w:sz="4" w:space="0" w:color="auto"/>
              <w:right w:val="single" w:sz="4" w:space="0" w:color="auto"/>
            </w:tcBorders>
            <w:shd w:val="clear" w:color="auto" w:fill="auto"/>
            <w:vAlign w:val="center"/>
            <w:hideMark/>
          </w:tcPr>
          <w:p w14:paraId="6EACD2A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80,17</w:t>
            </w:r>
          </w:p>
        </w:tc>
        <w:tc>
          <w:tcPr>
            <w:tcW w:w="0" w:type="auto"/>
            <w:tcBorders>
              <w:top w:val="nil"/>
              <w:left w:val="nil"/>
              <w:bottom w:val="single" w:sz="4" w:space="0" w:color="auto"/>
              <w:right w:val="single" w:sz="4" w:space="0" w:color="auto"/>
            </w:tcBorders>
            <w:shd w:val="clear" w:color="auto" w:fill="auto"/>
            <w:vAlign w:val="center"/>
            <w:hideMark/>
          </w:tcPr>
          <w:p w14:paraId="771A9281"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102,96</w:t>
            </w:r>
          </w:p>
        </w:tc>
        <w:tc>
          <w:tcPr>
            <w:tcW w:w="0" w:type="auto"/>
            <w:tcBorders>
              <w:top w:val="nil"/>
              <w:left w:val="nil"/>
              <w:bottom w:val="single" w:sz="4" w:space="0" w:color="auto"/>
              <w:right w:val="single" w:sz="4" w:space="0" w:color="auto"/>
            </w:tcBorders>
            <w:shd w:val="clear" w:color="auto" w:fill="auto"/>
            <w:vAlign w:val="center"/>
            <w:hideMark/>
          </w:tcPr>
          <w:p w14:paraId="51735B78"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133,88</w:t>
            </w:r>
          </w:p>
        </w:tc>
        <w:tc>
          <w:tcPr>
            <w:tcW w:w="0" w:type="auto"/>
            <w:tcBorders>
              <w:top w:val="nil"/>
              <w:left w:val="nil"/>
              <w:bottom w:val="single" w:sz="4" w:space="0" w:color="auto"/>
              <w:right w:val="single" w:sz="4" w:space="0" w:color="auto"/>
            </w:tcBorders>
            <w:shd w:val="clear" w:color="auto" w:fill="auto"/>
            <w:vAlign w:val="center"/>
            <w:hideMark/>
          </w:tcPr>
          <w:p w14:paraId="5188E721"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153,89</w:t>
            </w:r>
          </w:p>
        </w:tc>
        <w:tc>
          <w:tcPr>
            <w:tcW w:w="0" w:type="auto"/>
            <w:tcBorders>
              <w:top w:val="nil"/>
              <w:left w:val="nil"/>
              <w:bottom w:val="single" w:sz="4" w:space="0" w:color="auto"/>
              <w:right w:val="single" w:sz="4" w:space="0" w:color="auto"/>
            </w:tcBorders>
            <w:shd w:val="clear" w:color="auto" w:fill="auto"/>
            <w:vAlign w:val="center"/>
            <w:hideMark/>
          </w:tcPr>
          <w:p w14:paraId="0C17C358"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153,89</w:t>
            </w:r>
          </w:p>
        </w:tc>
        <w:tc>
          <w:tcPr>
            <w:tcW w:w="0" w:type="auto"/>
            <w:tcBorders>
              <w:top w:val="nil"/>
              <w:left w:val="nil"/>
              <w:bottom w:val="single" w:sz="4" w:space="0" w:color="auto"/>
              <w:right w:val="single" w:sz="4" w:space="0" w:color="auto"/>
            </w:tcBorders>
            <w:shd w:val="clear" w:color="auto" w:fill="auto"/>
            <w:vAlign w:val="center"/>
            <w:hideMark/>
          </w:tcPr>
          <w:p w14:paraId="06ADBF18"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153,89</w:t>
            </w:r>
          </w:p>
        </w:tc>
        <w:tc>
          <w:tcPr>
            <w:tcW w:w="0" w:type="auto"/>
            <w:tcBorders>
              <w:top w:val="nil"/>
              <w:left w:val="nil"/>
              <w:bottom w:val="single" w:sz="4" w:space="0" w:color="auto"/>
              <w:right w:val="single" w:sz="4" w:space="0" w:color="auto"/>
            </w:tcBorders>
            <w:vAlign w:val="center"/>
          </w:tcPr>
          <w:p w14:paraId="5288B111" w14:textId="77777777" w:rsidR="00CB5D5A" w:rsidRPr="00C42E8F" w:rsidRDefault="00CB5D5A" w:rsidP="00CB5D5A">
            <w:pPr>
              <w:spacing w:after="0" w:line="240" w:lineRule="auto"/>
              <w:jc w:val="center"/>
              <w:rPr>
                <w:rFonts w:ascii="Times New Roman" w:eastAsia="Times New Roman" w:hAnsi="Times New Roman" w:cs="Times New Roman"/>
                <w:color w:val="000000"/>
                <w:kern w:val="2"/>
                <w:sz w:val="20"/>
                <w:szCs w:val="20"/>
                <w:lang w:eastAsia="ru-RU"/>
              </w:rPr>
            </w:pPr>
            <w:r w:rsidRPr="00C42E8F">
              <w:rPr>
                <w:rFonts w:ascii="Times New Roman" w:eastAsia="Times New Roman" w:hAnsi="Times New Roman" w:cs="Times New Roman"/>
                <w:color w:val="000000"/>
                <w:kern w:val="2"/>
                <w:sz w:val="20"/>
                <w:szCs w:val="20"/>
                <w:lang w:eastAsia="ru-RU"/>
              </w:rPr>
              <w:t>153,89</w:t>
            </w:r>
          </w:p>
        </w:tc>
      </w:tr>
      <w:tr w:rsidR="00CB5D5A" w:rsidRPr="00C42E8F" w14:paraId="6AB3D69F" w14:textId="77777777" w:rsidTr="004D332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AC5C67"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14:paraId="4C618CA5" w14:textId="77777777" w:rsidR="00CB5D5A" w:rsidRPr="00C42E8F" w:rsidRDefault="00CB5D5A" w:rsidP="00CB5D5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Утечки и неучтенный расход воды</w:t>
            </w:r>
          </w:p>
        </w:tc>
        <w:tc>
          <w:tcPr>
            <w:tcW w:w="0" w:type="auto"/>
            <w:tcBorders>
              <w:top w:val="nil"/>
              <w:left w:val="nil"/>
              <w:bottom w:val="single" w:sz="4" w:space="0" w:color="auto"/>
              <w:right w:val="single" w:sz="4" w:space="0" w:color="auto"/>
            </w:tcBorders>
            <w:shd w:val="clear" w:color="auto" w:fill="auto"/>
            <w:vAlign w:val="center"/>
            <w:hideMark/>
          </w:tcPr>
          <w:p w14:paraId="555D7CBF"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м³/сут</w:t>
            </w:r>
          </w:p>
        </w:tc>
        <w:tc>
          <w:tcPr>
            <w:tcW w:w="0" w:type="auto"/>
            <w:tcBorders>
              <w:top w:val="nil"/>
              <w:left w:val="nil"/>
              <w:bottom w:val="single" w:sz="4" w:space="0" w:color="auto"/>
              <w:right w:val="single" w:sz="4" w:space="0" w:color="auto"/>
            </w:tcBorders>
            <w:shd w:val="clear" w:color="auto" w:fill="auto"/>
            <w:vAlign w:val="center"/>
            <w:hideMark/>
          </w:tcPr>
          <w:p w14:paraId="7E877DF4"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0,08</w:t>
            </w:r>
          </w:p>
        </w:tc>
        <w:tc>
          <w:tcPr>
            <w:tcW w:w="0" w:type="auto"/>
            <w:tcBorders>
              <w:top w:val="nil"/>
              <w:left w:val="nil"/>
              <w:bottom w:val="single" w:sz="4" w:space="0" w:color="auto"/>
              <w:right w:val="single" w:sz="4" w:space="0" w:color="auto"/>
            </w:tcBorders>
            <w:shd w:val="clear" w:color="auto" w:fill="auto"/>
            <w:vAlign w:val="center"/>
            <w:hideMark/>
          </w:tcPr>
          <w:p w14:paraId="2EF8004A"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0,08</w:t>
            </w:r>
          </w:p>
        </w:tc>
        <w:tc>
          <w:tcPr>
            <w:tcW w:w="0" w:type="auto"/>
            <w:tcBorders>
              <w:top w:val="nil"/>
              <w:left w:val="nil"/>
              <w:bottom w:val="single" w:sz="4" w:space="0" w:color="auto"/>
              <w:right w:val="single" w:sz="4" w:space="0" w:color="auto"/>
            </w:tcBorders>
            <w:shd w:val="clear" w:color="auto" w:fill="auto"/>
            <w:vAlign w:val="center"/>
            <w:hideMark/>
          </w:tcPr>
          <w:p w14:paraId="7B2FDA17"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0,08</w:t>
            </w:r>
          </w:p>
        </w:tc>
        <w:tc>
          <w:tcPr>
            <w:tcW w:w="0" w:type="auto"/>
            <w:tcBorders>
              <w:top w:val="nil"/>
              <w:left w:val="nil"/>
              <w:bottom w:val="single" w:sz="4" w:space="0" w:color="auto"/>
              <w:right w:val="single" w:sz="4" w:space="0" w:color="auto"/>
            </w:tcBorders>
            <w:shd w:val="clear" w:color="auto" w:fill="auto"/>
            <w:vAlign w:val="center"/>
            <w:hideMark/>
          </w:tcPr>
          <w:p w14:paraId="75CEA1EF"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0,08</w:t>
            </w:r>
          </w:p>
        </w:tc>
        <w:tc>
          <w:tcPr>
            <w:tcW w:w="0" w:type="auto"/>
            <w:tcBorders>
              <w:top w:val="nil"/>
              <w:left w:val="nil"/>
              <w:bottom w:val="single" w:sz="4" w:space="0" w:color="auto"/>
              <w:right w:val="single" w:sz="4" w:space="0" w:color="auto"/>
            </w:tcBorders>
            <w:shd w:val="clear" w:color="auto" w:fill="auto"/>
            <w:vAlign w:val="center"/>
            <w:hideMark/>
          </w:tcPr>
          <w:p w14:paraId="13273827"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0,08</w:t>
            </w:r>
          </w:p>
        </w:tc>
        <w:tc>
          <w:tcPr>
            <w:tcW w:w="0" w:type="auto"/>
            <w:tcBorders>
              <w:top w:val="nil"/>
              <w:left w:val="nil"/>
              <w:bottom w:val="single" w:sz="4" w:space="0" w:color="auto"/>
              <w:right w:val="single" w:sz="4" w:space="0" w:color="auto"/>
            </w:tcBorders>
            <w:shd w:val="clear" w:color="auto" w:fill="auto"/>
            <w:vAlign w:val="center"/>
            <w:hideMark/>
          </w:tcPr>
          <w:p w14:paraId="62A1DA0D"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0,08</w:t>
            </w:r>
          </w:p>
        </w:tc>
        <w:tc>
          <w:tcPr>
            <w:tcW w:w="0" w:type="auto"/>
            <w:tcBorders>
              <w:top w:val="nil"/>
              <w:left w:val="nil"/>
              <w:bottom w:val="single" w:sz="4" w:space="0" w:color="auto"/>
              <w:right w:val="single" w:sz="4" w:space="0" w:color="auto"/>
            </w:tcBorders>
            <w:shd w:val="clear" w:color="auto" w:fill="auto"/>
            <w:vAlign w:val="center"/>
            <w:hideMark/>
          </w:tcPr>
          <w:p w14:paraId="7637132A"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0,08</w:t>
            </w:r>
          </w:p>
        </w:tc>
        <w:tc>
          <w:tcPr>
            <w:tcW w:w="0" w:type="auto"/>
            <w:tcBorders>
              <w:top w:val="nil"/>
              <w:left w:val="nil"/>
              <w:bottom w:val="single" w:sz="4" w:space="0" w:color="auto"/>
              <w:right w:val="single" w:sz="4" w:space="0" w:color="auto"/>
            </w:tcBorders>
            <w:shd w:val="clear" w:color="auto" w:fill="auto"/>
            <w:vAlign w:val="center"/>
            <w:hideMark/>
          </w:tcPr>
          <w:p w14:paraId="39E7286C"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0,08</w:t>
            </w:r>
          </w:p>
        </w:tc>
        <w:tc>
          <w:tcPr>
            <w:tcW w:w="0" w:type="auto"/>
            <w:tcBorders>
              <w:top w:val="nil"/>
              <w:left w:val="nil"/>
              <w:bottom w:val="single" w:sz="4" w:space="0" w:color="auto"/>
              <w:right w:val="single" w:sz="4" w:space="0" w:color="auto"/>
            </w:tcBorders>
            <w:shd w:val="clear" w:color="auto" w:fill="auto"/>
            <w:vAlign w:val="center"/>
            <w:hideMark/>
          </w:tcPr>
          <w:p w14:paraId="74067BF1"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0,08</w:t>
            </w:r>
          </w:p>
        </w:tc>
        <w:tc>
          <w:tcPr>
            <w:tcW w:w="0" w:type="auto"/>
            <w:tcBorders>
              <w:top w:val="nil"/>
              <w:left w:val="nil"/>
              <w:bottom w:val="single" w:sz="4" w:space="0" w:color="auto"/>
              <w:right w:val="single" w:sz="4" w:space="0" w:color="auto"/>
            </w:tcBorders>
            <w:vAlign w:val="center"/>
          </w:tcPr>
          <w:p w14:paraId="37CDBC0B" w14:textId="77777777" w:rsidR="00CB5D5A" w:rsidRPr="00C42E8F" w:rsidRDefault="00CB5D5A" w:rsidP="00CB5D5A">
            <w:pPr>
              <w:spacing w:after="0" w:line="240" w:lineRule="auto"/>
              <w:jc w:val="center"/>
              <w:rPr>
                <w:rFonts w:ascii="Times New Roman" w:eastAsia="Times New Roman" w:hAnsi="Times New Roman" w:cs="Times New Roman"/>
                <w:color w:val="000000"/>
                <w:kern w:val="2"/>
                <w:sz w:val="20"/>
                <w:szCs w:val="20"/>
                <w:lang w:eastAsia="ru-RU"/>
              </w:rPr>
            </w:pPr>
            <w:r w:rsidRPr="00C42E8F">
              <w:rPr>
                <w:rFonts w:ascii="Times New Roman" w:eastAsia="Times New Roman" w:hAnsi="Times New Roman" w:cs="Times New Roman"/>
                <w:color w:val="000000"/>
                <w:kern w:val="2"/>
                <w:sz w:val="20"/>
                <w:szCs w:val="20"/>
                <w:lang w:eastAsia="ru-RU"/>
              </w:rPr>
              <w:t>0,08</w:t>
            </w:r>
          </w:p>
        </w:tc>
      </w:tr>
      <w:tr w:rsidR="00CB5D5A" w:rsidRPr="00C42E8F" w14:paraId="0A344682" w14:textId="77777777" w:rsidTr="004D332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3D8FCB"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14:paraId="24C22628" w14:textId="77777777" w:rsidR="00CB5D5A" w:rsidRPr="00C42E8F" w:rsidRDefault="00CB5D5A" w:rsidP="00CB5D5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14:paraId="473E83FA"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м³/сут</w:t>
            </w:r>
          </w:p>
        </w:tc>
        <w:tc>
          <w:tcPr>
            <w:tcW w:w="0" w:type="auto"/>
            <w:tcBorders>
              <w:top w:val="nil"/>
              <w:left w:val="nil"/>
              <w:bottom w:val="single" w:sz="4" w:space="0" w:color="auto"/>
              <w:right w:val="single" w:sz="4" w:space="0" w:color="auto"/>
            </w:tcBorders>
            <w:shd w:val="clear" w:color="auto" w:fill="auto"/>
            <w:vAlign w:val="center"/>
            <w:hideMark/>
          </w:tcPr>
          <w:p w14:paraId="4459F78B"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10,94</w:t>
            </w:r>
          </w:p>
        </w:tc>
        <w:tc>
          <w:tcPr>
            <w:tcW w:w="0" w:type="auto"/>
            <w:tcBorders>
              <w:top w:val="nil"/>
              <w:left w:val="nil"/>
              <w:bottom w:val="single" w:sz="4" w:space="0" w:color="auto"/>
              <w:right w:val="single" w:sz="4" w:space="0" w:color="auto"/>
            </w:tcBorders>
            <w:shd w:val="clear" w:color="auto" w:fill="auto"/>
            <w:vAlign w:val="center"/>
            <w:hideMark/>
          </w:tcPr>
          <w:p w14:paraId="4A7A74A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10,94</w:t>
            </w:r>
          </w:p>
        </w:tc>
        <w:tc>
          <w:tcPr>
            <w:tcW w:w="0" w:type="auto"/>
            <w:tcBorders>
              <w:top w:val="nil"/>
              <w:left w:val="nil"/>
              <w:bottom w:val="single" w:sz="4" w:space="0" w:color="auto"/>
              <w:right w:val="single" w:sz="4" w:space="0" w:color="auto"/>
            </w:tcBorders>
            <w:shd w:val="clear" w:color="auto" w:fill="auto"/>
            <w:vAlign w:val="center"/>
            <w:hideMark/>
          </w:tcPr>
          <w:p w14:paraId="56D9E66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10,94</w:t>
            </w:r>
          </w:p>
        </w:tc>
        <w:tc>
          <w:tcPr>
            <w:tcW w:w="0" w:type="auto"/>
            <w:tcBorders>
              <w:top w:val="nil"/>
              <w:left w:val="nil"/>
              <w:bottom w:val="single" w:sz="4" w:space="0" w:color="auto"/>
              <w:right w:val="single" w:sz="4" w:space="0" w:color="auto"/>
            </w:tcBorders>
            <w:shd w:val="clear" w:color="auto" w:fill="auto"/>
            <w:vAlign w:val="center"/>
            <w:hideMark/>
          </w:tcPr>
          <w:p w14:paraId="006834E4"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10,94</w:t>
            </w:r>
          </w:p>
        </w:tc>
        <w:tc>
          <w:tcPr>
            <w:tcW w:w="0" w:type="auto"/>
            <w:tcBorders>
              <w:top w:val="nil"/>
              <w:left w:val="nil"/>
              <w:bottom w:val="single" w:sz="4" w:space="0" w:color="auto"/>
              <w:right w:val="single" w:sz="4" w:space="0" w:color="auto"/>
            </w:tcBorders>
            <w:shd w:val="clear" w:color="auto" w:fill="auto"/>
            <w:vAlign w:val="center"/>
            <w:hideMark/>
          </w:tcPr>
          <w:p w14:paraId="38C1C8E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10,94</w:t>
            </w:r>
          </w:p>
        </w:tc>
        <w:tc>
          <w:tcPr>
            <w:tcW w:w="0" w:type="auto"/>
            <w:tcBorders>
              <w:top w:val="nil"/>
              <w:left w:val="nil"/>
              <w:bottom w:val="single" w:sz="4" w:space="0" w:color="auto"/>
              <w:right w:val="single" w:sz="4" w:space="0" w:color="auto"/>
            </w:tcBorders>
            <w:shd w:val="clear" w:color="auto" w:fill="auto"/>
            <w:vAlign w:val="center"/>
            <w:hideMark/>
          </w:tcPr>
          <w:p w14:paraId="7D44F0A0"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10,94</w:t>
            </w:r>
          </w:p>
        </w:tc>
        <w:tc>
          <w:tcPr>
            <w:tcW w:w="0" w:type="auto"/>
            <w:tcBorders>
              <w:top w:val="nil"/>
              <w:left w:val="nil"/>
              <w:bottom w:val="single" w:sz="4" w:space="0" w:color="auto"/>
              <w:right w:val="single" w:sz="4" w:space="0" w:color="auto"/>
            </w:tcBorders>
            <w:shd w:val="clear" w:color="auto" w:fill="auto"/>
            <w:vAlign w:val="center"/>
            <w:hideMark/>
          </w:tcPr>
          <w:p w14:paraId="58D026E1"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10,94</w:t>
            </w:r>
          </w:p>
        </w:tc>
        <w:tc>
          <w:tcPr>
            <w:tcW w:w="0" w:type="auto"/>
            <w:tcBorders>
              <w:top w:val="nil"/>
              <w:left w:val="nil"/>
              <w:bottom w:val="single" w:sz="4" w:space="0" w:color="auto"/>
              <w:right w:val="single" w:sz="4" w:space="0" w:color="auto"/>
            </w:tcBorders>
            <w:shd w:val="clear" w:color="auto" w:fill="auto"/>
            <w:vAlign w:val="center"/>
            <w:hideMark/>
          </w:tcPr>
          <w:p w14:paraId="4470703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10,94</w:t>
            </w:r>
          </w:p>
        </w:tc>
        <w:tc>
          <w:tcPr>
            <w:tcW w:w="0" w:type="auto"/>
            <w:tcBorders>
              <w:top w:val="nil"/>
              <w:left w:val="nil"/>
              <w:bottom w:val="single" w:sz="4" w:space="0" w:color="auto"/>
              <w:right w:val="single" w:sz="4" w:space="0" w:color="auto"/>
            </w:tcBorders>
            <w:shd w:val="clear" w:color="auto" w:fill="auto"/>
            <w:vAlign w:val="center"/>
            <w:hideMark/>
          </w:tcPr>
          <w:p w14:paraId="288DA5BB"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10,94</w:t>
            </w:r>
          </w:p>
        </w:tc>
        <w:tc>
          <w:tcPr>
            <w:tcW w:w="0" w:type="auto"/>
            <w:tcBorders>
              <w:top w:val="nil"/>
              <w:left w:val="nil"/>
              <w:bottom w:val="single" w:sz="4" w:space="0" w:color="auto"/>
              <w:right w:val="single" w:sz="4" w:space="0" w:color="auto"/>
            </w:tcBorders>
            <w:vAlign w:val="center"/>
          </w:tcPr>
          <w:p w14:paraId="5D1BAFCD" w14:textId="77777777" w:rsidR="00CB5D5A" w:rsidRPr="00C42E8F" w:rsidRDefault="00CB5D5A" w:rsidP="00CB5D5A">
            <w:pPr>
              <w:spacing w:after="0" w:line="240" w:lineRule="auto"/>
              <w:jc w:val="center"/>
              <w:rPr>
                <w:rFonts w:ascii="Times New Roman" w:eastAsia="Times New Roman" w:hAnsi="Times New Roman" w:cs="Times New Roman"/>
                <w:color w:val="000000"/>
                <w:kern w:val="2"/>
                <w:sz w:val="20"/>
                <w:szCs w:val="20"/>
                <w:lang w:eastAsia="ru-RU"/>
              </w:rPr>
            </w:pPr>
            <w:r w:rsidRPr="00C42E8F">
              <w:rPr>
                <w:rFonts w:ascii="Times New Roman" w:eastAsia="Times New Roman" w:hAnsi="Times New Roman" w:cs="Times New Roman"/>
                <w:color w:val="000000"/>
                <w:kern w:val="2"/>
                <w:sz w:val="20"/>
                <w:szCs w:val="20"/>
                <w:lang w:eastAsia="ru-RU"/>
              </w:rPr>
              <w:t>10,94</w:t>
            </w:r>
          </w:p>
        </w:tc>
      </w:tr>
      <w:tr w:rsidR="00CB5D5A" w:rsidRPr="00C42E8F" w14:paraId="208E2648" w14:textId="77777777" w:rsidTr="004D332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81A67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14:paraId="12DB2641" w14:textId="77777777" w:rsidR="00CB5D5A" w:rsidRPr="00C42E8F" w:rsidRDefault="00CB5D5A" w:rsidP="00CB5D5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Объем воды, отпущенной абонентам, в том числе</w:t>
            </w:r>
          </w:p>
        </w:tc>
        <w:tc>
          <w:tcPr>
            <w:tcW w:w="0" w:type="auto"/>
            <w:tcBorders>
              <w:top w:val="nil"/>
              <w:left w:val="nil"/>
              <w:bottom w:val="single" w:sz="4" w:space="0" w:color="auto"/>
              <w:right w:val="single" w:sz="4" w:space="0" w:color="auto"/>
            </w:tcBorders>
            <w:shd w:val="clear" w:color="auto" w:fill="auto"/>
            <w:vAlign w:val="center"/>
            <w:hideMark/>
          </w:tcPr>
          <w:p w14:paraId="7C573FFC"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м³/сут</w:t>
            </w:r>
          </w:p>
        </w:tc>
        <w:tc>
          <w:tcPr>
            <w:tcW w:w="0" w:type="auto"/>
            <w:tcBorders>
              <w:top w:val="nil"/>
              <w:left w:val="nil"/>
              <w:bottom w:val="single" w:sz="4" w:space="0" w:color="auto"/>
              <w:right w:val="single" w:sz="4" w:space="0" w:color="auto"/>
            </w:tcBorders>
            <w:shd w:val="clear" w:color="auto" w:fill="auto"/>
            <w:vAlign w:val="center"/>
            <w:hideMark/>
          </w:tcPr>
          <w:p w14:paraId="3A3EA57A"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69,14</w:t>
            </w:r>
          </w:p>
        </w:tc>
        <w:tc>
          <w:tcPr>
            <w:tcW w:w="0" w:type="auto"/>
            <w:tcBorders>
              <w:top w:val="nil"/>
              <w:left w:val="nil"/>
              <w:bottom w:val="single" w:sz="4" w:space="0" w:color="auto"/>
              <w:right w:val="single" w:sz="4" w:space="0" w:color="auto"/>
            </w:tcBorders>
            <w:shd w:val="clear" w:color="auto" w:fill="auto"/>
            <w:vAlign w:val="center"/>
            <w:hideMark/>
          </w:tcPr>
          <w:p w14:paraId="105F07C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69,14</w:t>
            </w:r>
          </w:p>
        </w:tc>
        <w:tc>
          <w:tcPr>
            <w:tcW w:w="0" w:type="auto"/>
            <w:tcBorders>
              <w:top w:val="nil"/>
              <w:left w:val="nil"/>
              <w:bottom w:val="single" w:sz="4" w:space="0" w:color="auto"/>
              <w:right w:val="single" w:sz="4" w:space="0" w:color="auto"/>
            </w:tcBorders>
            <w:shd w:val="clear" w:color="auto" w:fill="auto"/>
            <w:vAlign w:val="center"/>
            <w:hideMark/>
          </w:tcPr>
          <w:p w14:paraId="28B9F13A"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69,14</w:t>
            </w:r>
          </w:p>
        </w:tc>
        <w:tc>
          <w:tcPr>
            <w:tcW w:w="0" w:type="auto"/>
            <w:tcBorders>
              <w:top w:val="nil"/>
              <w:left w:val="nil"/>
              <w:bottom w:val="single" w:sz="4" w:space="0" w:color="auto"/>
              <w:right w:val="single" w:sz="4" w:space="0" w:color="auto"/>
            </w:tcBorders>
            <w:shd w:val="clear" w:color="auto" w:fill="auto"/>
            <w:vAlign w:val="center"/>
            <w:hideMark/>
          </w:tcPr>
          <w:p w14:paraId="0067FDB0"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69,14</w:t>
            </w:r>
          </w:p>
        </w:tc>
        <w:tc>
          <w:tcPr>
            <w:tcW w:w="0" w:type="auto"/>
            <w:tcBorders>
              <w:top w:val="nil"/>
              <w:left w:val="nil"/>
              <w:bottom w:val="single" w:sz="4" w:space="0" w:color="auto"/>
              <w:right w:val="single" w:sz="4" w:space="0" w:color="auto"/>
            </w:tcBorders>
            <w:shd w:val="clear" w:color="auto" w:fill="auto"/>
            <w:vAlign w:val="center"/>
            <w:hideMark/>
          </w:tcPr>
          <w:p w14:paraId="307C0495"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91,94</w:t>
            </w:r>
          </w:p>
        </w:tc>
        <w:tc>
          <w:tcPr>
            <w:tcW w:w="0" w:type="auto"/>
            <w:tcBorders>
              <w:top w:val="nil"/>
              <w:left w:val="nil"/>
              <w:bottom w:val="single" w:sz="4" w:space="0" w:color="auto"/>
              <w:right w:val="single" w:sz="4" w:space="0" w:color="auto"/>
            </w:tcBorders>
            <w:shd w:val="clear" w:color="auto" w:fill="auto"/>
            <w:vAlign w:val="center"/>
            <w:hideMark/>
          </w:tcPr>
          <w:p w14:paraId="20C8921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122,86</w:t>
            </w:r>
          </w:p>
        </w:tc>
        <w:tc>
          <w:tcPr>
            <w:tcW w:w="0" w:type="auto"/>
            <w:tcBorders>
              <w:top w:val="nil"/>
              <w:left w:val="nil"/>
              <w:bottom w:val="single" w:sz="4" w:space="0" w:color="auto"/>
              <w:right w:val="single" w:sz="4" w:space="0" w:color="auto"/>
            </w:tcBorders>
            <w:shd w:val="clear" w:color="auto" w:fill="auto"/>
            <w:vAlign w:val="center"/>
            <w:hideMark/>
          </w:tcPr>
          <w:p w14:paraId="4999229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142,87</w:t>
            </w:r>
          </w:p>
        </w:tc>
        <w:tc>
          <w:tcPr>
            <w:tcW w:w="0" w:type="auto"/>
            <w:tcBorders>
              <w:top w:val="nil"/>
              <w:left w:val="nil"/>
              <w:bottom w:val="single" w:sz="4" w:space="0" w:color="auto"/>
              <w:right w:val="single" w:sz="4" w:space="0" w:color="auto"/>
            </w:tcBorders>
            <w:shd w:val="clear" w:color="auto" w:fill="auto"/>
            <w:vAlign w:val="center"/>
            <w:hideMark/>
          </w:tcPr>
          <w:p w14:paraId="12D006F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142,87</w:t>
            </w:r>
          </w:p>
        </w:tc>
        <w:tc>
          <w:tcPr>
            <w:tcW w:w="0" w:type="auto"/>
            <w:tcBorders>
              <w:top w:val="nil"/>
              <w:left w:val="nil"/>
              <w:bottom w:val="single" w:sz="4" w:space="0" w:color="auto"/>
              <w:right w:val="single" w:sz="4" w:space="0" w:color="auto"/>
            </w:tcBorders>
            <w:shd w:val="clear" w:color="auto" w:fill="auto"/>
            <w:vAlign w:val="center"/>
            <w:hideMark/>
          </w:tcPr>
          <w:p w14:paraId="51A72577"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142,87</w:t>
            </w:r>
          </w:p>
        </w:tc>
        <w:tc>
          <w:tcPr>
            <w:tcW w:w="0" w:type="auto"/>
            <w:tcBorders>
              <w:top w:val="nil"/>
              <w:left w:val="nil"/>
              <w:bottom w:val="single" w:sz="4" w:space="0" w:color="auto"/>
              <w:right w:val="single" w:sz="4" w:space="0" w:color="auto"/>
            </w:tcBorders>
            <w:vAlign w:val="center"/>
          </w:tcPr>
          <w:p w14:paraId="14551EE0" w14:textId="77777777" w:rsidR="00CB5D5A" w:rsidRPr="00C42E8F" w:rsidRDefault="00CB5D5A" w:rsidP="00CB5D5A">
            <w:pPr>
              <w:spacing w:after="0" w:line="240" w:lineRule="auto"/>
              <w:jc w:val="center"/>
              <w:rPr>
                <w:rFonts w:ascii="Times New Roman" w:eastAsia="Times New Roman" w:hAnsi="Times New Roman" w:cs="Times New Roman"/>
                <w:color w:val="000000"/>
                <w:kern w:val="2"/>
                <w:sz w:val="20"/>
                <w:szCs w:val="20"/>
                <w:lang w:eastAsia="ru-RU"/>
              </w:rPr>
            </w:pPr>
            <w:r w:rsidRPr="00C42E8F">
              <w:rPr>
                <w:rFonts w:ascii="Times New Roman" w:eastAsia="Times New Roman" w:hAnsi="Times New Roman" w:cs="Times New Roman"/>
                <w:color w:val="000000"/>
                <w:kern w:val="2"/>
                <w:sz w:val="20"/>
                <w:szCs w:val="20"/>
                <w:lang w:eastAsia="ru-RU"/>
              </w:rPr>
              <w:t>142,87</w:t>
            </w:r>
          </w:p>
        </w:tc>
      </w:tr>
      <w:tr w:rsidR="00CB5D5A" w:rsidRPr="00C42E8F" w14:paraId="243B9AD2" w14:textId="77777777" w:rsidTr="004D332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5F66C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14:paraId="4EF5E8B5" w14:textId="77777777" w:rsidR="00CB5D5A" w:rsidRPr="00C42E8F" w:rsidRDefault="00CB5D5A" w:rsidP="00CB5D5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населению</w:t>
            </w:r>
          </w:p>
        </w:tc>
        <w:tc>
          <w:tcPr>
            <w:tcW w:w="0" w:type="auto"/>
            <w:tcBorders>
              <w:top w:val="nil"/>
              <w:left w:val="nil"/>
              <w:bottom w:val="single" w:sz="4" w:space="0" w:color="auto"/>
              <w:right w:val="single" w:sz="4" w:space="0" w:color="auto"/>
            </w:tcBorders>
            <w:shd w:val="clear" w:color="auto" w:fill="auto"/>
            <w:vAlign w:val="center"/>
            <w:hideMark/>
          </w:tcPr>
          <w:p w14:paraId="4AED457D"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м³/сут</w:t>
            </w:r>
          </w:p>
        </w:tc>
        <w:tc>
          <w:tcPr>
            <w:tcW w:w="0" w:type="auto"/>
            <w:tcBorders>
              <w:top w:val="nil"/>
              <w:left w:val="nil"/>
              <w:bottom w:val="single" w:sz="4" w:space="0" w:color="auto"/>
              <w:right w:val="single" w:sz="4" w:space="0" w:color="auto"/>
            </w:tcBorders>
            <w:shd w:val="clear" w:color="auto" w:fill="auto"/>
            <w:vAlign w:val="center"/>
            <w:hideMark/>
          </w:tcPr>
          <w:p w14:paraId="0B8FAF2B"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42,24</w:t>
            </w:r>
          </w:p>
        </w:tc>
        <w:tc>
          <w:tcPr>
            <w:tcW w:w="0" w:type="auto"/>
            <w:tcBorders>
              <w:top w:val="nil"/>
              <w:left w:val="nil"/>
              <w:bottom w:val="single" w:sz="4" w:space="0" w:color="auto"/>
              <w:right w:val="single" w:sz="4" w:space="0" w:color="auto"/>
            </w:tcBorders>
            <w:shd w:val="clear" w:color="auto" w:fill="auto"/>
            <w:vAlign w:val="center"/>
            <w:hideMark/>
          </w:tcPr>
          <w:p w14:paraId="223FC78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42,24</w:t>
            </w:r>
          </w:p>
        </w:tc>
        <w:tc>
          <w:tcPr>
            <w:tcW w:w="0" w:type="auto"/>
            <w:tcBorders>
              <w:top w:val="nil"/>
              <w:left w:val="nil"/>
              <w:bottom w:val="single" w:sz="4" w:space="0" w:color="auto"/>
              <w:right w:val="single" w:sz="4" w:space="0" w:color="auto"/>
            </w:tcBorders>
            <w:shd w:val="clear" w:color="auto" w:fill="auto"/>
            <w:vAlign w:val="center"/>
            <w:hideMark/>
          </w:tcPr>
          <w:p w14:paraId="03D68E1E"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42,24</w:t>
            </w:r>
          </w:p>
        </w:tc>
        <w:tc>
          <w:tcPr>
            <w:tcW w:w="0" w:type="auto"/>
            <w:tcBorders>
              <w:top w:val="nil"/>
              <w:left w:val="nil"/>
              <w:bottom w:val="single" w:sz="4" w:space="0" w:color="auto"/>
              <w:right w:val="single" w:sz="4" w:space="0" w:color="auto"/>
            </w:tcBorders>
            <w:shd w:val="clear" w:color="auto" w:fill="auto"/>
            <w:vAlign w:val="center"/>
            <w:hideMark/>
          </w:tcPr>
          <w:p w14:paraId="5916C2FA"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42,24</w:t>
            </w:r>
          </w:p>
        </w:tc>
        <w:tc>
          <w:tcPr>
            <w:tcW w:w="0" w:type="auto"/>
            <w:tcBorders>
              <w:top w:val="nil"/>
              <w:left w:val="nil"/>
              <w:bottom w:val="single" w:sz="4" w:space="0" w:color="auto"/>
              <w:right w:val="single" w:sz="4" w:space="0" w:color="auto"/>
            </w:tcBorders>
            <w:shd w:val="clear" w:color="auto" w:fill="auto"/>
            <w:vAlign w:val="center"/>
            <w:hideMark/>
          </w:tcPr>
          <w:p w14:paraId="5942E5DB"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65,04</w:t>
            </w:r>
          </w:p>
        </w:tc>
        <w:tc>
          <w:tcPr>
            <w:tcW w:w="0" w:type="auto"/>
            <w:tcBorders>
              <w:top w:val="nil"/>
              <w:left w:val="nil"/>
              <w:bottom w:val="single" w:sz="4" w:space="0" w:color="auto"/>
              <w:right w:val="single" w:sz="4" w:space="0" w:color="auto"/>
            </w:tcBorders>
            <w:shd w:val="clear" w:color="auto" w:fill="auto"/>
            <w:vAlign w:val="center"/>
            <w:hideMark/>
          </w:tcPr>
          <w:p w14:paraId="7678F81E"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95,96</w:t>
            </w:r>
          </w:p>
        </w:tc>
        <w:tc>
          <w:tcPr>
            <w:tcW w:w="0" w:type="auto"/>
            <w:tcBorders>
              <w:top w:val="nil"/>
              <w:left w:val="nil"/>
              <w:bottom w:val="single" w:sz="4" w:space="0" w:color="auto"/>
              <w:right w:val="single" w:sz="4" w:space="0" w:color="auto"/>
            </w:tcBorders>
            <w:shd w:val="clear" w:color="auto" w:fill="auto"/>
            <w:vAlign w:val="center"/>
            <w:hideMark/>
          </w:tcPr>
          <w:p w14:paraId="19D396E1"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115,97</w:t>
            </w:r>
          </w:p>
        </w:tc>
        <w:tc>
          <w:tcPr>
            <w:tcW w:w="0" w:type="auto"/>
            <w:tcBorders>
              <w:top w:val="nil"/>
              <w:left w:val="nil"/>
              <w:bottom w:val="single" w:sz="4" w:space="0" w:color="auto"/>
              <w:right w:val="single" w:sz="4" w:space="0" w:color="auto"/>
            </w:tcBorders>
            <w:shd w:val="clear" w:color="auto" w:fill="auto"/>
            <w:vAlign w:val="center"/>
            <w:hideMark/>
          </w:tcPr>
          <w:p w14:paraId="654FF281"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115,97</w:t>
            </w:r>
          </w:p>
        </w:tc>
        <w:tc>
          <w:tcPr>
            <w:tcW w:w="0" w:type="auto"/>
            <w:tcBorders>
              <w:top w:val="nil"/>
              <w:left w:val="nil"/>
              <w:bottom w:val="single" w:sz="4" w:space="0" w:color="auto"/>
              <w:right w:val="single" w:sz="4" w:space="0" w:color="auto"/>
            </w:tcBorders>
            <w:shd w:val="clear" w:color="auto" w:fill="auto"/>
            <w:vAlign w:val="center"/>
            <w:hideMark/>
          </w:tcPr>
          <w:p w14:paraId="4717249E"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115,97</w:t>
            </w:r>
          </w:p>
        </w:tc>
        <w:tc>
          <w:tcPr>
            <w:tcW w:w="0" w:type="auto"/>
            <w:tcBorders>
              <w:top w:val="nil"/>
              <w:left w:val="nil"/>
              <w:bottom w:val="single" w:sz="4" w:space="0" w:color="auto"/>
              <w:right w:val="single" w:sz="4" w:space="0" w:color="auto"/>
            </w:tcBorders>
            <w:vAlign w:val="center"/>
          </w:tcPr>
          <w:p w14:paraId="5DE48E80" w14:textId="77777777" w:rsidR="00CB5D5A" w:rsidRPr="00C42E8F" w:rsidRDefault="00CB5D5A" w:rsidP="00CB5D5A">
            <w:pPr>
              <w:spacing w:after="0" w:line="240" w:lineRule="auto"/>
              <w:jc w:val="center"/>
              <w:rPr>
                <w:rFonts w:ascii="Times New Roman" w:eastAsia="Times New Roman" w:hAnsi="Times New Roman" w:cs="Times New Roman"/>
                <w:color w:val="000000"/>
                <w:kern w:val="2"/>
                <w:sz w:val="20"/>
                <w:szCs w:val="20"/>
                <w:lang w:eastAsia="ru-RU"/>
              </w:rPr>
            </w:pPr>
            <w:r w:rsidRPr="00C42E8F">
              <w:rPr>
                <w:rFonts w:ascii="Times New Roman" w:eastAsia="Times New Roman" w:hAnsi="Times New Roman" w:cs="Times New Roman"/>
                <w:color w:val="000000"/>
                <w:kern w:val="2"/>
                <w:sz w:val="20"/>
                <w:szCs w:val="20"/>
                <w:lang w:eastAsia="ru-RU"/>
              </w:rPr>
              <w:t>115,97</w:t>
            </w:r>
          </w:p>
        </w:tc>
      </w:tr>
      <w:tr w:rsidR="00CB5D5A" w:rsidRPr="00C42E8F" w14:paraId="5802B653" w14:textId="77777777" w:rsidTr="004D332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AF275C"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14:paraId="6385A952" w14:textId="77777777" w:rsidR="00CB5D5A" w:rsidRPr="00C42E8F" w:rsidRDefault="00CB5D5A" w:rsidP="00CB5D5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бюджетным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19BD91C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м³/сут</w:t>
            </w:r>
          </w:p>
        </w:tc>
        <w:tc>
          <w:tcPr>
            <w:tcW w:w="0" w:type="auto"/>
            <w:tcBorders>
              <w:top w:val="nil"/>
              <w:left w:val="nil"/>
              <w:bottom w:val="single" w:sz="4" w:space="0" w:color="auto"/>
              <w:right w:val="single" w:sz="4" w:space="0" w:color="auto"/>
            </w:tcBorders>
            <w:shd w:val="clear" w:color="auto" w:fill="auto"/>
            <w:vAlign w:val="center"/>
            <w:hideMark/>
          </w:tcPr>
          <w:p w14:paraId="188E0A63"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18,67</w:t>
            </w:r>
          </w:p>
        </w:tc>
        <w:tc>
          <w:tcPr>
            <w:tcW w:w="0" w:type="auto"/>
            <w:tcBorders>
              <w:top w:val="nil"/>
              <w:left w:val="nil"/>
              <w:bottom w:val="single" w:sz="4" w:space="0" w:color="auto"/>
              <w:right w:val="single" w:sz="4" w:space="0" w:color="auto"/>
            </w:tcBorders>
            <w:shd w:val="clear" w:color="auto" w:fill="auto"/>
            <w:vAlign w:val="center"/>
            <w:hideMark/>
          </w:tcPr>
          <w:p w14:paraId="1C3126F3"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18,67</w:t>
            </w:r>
          </w:p>
        </w:tc>
        <w:tc>
          <w:tcPr>
            <w:tcW w:w="0" w:type="auto"/>
            <w:tcBorders>
              <w:top w:val="nil"/>
              <w:left w:val="nil"/>
              <w:bottom w:val="single" w:sz="4" w:space="0" w:color="auto"/>
              <w:right w:val="single" w:sz="4" w:space="0" w:color="auto"/>
            </w:tcBorders>
            <w:shd w:val="clear" w:color="auto" w:fill="auto"/>
            <w:vAlign w:val="center"/>
            <w:hideMark/>
          </w:tcPr>
          <w:p w14:paraId="24AFE77C"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18,67</w:t>
            </w:r>
          </w:p>
        </w:tc>
        <w:tc>
          <w:tcPr>
            <w:tcW w:w="0" w:type="auto"/>
            <w:tcBorders>
              <w:top w:val="nil"/>
              <w:left w:val="nil"/>
              <w:bottom w:val="single" w:sz="4" w:space="0" w:color="auto"/>
              <w:right w:val="single" w:sz="4" w:space="0" w:color="auto"/>
            </w:tcBorders>
            <w:shd w:val="clear" w:color="auto" w:fill="auto"/>
            <w:vAlign w:val="center"/>
            <w:hideMark/>
          </w:tcPr>
          <w:p w14:paraId="0B50442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18,67</w:t>
            </w:r>
          </w:p>
        </w:tc>
        <w:tc>
          <w:tcPr>
            <w:tcW w:w="0" w:type="auto"/>
            <w:tcBorders>
              <w:top w:val="nil"/>
              <w:left w:val="nil"/>
              <w:bottom w:val="single" w:sz="4" w:space="0" w:color="auto"/>
              <w:right w:val="single" w:sz="4" w:space="0" w:color="auto"/>
            </w:tcBorders>
            <w:shd w:val="clear" w:color="auto" w:fill="auto"/>
            <w:vAlign w:val="center"/>
            <w:hideMark/>
          </w:tcPr>
          <w:p w14:paraId="215390A5"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18,67</w:t>
            </w:r>
          </w:p>
        </w:tc>
        <w:tc>
          <w:tcPr>
            <w:tcW w:w="0" w:type="auto"/>
            <w:tcBorders>
              <w:top w:val="nil"/>
              <w:left w:val="nil"/>
              <w:bottom w:val="single" w:sz="4" w:space="0" w:color="auto"/>
              <w:right w:val="single" w:sz="4" w:space="0" w:color="auto"/>
            </w:tcBorders>
            <w:shd w:val="clear" w:color="auto" w:fill="auto"/>
            <w:vAlign w:val="center"/>
            <w:hideMark/>
          </w:tcPr>
          <w:p w14:paraId="1DE0C2D0"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18,67</w:t>
            </w:r>
          </w:p>
        </w:tc>
        <w:tc>
          <w:tcPr>
            <w:tcW w:w="0" w:type="auto"/>
            <w:tcBorders>
              <w:top w:val="nil"/>
              <w:left w:val="nil"/>
              <w:bottom w:val="single" w:sz="4" w:space="0" w:color="auto"/>
              <w:right w:val="single" w:sz="4" w:space="0" w:color="auto"/>
            </w:tcBorders>
            <w:shd w:val="clear" w:color="auto" w:fill="auto"/>
            <w:vAlign w:val="center"/>
            <w:hideMark/>
          </w:tcPr>
          <w:p w14:paraId="529E7A3B"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18,67</w:t>
            </w:r>
          </w:p>
        </w:tc>
        <w:tc>
          <w:tcPr>
            <w:tcW w:w="0" w:type="auto"/>
            <w:tcBorders>
              <w:top w:val="nil"/>
              <w:left w:val="nil"/>
              <w:bottom w:val="single" w:sz="4" w:space="0" w:color="auto"/>
              <w:right w:val="single" w:sz="4" w:space="0" w:color="auto"/>
            </w:tcBorders>
            <w:shd w:val="clear" w:color="auto" w:fill="auto"/>
            <w:vAlign w:val="center"/>
            <w:hideMark/>
          </w:tcPr>
          <w:p w14:paraId="24C40D04"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18,67</w:t>
            </w:r>
          </w:p>
        </w:tc>
        <w:tc>
          <w:tcPr>
            <w:tcW w:w="0" w:type="auto"/>
            <w:tcBorders>
              <w:top w:val="nil"/>
              <w:left w:val="nil"/>
              <w:bottom w:val="single" w:sz="4" w:space="0" w:color="auto"/>
              <w:right w:val="single" w:sz="4" w:space="0" w:color="auto"/>
            </w:tcBorders>
            <w:shd w:val="clear" w:color="auto" w:fill="auto"/>
            <w:vAlign w:val="center"/>
            <w:hideMark/>
          </w:tcPr>
          <w:p w14:paraId="1034154B"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18,67</w:t>
            </w:r>
          </w:p>
        </w:tc>
        <w:tc>
          <w:tcPr>
            <w:tcW w:w="0" w:type="auto"/>
            <w:tcBorders>
              <w:top w:val="nil"/>
              <w:left w:val="nil"/>
              <w:bottom w:val="single" w:sz="4" w:space="0" w:color="auto"/>
              <w:right w:val="single" w:sz="4" w:space="0" w:color="auto"/>
            </w:tcBorders>
            <w:vAlign w:val="center"/>
          </w:tcPr>
          <w:p w14:paraId="3921929F" w14:textId="77777777" w:rsidR="00CB5D5A" w:rsidRPr="00C42E8F" w:rsidRDefault="00CB5D5A" w:rsidP="00CB5D5A">
            <w:pPr>
              <w:spacing w:after="0" w:line="240" w:lineRule="auto"/>
              <w:jc w:val="center"/>
              <w:rPr>
                <w:rFonts w:ascii="Times New Roman" w:eastAsia="Times New Roman" w:hAnsi="Times New Roman" w:cs="Times New Roman"/>
                <w:color w:val="000000"/>
                <w:kern w:val="2"/>
                <w:sz w:val="20"/>
                <w:szCs w:val="20"/>
                <w:lang w:eastAsia="ru-RU"/>
              </w:rPr>
            </w:pPr>
            <w:r w:rsidRPr="00C42E8F">
              <w:rPr>
                <w:rFonts w:ascii="Times New Roman" w:eastAsia="Times New Roman" w:hAnsi="Times New Roman" w:cs="Times New Roman"/>
                <w:color w:val="000000"/>
                <w:kern w:val="2"/>
                <w:sz w:val="20"/>
                <w:szCs w:val="20"/>
                <w:lang w:eastAsia="ru-RU"/>
              </w:rPr>
              <w:t>18,67</w:t>
            </w:r>
          </w:p>
        </w:tc>
      </w:tr>
      <w:tr w:rsidR="00CB5D5A" w:rsidRPr="00C42E8F" w14:paraId="35C7E7D8" w14:textId="77777777" w:rsidTr="004D332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1982D0"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14:paraId="1CBC5EA6" w14:textId="77777777" w:rsidR="00CB5D5A" w:rsidRPr="00C42E8F" w:rsidRDefault="00CB5D5A" w:rsidP="00CB5D5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производственным потребителям</w:t>
            </w:r>
          </w:p>
        </w:tc>
        <w:tc>
          <w:tcPr>
            <w:tcW w:w="0" w:type="auto"/>
            <w:tcBorders>
              <w:top w:val="nil"/>
              <w:left w:val="nil"/>
              <w:bottom w:val="single" w:sz="4" w:space="0" w:color="auto"/>
              <w:right w:val="single" w:sz="4" w:space="0" w:color="auto"/>
            </w:tcBorders>
            <w:shd w:val="clear" w:color="auto" w:fill="auto"/>
            <w:vAlign w:val="center"/>
            <w:hideMark/>
          </w:tcPr>
          <w:p w14:paraId="0187CE2A"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м³/сут</w:t>
            </w:r>
          </w:p>
        </w:tc>
        <w:tc>
          <w:tcPr>
            <w:tcW w:w="0" w:type="auto"/>
            <w:tcBorders>
              <w:top w:val="nil"/>
              <w:left w:val="nil"/>
              <w:bottom w:val="single" w:sz="4" w:space="0" w:color="auto"/>
              <w:right w:val="single" w:sz="4" w:space="0" w:color="auto"/>
            </w:tcBorders>
            <w:shd w:val="clear" w:color="auto" w:fill="auto"/>
            <w:vAlign w:val="center"/>
            <w:hideMark/>
          </w:tcPr>
          <w:p w14:paraId="51FCDC27"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0,18</w:t>
            </w:r>
          </w:p>
        </w:tc>
        <w:tc>
          <w:tcPr>
            <w:tcW w:w="0" w:type="auto"/>
            <w:tcBorders>
              <w:top w:val="nil"/>
              <w:left w:val="nil"/>
              <w:bottom w:val="single" w:sz="4" w:space="0" w:color="auto"/>
              <w:right w:val="single" w:sz="4" w:space="0" w:color="auto"/>
            </w:tcBorders>
            <w:shd w:val="clear" w:color="auto" w:fill="auto"/>
            <w:vAlign w:val="center"/>
            <w:hideMark/>
          </w:tcPr>
          <w:p w14:paraId="6C96952A"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0,18</w:t>
            </w:r>
          </w:p>
        </w:tc>
        <w:tc>
          <w:tcPr>
            <w:tcW w:w="0" w:type="auto"/>
            <w:tcBorders>
              <w:top w:val="nil"/>
              <w:left w:val="nil"/>
              <w:bottom w:val="single" w:sz="4" w:space="0" w:color="auto"/>
              <w:right w:val="single" w:sz="4" w:space="0" w:color="auto"/>
            </w:tcBorders>
            <w:shd w:val="clear" w:color="auto" w:fill="auto"/>
            <w:vAlign w:val="center"/>
            <w:hideMark/>
          </w:tcPr>
          <w:p w14:paraId="67E55F1F"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0,18</w:t>
            </w:r>
          </w:p>
        </w:tc>
        <w:tc>
          <w:tcPr>
            <w:tcW w:w="0" w:type="auto"/>
            <w:tcBorders>
              <w:top w:val="nil"/>
              <w:left w:val="nil"/>
              <w:bottom w:val="single" w:sz="4" w:space="0" w:color="auto"/>
              <w:right w:val="single" w:sz="4" w:space="0" w:color="auto"/>
            </w:tcBorders>
            <w:shd w:val="clear" w:color="auto" w:fill="auto"/>
            <w:vAlign w:val="center"/>
            <w:hideMark/>
          </w:tcPr>
          <w:p w14:paraId="657F13A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0,18</w:t>
            </w:r>
          </w:p>
        </w:tc>
        <w:tc>
          <w:tcPr>
            <w:tcW w:w="0" w:type="auto"/>
            <w:tcBorders>
              <w:top w:val="nil"/>
              <w:left w:val="nil"/>
              <w:bottom w:val="single" w:sz="4" w:space="0" w:color="auto"/>
              <w:right w:val="single" w:sz="4" w:space="0" w:color="auto"/>
            </w:tcBorders>
            <w:shd w:val="clear" w:color="auto" w:fill="auto"/>
            <w:vAlign w:val="center"/>
            <w:hideMark/>
          </w:tcPr>
          <w:p w14:paraId="572112DB"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0,18</w:t>
            </w:r>
          </w:p>
        </w:tc>
        <w:tc>
          <w:tcPr>
            <w:tcW w:w="0" w:type="auto"/>
            <w:tcBorders>
              <w:top w:val="nil"/>
              <w:left w:val="nil"/>
              <w:bottom w:val="single" w:sz="4" w:space="0" w:color="auto"/>
              <w:right w:val="single" w:sz="4" w:space="0" w:color="auto"/>
            </w:tcBorders>
            <w:shd w:val="clear" w:color="auto" w:fill="auto"/>
            <w:vAlign w:val="center"/>
            <w:hideMark/>
          </w:tcPr>
          <w:p w14:paraId="2ADD2FB4"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0,18</w:t>
            </w:r>
          </w:p>
        </w:tc>
        <w:tc>
          <w:tcPr>
            <w:tcW w:w="0" w:type="auto"/>
            <w:tcBorders>
              <w:top w:val="nil"/>
              <w:left w:val="nil"/>
              <w:bottom w:val="single" w:sz="4" w:space="0" w:color="auto"/>
              <w:right w:val="single" w:sz="4" w:space="0" w:color="auto"/>
            </w:tcBorders>
            <w:shd w:val="clear" w:color="auto" w:fill="auto"/>
            <w:vAlign w:val="center"/>
            <w:hideMark/>
          </w:tcPr>
          <w:p w14:paraId="027BE58F"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0,18</w:t>
            </w:r>
          </w:p>
        </w:tc>
        <w:tc>
          <w:tcPr>
            <w:tcW w:w="0" w:type="auto"/>
            <w:tcBorders>
              <w:top w:val="nil"/>
              <w:left w:val="nil"/>
              <w:bottom w:val="single" w:sz="4" w:space="0" w:color="auto"/>
              <w:right w:val="single" w:sz="4" w:space="0" w:color="auto"/>
            </w:tcBorders>
            <w:shd w:val="clear" w:color="auto" w:fill="auto"/>
            <w:vAlign w:val="center"/>
            <w:hideMark/>
          </w:tcPr>
          <w:p w14:paraId="66225844"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0,18</w:t>
            </w:r>
          </w:p>
        </w:tc>
        <w:tc>
          <w:tcPr>
            <w:tcW w:w="0" w:type="auto"/>
            <w:tcBorders>
              <w:top w:val="nil"/>
              <w:left w:val="nil"/>
              <w:bottom w:val="single" w:sz="4" w:space="0" w:color="auto"/>
              <w:right w:val="single" w:sz="4" w:space="0" w:color="auto"/>
            </w:tcBorders>
            <w:shd w:val="clear" w:color="auto" w:fill="auto"/>
            <w:vAlign w:val="center"/>
            <w:hideMark/>
          </w:tcPr>
          <w:p w14:paraId="4EA1272F"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0,18</w:t>
            </w:r>
          </w:p>
        </w:tc>
        <w:tc>
          <w:tcPr>
            <w:tcW w:w="0" w:type="auto"/>
            <w:tcBorders>
              <w:top w:val="nil"/>
              <w:left w:val="nil"/>
              <w:bottom w:val="single" w:sz="4" w:space="0" w:color="auto"/>
              <w:right w:val="single" w:sz="4" w:space="0" w:color="auto"/>
            </w:tcBorders>
            <w:vAlign w:val="center"/>
          </w:tcPr>
          <w:p w14:paraId="176917EF" w14:textId="77777777" w:rsidR="00CB5D5A" w:rsidRPr="00C42E8F" w:rsidRDefault="00CB5D5A" w:rsidP="00CB5D5A">
            <w:pPr>
              <w:spacing w:after="0" w:line="240" w:lineRule="auto"/>
              <w:jc w:val="center"/>
              <w:rPr>
                <w:rFonts w:ascii="Times New Roman" w:eastAsia="Times New Roman" w:hAnsi="Times New Roman" w:cs="Times New Roman"/>
                <w:color w:val="000000"/>
                <w:kern w:val="2"/>
                <w:sz w:val="20"/>
                <w:szCs w:val="20"/>
                <w:lang w:eastAsia="ru-RU"/>
              </w:rPr>
            </w:pPr>
            <w:r w:rsidRPr="00C42E8F">
              <w:rPr>
                <w:rFonts w:ascii="Times New Roman" w:eastAsia="Times New Roman" w:hAnsi="Times New Roman" w:cs="Times New Roman"/>
                <w:color w:val="000000"/>
                <w:kern w:val="2"/>
                <w:sz w:val="20"/>
                <w:szCs w:val="20"/>
                <w:lang w:eastAsia="ru-RU"/>
              </w:rPr>
              <w:t>0,18</w:t>
            </w:r>
          </w:p>
        </w:tc>
      </w:tr>
      <w:tr w:rsidR="00CB5D5A" w:rsidRPr="00C42E8F" w14:paraId="4D82C1AD" w14:textId="77777777" w:rsidTr="004D332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160FE7"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14:paraId="566CE0DE" w14:textId="77777777" w:rsidR="00CB5D5A" w:rsidRPr="00C42E8F" w:rsidRDefault="00CB5D5A" w:rsidP="00CB5D5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прочим потребителям</w:t>
            </w:r>
          </w:p>
        </w:tc>
        <w:tc>
          <w:tcPr>
            <w:tcW w:w="0" w:type="auto"/>
            <w:tcBorders>
              <w:top w:val="nil"/>
              <w:left w:val="nil"/>
              <w:bottom w:val="single" w:sz="4" w:space="0" w:color="auto"/>
              <w:right w:val="single" w:sz="4" w:space="0" w:color="auto"/>
            </w:tcBorders>
            <w:shd w:val="clear" w:color="auto" w:fill="auto"/>
            <w:vAlign w:val="center"/>
            <w:hideMark/>
          </w:tcPr>
          <w:p w14:paraId="29FB773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м³/сут</w:t>
            </w:r>
          </w:p>
        </w:tc>
        <w:tc>
          <w:tcPr>
            <w:tcW w:w="0" w:type="auto"/>
            <w:tcBorders>
              <w:top w:val="nil"/>
              <w:left w:val="nil"/>
              <w:bottom w:val="single" w:sz="4" w:space="0" w:color="auto"/>
              <w:right w:val="single" w:sz="4" w:space="0" w:color="auto"/>
            </w:tcBorders>
            <w:shd w:val="clear" w:color="auto" w:fill="auto"/>
            <w:vAlign w:val="center"/>
            <w:hideMark/>
          </w:tcPr>
          <w:p w14:paraId="2F197FA1"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14:paraId="004206A1"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14:paraId="0004F861"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14:paraId="59B942F5"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14:paraId="334A8F2D"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14:paraId="4E639168"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14:paraId="5CCE1760"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14:paraId="69639A7C"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14:paraId="2D2A745E"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0,2</w:t>
            </w:r>
          </w:p>
        </w:tc>
        <w:tc>
          <w:tcPr>
            <w:tcW w:w="0" w:type="auto"/>
            <w:tcBorders>
              <w:top w:val="nil"/>
              <w:left w:val="nil"/>
              <w:bottom w:val="single" w:sz="4" w:space="0" w:color="auto"/>
              <w:right w:val="single" w:sz="4" w:space="0" w:color="auto"/>
            </w:tcBorders>
            <w:vAlign w:val="center"/>
          </w:tcPr>
          <w:p w14:paraId="50BF1483" w14:textId="77777777" w:rsidR="00CB5D5A" w:rsidRPr="00C42E8F" w:rsidRDefault="00CB5D5A" w:rsidP="00CB5D5A">
            <w:pPr>
              <w:spacing w:after="0" w:line="240" w:lineRule="auto"/>
              <w:jc w:val="center"/>
              <w:rPr>
                <w:rFonts w:ascii="Times New Roman" w:eastAsia="Times New Roman" w:hAnsi="Times New Roman" w:cs="Times New Roman"/>
                <w:color w:val="000000"/>
                <w:kern w:val="2"/>
                <w:sz w:val="20"/>
                <w:szCs w:val="20"/>
                <w:lang w:eastAsia="ru-RU"/>
              </w:rPr>
            </w:pPr>
            <w:r w:rsidRPr="00C42E8F">
              <w:rPr>
                <w:rFonts w:ascii="Times New Roman" w:eastAsia="Times New Roman" w:hAnsi="Times New Roman" w:cs="Times New Roman"/>
                <w:color w:val="000000"/>
                <w:kern w:val="2"/>
                <w:sz w:val="20"/>
                <w:szCs w:val="20"/>
                <w:lang w:eastAsia="ru-RU"/>
              </w:rPr>
              <w:t>0,2</w:t>
            </w:r>
          </w:p>
        </w:tc>
      </w:tr>
      <w:tr w:rsidR="00CB5D5A" w:rsidRPr="00C42E8F" w14:paraId="35904AB4" w14:textId="77777777" w:rsidTr="004D332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4CECC1"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14:paraId="1E2378F7" w14:textId="77777777" w:rsidR="00CB5D5A" w:rsidRPr="00C42E8F" w:rsidRDefault="00CB5D5A" w:rsidP="00CB5D5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объектам АО "ЮКЭК-Белоярский"</w:t>
            </w:r>
          </w:p>
        </w:tc>
        <w:tc>
          <w:tcPr>
            <w:tcW w:w="0" w:type="auto"/>
            <w:tcBorders>
              <w:top w:val="nil"/>
              <w:left w:val="nil"/>
              <w:bottom w:val="single" w:sz="4" w:space="0" w:color="auto"/>
              <w:right w:val="single" w:sz="4" w:space="0" w:color="auto"/>
            </w:tcBorders>
            <w:shd w:val="clear" w:color="auto" w:fill="auto"/>
            <w:vAlign w:val="center"/>
            <w:hideMark/>
          </w:tcPr>
          <w:p w14:paraId="51E44ED5"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м³/сут</w:t>
            </w:r>
          </w:p>
        </w:tc>
        <w:tc>
          <w:tcPr>
            <w:tcW w:w="0" w:type="auto"/>
            <w:tcBorders>
              <w:top w:val="nil"/>
              <w:left w:val="nil"/>
              <w:bottom w:val="single" w:sz="4" w:space="0" w:color="auto"/>
              <w:right w:val="single" w:sz="4" w:space="0" w:color="auto"/>
            </w:tcBorders>
            <w:shd w:val="clear" w:color="auto" w:fill="auto"/>
            <w:vAlign w:val="center"/>
            <w:hideMark/>
          </w:tcPr>
          <w:p w14:paraId="3EB11693"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7,85</w:t>
            </w:r>
          </w:p>
        </w:tc>
        <w:tc>
          <w:tcPr>
            <w:tcW w:w="0" w:type="auto"/>
            <w:tcBorders>
              <w:top w:val="nil"/>
              <w:left w:val="nil"/>
              <w:bottom w:val="single" w:sz="4" w:space="0" w:color="auto"/>
              <w:right w:val="single" w:sz="4" w:space="0" w:color="auto"/>
            </w:tcBorders>
            <w:shd w:val="clear" w:color="auto" w:fill="auto"/>
            <w:vAlign w:val="center"/>
            <w:hideMark/>
          </w:tcPr>
          <w:p w14:paraId="2ABBCD0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7,85</w:t>
            </w:r>
          </w:p>
        </w:tc>
        <w:tc>
          <w:tcPr>
            <w:tcW w:w="0" w:type="auto"/>
            <w:tcBorders>
              <w:top w:val="nil"/>
              <w:left w:val="nil"/>
              <w:bottom w:val="single" w:sz="4" w:space="0" w:color="auto"/>
              <w:right w:val="single" w:sz="4" w:space="0" w:color="auto"/>
            </w:tcBorders>
            <w:shd w:val="clear" w:color="auto" w:fill="auto"/>
            <w:vAlign w:val="center"/>
            <w:hideMark/>
          </w:tcPr>
          <w:p w14:paraId="01B59EA0"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7,85</w:t>
            </w:r>
          </w:p>
        </w:tc>
        <w:tc>
          <w:tcPr>
            <w:tcW w:w="0" w:type="auto"/>
            <w:tcBorders>
              <w:top w:val="nil"/>
              <w:left w:val="nil"/>
              <w:bottom w:val="single" w:sz="4" w:space="0" w:color="auto"/>
              <w:right w:val="single" w:sz="4" w:space="0" w:color="auto"/>
            </w:tcBorders>
            <w:shd w:val="clear" w:color="auto" w:fill="auto"/>
            <w:vAlign w:val="center"/>
            <w:hideMark/>
          </w:tcPr>
          <w:p w14:paraId="2F931720"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7,85</w:t>
            </w:r>
          </w:p>
        </w:tc>
        <w:tc>
          <w:tcPr>
            <w:tcW w:w="0" w:type="auto"/>
            <w:tcBorders>
              <w:top w:val="nil"/>
              <w:left w:val="nil"/>
              <w:bottom w:val="single" w:sz="4" w:space="0" w:color="auto"/>
              <w:right w:val="single" w:sz="4" w:space="0" w:color="auto"/>
            </w:tcBorders>
            <w:shd w:val="clear" w:color="auto" w:fill="auto"/>
            <w:vAlign w:val="center"/>
            <w:hideMark/>
          </w:tcPr>
          <w:p w14:paraId="38EAE68B"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7,85</w:t>
            </w:r>
          </w:p>
        </w:tc>
        <w:tc>
          <w:tcPr>
            <w:tcW w:w="0" w:type="auto"/>
            <w:tcBorders>
              <w:top w:val="nil"/>
              <w:left w:val="nil"/>
              <w:bottom w:val="single" w:sz="4" w:space="0" w:color="auto"/>
              <w:right w:val="single" w:sz="4" w:space="0" w:color="auto"/>
            </w:tcBorders>
            <w:shd w:val="clear" w:color="auto" w:fill="auto"/>
            <w:vAlign w:val="center"/>
            <w:hideMark/>
          </w:tcPr>
          <w:p w14:paraId="269B2AA7"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7,85</w:t>
            </w:r>
          </w:p>
        </w:tc>
        <w:tc>
          <w:tcPr>
            <w:tcW w:w="0" w:type="auto"/>
            <w:tcBorders>
              <w:top w:val="nil"/>
              <w:left w:val="nil"/>
              <w:bottom w:val="single" w:sz="4" w:space="0" w:color="auto"/>
              <w:right w:val="single" w:sz="4" w:space="0" w:color="auto"/>
            </w:tcBorders>
            <w:shd w:val="clear" w:color="auto" w:fill="auto"/>
            <w:vAlign w:val="center"/>
            <w:hideMark/>
          </w:tcPr>
          <w:p w14:paraId="29C01F70"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7,85</w:t>
            </w:r>
          </w:p>
        </w:tc>
        <w:tc>
          <w:tcPr>
            <w:tcW w:w="0" w:type="auto"/>
            <w:tcBorders>
              <w:top w:val="nil"/>
              <w:left w:val="nil"/>
              <w:bottom w:val="single" w:sz="4" w:space="0" w:color="auto"/>
              <w:right w:val="single" w:sz="4" w:space="0" w:color="auto"/>
            </w:tcBorders>
            <w:shd w:val="clear" w:color="auto" w:fill="auto"/>
            <w:vAlign w:val="center"/>
            <w:hideMark/>
          </w:tcPr>
          <w:p w14:paraId="4A82CC33"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7,85</w:t>
            </w:r>
          </w:p>
        </w:tc>
        <w:tc>
          <w:tcPr>
            <w:tcW w:w="0" w:type="auto"/>
            <w:tcBorders>
              <w:top w:val="nil"/>
              <w:left w:val="nil"/>
              <w:bottom w:val="single" w:sz="4" w:space="0" w:color="auto"/>
              <w:right w:val="single" w:sz="4" w:space="0" w:color="auto"/>
            </w:tcBorders>
            <w:shd w:val="clear" w:color="auto" w:fill="auto"/>
            <w:vAlign w:val="center"/>
            <w:hideMark/>
          </w:tcPr>
          <w:p w14:paraId="16E0A96E"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7,85</w:t>
            </w:r>
          </w:p>
        </w:tc>
        <w:tc>
          <w:tcPr>
            <w:tcW w:w="0" w:type="auto"/>
            <w:tcBorders>
              <w:top w:val="nil"/>
              <w:left w:val="nil"/>
              <w:bottom w:val="single" w:sz="4" w:space="0" w:color="auto"/>
              <w:right w:val="single" w:sz="4" w:space="0" w:color="auto"/>
            </w:tcBorders>
            <w:vAlign w:val="center"/>
          </w:tcPr>
          <w:p w14:paraId="43D09FD3" w14:textId="77777777" w:rsidR="00CB5D5A" w:rsidRPr="00C42E8F" w:rsidRDefault="00CB5D5A" w:rsidP="00CB5D5A">
            <w:pPr>
              <w:spacing w:after="0" w:line="240" w:lineRule="auto"/>
              <w:jc w:val="center"/>
              <w:rPr>
                <w:rFonts w:ascii="Times New Roman" w:eastAsia="Times New Roman" w:hAnsi="Times New Roman" w:cs="Times New Roman"/>
                <w:color w:val="000000"/>
                <w:kern w:val="2"/>
                <w:sz w:val="20"/>
                <w:szCs w:val="20"/>
                <w:lang w:eastAsia="ru-RU"/>
              </w:rPr>
            </w:pPr>
            <w:r w:rsidRPr="00C42E8F">
              <w:rPr>
                <w:rFonts w:ascii="Times New Roman" w:eastAsia="Times New Roman" w:hAnsi="Times New Roman" w:cs="Times New Roman"/>
                <w:color w:val="000000"/>
                <w:kern w:val="2"/>
                <w:sz w:val="20"/>
                <w:szCs w:val="20"/>
                <w:lang w:eastAsia="ru-RU"/>
              </w:rPr>
              <w:t>7,85</w:t>
            </w:r>
          </w:p>
        </w:tc>
      </w:tr>
      <w:tr w:rsidR="00CB5D5A" w:rsidRPr="00C42E8F" w14:paraId="2AD7409C" w14:textId="77777777" w:rsidTr="004D332C">
        <w:trPr>
          <w:trHeight w:val="20"/>
        </w:trPr>
        <w:tc>
          <w:tcPr>
            <w:tcW w:w="0" w:type="auto"/>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7B8EA830" w14:textId="77777777" w:rsidR="00CB5D5A" w:rsidRPr="00C42E8F" w:rsidRDefault="00CB5D5A" w:rsidP="00CB5D5A">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Баланс централизованной системы водоснабжения (максимальный суточный)</w:t>
            </w:r>
          </w:p>
        </w:tc>
      </w:tr>
      <w:tr w:rsidR="00CB5D5A" w:rsidRPr="00C42E8F" w14:paraId="631D4733" w14:textId="77777777" w:rsidTr="004D332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D66E3A"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14:paraId="234F5A79" w14:textId="77777777" w:rsidR="00CB5D5A" w:rsidRPr="00C42E8F" w:rsidRDefault="00CB5D5A" w:rsidP="00CB5D5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Объем воды из источников водоснабжения</w:t>
            </w:r>
          </w:p>
        </w:tc>
        <w:tc>
          <w:tcPr>
            <w:tcW w:w="0" w:type="auto"/>
            <w:tcBorders>
              <w:top w:val="nil"/>
              <w:left w:val="nil"/>
              <w:bottom w:val="single" w:sz="4" w:space="0" w:color="auto"/>
              <w:right w:val="single" w:sz="4" w:space="0" w:color="auto"/>
            </w:tcBorders>
            <w:shd w:val="clear" w:color="auto" w:fill="auto"/>
            <w:vAlign w:val="center"/>
            <w:hideMark/>
          </w:tcPr>
          <w:p w14:paraId="364E9EA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м³/сут</w:t>
            </w:r>
          </w:p>
        </w:tc>
        <w:tc>
          <w:tcPr>
            <w:tcW w:w="0" w:type="auto"/>
            <w:tcBorders>
              <w:top w:val="nil"/>
              <w:left w:val="nil"/>
              <w:bottom w:val="single" w:sz="4" w:space="0" w:color="auto"/>
              <w:right w:val="single" w:sz="4" w:space="0" w:color="auto"/>
            </w:tcBorders>
            <w:shd w:val="clear" w:color="auto" w:fill="auto"/>
            <w:vAlign w:val="center"/>
            <w:hideMark/>
          </w:tcPr>
          <w:p w14:paraId="012996E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96,2</w:t>
            </w:r>
          </w:p>
        </w:tc>
        <w:tc>
          <w:tcPr>
            <w:tcW w:w="0" w:type="auto"/>
            <w:tcBorders>
              <w:top w:val="nil"/>
              <w:left w:val="nil"/>
              <w:bottom w:val="single" w:sz="4" w:space="0" w:color="auto"/>
              <w:right w:val="single" w:sz="4" w:space="0" w:color="auto"/>
            </w:tcBorders>
            <w:shd w:val="clear" w:color="auto" w:fill="auto"/>
            <w:vAlign w:val="center"/>
            <w:hideMark/>
          </w:tcPr>
          <w:p w14:paraId="338F102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96,2</w:t>
            </w:r>
          </w:p>
        </w:tc>
        <w:tc>
          <w:tcPr>
            <w:tcW w:w="0" w:type="auto"/>
            <w:tcBorders>
              <w:top w:val="nil"/>
              <w:left w:val="nil"/>
              <w:bottom w:val="single" w:sz="4" w:space="0" w:color="auto"/>
              <w:right w:val="single" w:sz="4" w:space="0" w:color="auto"/>
            </w:tcBorders>
            <w:shd w:val="clear" w:color="auto" w:fill="auto"/>
            <w:vAlign w:val="center"/>
            <w:hideMark/>
          </w:tcPr>
          <w:p w14:paraId="126AB7A1"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96,2</w:t>
            </w:r>
          </w:p>
        </w:tc>
        <w:tc>
          <w:tcPr>
            <w:tcW w:w="0" w:type="auto"/>
            <w:tcBorders>
              <w:top w:val="nil"/>
              <w:left w:val="nil"/>
              <w:bottom w:val="single" w:sz="4" w:space="0" w:color="auto"/>
              <w:right w:val="single" w:sz="4" w:space="0" w:color="auto"/>
            </w:tcBorders>
            <w:shd w:val="clear" w:color="auto" w:fill="auto"/>
            <w:vAlign w:val="center"/>
            <w:hideMark/>
          </w:tcPr>
          <w:p w14:paraId="2313613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96,2</w:t>
            </w:r>
          </w:p>
        </w:tc>
        <w:tc>
          <w:tcPr>
            <w:tcW w:w="0" w:type="auto"/>
            <w:tcBorders>
              <w:top w:val="nil"/>
              <w:left w:val="nil"/>
              <w:bottom w:val="single" w:sz="4" w:space="0" w:color="auto"/>
              <w:right w:val="single" w:sz="4" w:space="0" w:color="auto"/>
            </w:tcBorders>
            <w:shd w:val="clear" w:color="auto" w:fill="auto"/>
            <w:vAlign w:val="center"/>
            <w:hideMark/>
          </w:tcPr>
          <w:p w14:paraId="39851BEA"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123,56</w:t>
            </w:r>
          </w:p>
        </w:tc>
        <w:tc>
          <w:tcPr>
            <w:tcW w:w="0" w:type="auto"/>
            <w:tcBorders>
              <w:top w:val="nil"/>
              <w:left w:val="nil"/>
              <w:bottom w:val="single" w:sz="4" w:space="0" w:color="auto"/>
              <w:right w:val="single" w:sz="4" w:space="0" w:color="auto"/>
            </w:tcBorders>
            <w:shd w:val="clear" w:color="auto" w:fill="auto"/>
            <w:vAlign w:val="center"/>
            <w:hideMark/>
          </w:tcPr>
          <w:p w14:paraId="428CA02F"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160,66</w:t>
            </w:r>
          </w:p>
        </w:tc>
        <w:tc>
          <w:tcPr>
            <w:tcW w:w="0" w:type="auto"/>
            <w:tcBorders>
              <w:top w:val="nil"/>
              <w:left w:val="nil"/>
              <w:bottom w:val="single" w:sz="4" w:space="0" w:color="auto"/>
              <w:right w:val="single" w:sz="4" w:space="0" w:color="auto"/>
            </w:tcBorders>
            <w:shd w:val="clear" w:color="auto" w:fill="auto"/>
            <w:vAlign w:val="center"/>
            <w:hideMark/>
          </w:tcPr>
          <w:p w14:paraId="27EA07D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184,67</w:t>
            </w:r>
          </w:p>
        </w:tc>
        <w:tc>
          <w:tcPr>
            <w:tcW w:w="0" w:type="auto"/>
            <w:tcBorders>
              <w:top w:val="nil"/>
              <w:left w:val="nil"/>
              <w:bottom w:val="single" w:sz="4" w:space="0" w:color="auto"/>
              <w:right w:val="single" w:sz="4" w:space="0" w:color="auto"/>
            </w:tcBorders>
            <w:shd w:val="clear" w:color="auto" w:fill="auto"/>
            <w:vAlign w:val="center"/>
            <w:hideMark/>
          </w:tcPr>
          <w:p w14:paraId="583B71A3"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184,67</w:t>
            </w:r>
          </w:p>
        </w:tc>
        <w:tc>
          <w:tcPr>
            <w:tcW w:w="0" w:type="auto"/>
            <w:tcBorders>
              <w:top w:val="nil"/>
              <w:left w:val="nil"/>
              <w:bottom w:val="single" w:sz="4" w:space="0" w:color="auto"/>
              <w:right w:val="single" w:sz="4" w:space="0" w:color="auto"/>
            </w:tcBorders>
            <w:shd w:val="clear" w:color="auto" w:fill="auto"/>
            <w:vAlign w:val="center"/>
            <w:hideMark/>
          </w:tcPr>
          <w:p w14:paraId="7B834C55"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184,67</w:t>
            </w:r>
          </w:p>
        </w:tc>
        <w:tc>
          <w:tcPr>
            <w:tcW w:w="0" w:type="auto"/>
            <w:tcBorders>
              <w:top w:val="nil"/>
              <w:left w:val="nil"/>
              <w:bottom w:val="single" w:sz="4" w:space="0" w:color="auto"/>
              <w:right w:val="single" w:sz="4" w:space="0" w:color="auto"/>
            </w:tcBorders>
            <w:vAlign w:val="center"/>
          </w:tcPr>
          <w:p w14:paraId="77145C13" w14:textId="77777777" w:rsidR="00CB5D5A" w:rsidRPr="00C42E8F" w:rsidRDefault="00CB5D5A" w:rsidP="00CB5D5A">
            <w:pPr>
              <w:spacing w:after="0" w:line="240" w:lineRule="auto"/>
              <w:jc w:val="center"/>
              <w:rPr>
                <w:rFonts w:ascii="Times New Roman" w:eastAsia="Times New Roman" w:hAnsi="Times New Roman" w:cs="Times New Roman"/>
                <w:color w:val="000000"/>
                <w:kern w:val="2"/>
                <w:sz w:val="20"/>
                <w:szCs w:val="20"/>
                <w:lang w:eastAsia="ru-RU"/>
              </w:rPr>
            </w:pPr>
            <w:r w:rsidRPr="00C42E8F">
              <w:rPr>
                <w:rFonts w:ascii="Times New Roman" w:eastAsia="Times New Roman" w:hAnsi="Times New Roman" w:cs="Times New Roman"/>
                <w:color w:val="000000"/>
                <w:kern w:val="2"/>
                <w:sz w:val="20"/>
                <w:szCs w:val="20"/>
                <w:lang w:eastAsia="ru-RU"/>
              </w:rPr>
              <w:t>184,67</w:t>
            </w:r>
          </w:p>
        </w:tc>
      </w:tr>
      <w:tr w:rsidR="00CB5D5A" w:rsidRPr="00C42E8F" w14:paraId="048A746E" w14:textId="77777777" w:rsidTr="004D332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416AEE"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14:paraId="69B032E1" w14:textId="77777777" w:rsidR="00CB5D5A" w:rsidRPr="00C42E8F" w:rsidRDefault="00CB5D5A" w:rsidP="00CB5D5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Утечки и неучтенный расход воды</w:t>
            </w:r>
          </w:p>
        </w:tc>
        <w:tc>
          <w:tcPr>
            <w:tcW w:w="0" w:type="auto"/>
            <w:tcBorders>
              <w:top w:val="nil"/>
              <w:left w:val="nil"/>
              <w:bottom w:val="single" w:sz="4" w:space="0" w:color="auto"/>
              <w:right w:val="single" w:sz="4" w:space="0" w:color="auto"/>
            </w:tcBorders>
            <w:shd w:val="clear" w:color="auto" w:fill="auto"/>
            <w:vAlign w:val="center"/>
            <w:hideMark/>
          </w:tcPr>
          <w:p w14:paraId="279CDCD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м³/сут</w:t>
            </w:r>
          </w:p>
        </w:tc>
        <w:tc>
          <w:tcPr>
            <w:tcW w:w="0" w:type="auto"/>
            <w:tcBorders>
              <w:top w:val="nil"/>
              <w:left w:val="nil"/>
              <w:bottom w:val="single" w:sz="4" w:space="0" w:color="auto"/>
              <w:right w:val="single" w:sz="4" w:space="0" w:color="auto"/>
            </w:tcBorders>
            <w:shd w:val="clear" w:color="auto" w:fill="auto"/>
            <w:vAlign w:val="center"/>
            <w:hideMark/>
          </w:tcPr>
          <w:p w14:paraId="47D13504"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14:paraId="3FEBBF88"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14:paraId="521F9F85"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14:paraId="2237865D"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14:paraId="472A577B"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14:paraId="3E6ADE47"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14:paraId="24DE2668"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14:paraId="79742ABC"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14:paraId="78986F05"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0,1</w:t>
            </w:r>
          </w:p>
        </w:tc>
        <w:tc>
          <w:tcPr>
            <w:tcW w:w="0" w:type="auto"/>
            <w:tcBorders>
              <w:top w:val="nil"/>
              <w:left w:val="nil"/>
              <w:bottom w:val="single" w:sz="4" w:space="0" w:color="auto"/>
              <w:right w:val="single" w:sz="4" w:space="0" w:color="auto"/>
            </w:tcBorders>
            <w:vAlign w:val="center"/>
          </w:tcPr>
          <w:p w14:paraId="0AE8156C" w14:textId="77777777" w:rsidR="00CB5D5A" w:rsidRPr="00C42E8F" w:rsidRDefault="00CB5D5A" w:rsidP="00CB5D5A">
            <w:pPr>
              <w:spacing w:after="0" w:line="240" w:lineRule="auto"/>
              <w:jc w:val="center"/>
              <w:rPr>
                <w:rFonts w:ascii="Times New Roman" w:eastAsia="Times New Roman" w:hAnsi="Times New Roman" w:cs="Times New Roman"/>
                <w:color w:val="000000"/>
                <w:kern w:val="2"/>
                <w:sz w:val="20"/>
                <w:szCs w:val="20"/>
                <w:lang w:eastAsia="ru-RU"/>
              </w:rPr>
            </w:pPr>
            <w:r w:rsidRPr="00C42E8F">
              <w:rPr>
                <w:rFonts w:ascii="Times New Roman" w:eastAsia="Times New Roman" w:hAnsi="Times New Roman" w:cs="Times New Roman"/>
                <w:color w:val="000000"/>
                <w:kern w:val="2"/>
                <w:sz w:val="20"/>
                <w:szCs w:val="20"/>
                <w:lang w:eastAsia="ru-RU"/>
              </w:rPr>
              <w:t>0,1</w:t>
            </w:r>
          </w:p>
        </w:tc>
      </w:tr>
      <w:tr w:rsidR="00CB5D5A" w:rsidRPr="00C42E8F" w14:paraId="7D171158" w14:textId="77777777" w:rsidTr="004D332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A1492C"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auto" w:fill="auto"/>
            <w:vAlign w:val="center"/>
            <w:hideMark/>
          </w:tcPr>
          <w:p w14:paraId="1C80F314" w14:textId="77777777" w:rsidR="00CB5D5A" w:rsidRPr="00C42E8F" w:rsidRDefault="00CB5D5A" w:rsidP="00CB5D5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14:paraId="19FA14CB"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м³/сут</w:t>
            </w:r>
          </w:p>
        </w:tc>
        <w:tc>
          <w:tcPr>
            <w:tcW w:w="0" w:type="auto"/>
            <w:tcBorders>
              <w:top w:val="nil"/>
              <w:left w:val="nil"/>
              <w:bottom w:val="single" w:sz="4" w:space="0" w:color="auto"/>
              <w:right w:val="single" w:sz="4" w:space="0" w:color="auto"/>
            </w:tcBorders>
            <w:shd w:val="clear" w:color="auto" w:fill="auto"/>
            <w:vAlign w:val="center"/>
            <w:hideMark/>
          </w:tcPr>
          <w:p w14:paraId="29FC7103"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13,13</w:t>
            </w:r>
          </w:p>
        </w:tc>
        <w:tc>
          <w:tcPr>
            <w:tcW w:w="0" w:type="auto"/>
            <w:tcBorders>
              <w:top w:val="nil"/>
              <w:left w:val="nil"/>
              <w:bottom w:val="single" w:sz="4" w:space="0" w:color="auto"/>
              <w:right w:val="single" w:sz="4" w:space="0" w:color="auto"/>
            </w:tcBorders>
            <w:shd w:val="clear" w:color="auto" w:fill="auto"/>
            <w:vAlign w:val="center"/>
            <w:hideMark/>
          </w:tcPr>
          <w:p w14:paraId="54883B95"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13,13</w:t>
            </w:r>
          </w:p>
        </w:tc>
        <w:tc>
          <w:tcPr>
            <w:tcW w:w="0" w:type="auto"/>
            <w:tcBorders>
              <w:top w:val="nil"/>
              <w:left w:val="nil"/>
              <w:bottom w:val="single" w:sz="4" w:space="0" w:color="auto"/>
              <w:right w:val="single" w:sz="4" w:space="0" w:color="auto"/>
            </w:tcBorders>
            <w:shd w:val="clear" w:color="auto" w:fill="auto"/>
            <w:vAlign w:val="center"/>
            <w:hideMark/>
          </w:tcPr>
          <w:p w14:paraId="0962A583"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13,13</w:t>
            </w:r>
          </w:p>
        </w:tc>
        <w:tc>
          <w:tcPr>
            <w:tcW w:w="0" w:type="auto"/>
            <w:tcBorders>
              <w:top w:val="nil"/>
              <w:left w:val="nil"/>
              <w:bottom w:val="single" w:sz="4" w:space="0" w:color="auto"/>
              <w:right w:val="single" w:sz="4" w:space="0" w:color="auto"/>
            </w:tcBorders>
            <w:shd w:val="clear" w:color="auto" w:fill="auto"/>
            <w:vAlign w:val="center"/>
            <w:hideMark/>
          </w:tcPr>
          <w:p w14:paraId="2874590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13,13</w:t>
            </w:r>
          </w:p>
        </w:tc>
        <w:tc>
          <w:tcPr>
            <w:tcW w:w="0" w:type="auto"/>
            <w:tcBorders>
              <w:top w:val="nil"/>
              <w:left w:val="nil"/>
              <w:bottom w:val="single" w:sz="4" w:space="0" w:color="auto"/>
              <w:right w:val="single" w:sz="4" w:space="0" w:color="auto"/>
            </w:tcBorders>
            <w:shd w:val="clear" w:color="auto" w:fill="auto"/>
            <w:vAlign w:val="center"/>
            <w:hideMark/>
          </w:tcPr>
          <w:p w14:paraId="12880B2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13,13</w:t>
            </w:r>
          </w:p>
        </w:tc>
        <w:tc>
          <w:tcPr>
            <w:tcW w:w="0" w:type="auto"/>
            <w:tcBorders>
              <w:top w:val="nil"/>
              <w:left w:val="nil"/>
              <w:bottom w:val="single" w:sz="4" w:space="0" w:color="auto"/>
              <w:right w:val="single" w:sz="4" w:space="0" w:color="auto"/>
            </w:tcBorders>
            <w:shd w:val="clear" w:color="auto" w:fill="auto"/>
            <w:vAlign w:val="center"/>
            <w:hideMark/>
          </w:tcPr>
          <w:p w14:paraId="081FC390"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13,13</w:t>
            </w:r>
          </w:p>
        </w:tc>
        <w:tc>
          <w:tcPr>
            <w:tcW w:w="0" w:type="auto"/>
            <w:tcBorders>
              <w:top w:val="nil"/>
              <w:left w:val="nil"/>
              <w:bottom w:val="single" w:sz="4" w:space="0" w:color="auto"/>
              <w:right w:val="single" w:sz="4" w:space="0" w:color="auto"/>
            </w:tcBorders>
            <w:shd w:val="clear" w:color="auto" w:fill="auto"/>
            <w:vAlign w:val="center"/>
            <w:hideMark/>
          </w:tcPr>
          <w:p w14:paraId="459E253B"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13,13</w:t>
            </w:r>
          </w:p>
        </w:tc>
        <w:tc>
          <w:tcPr>
            <w:tcW w:w="0" w:type="auto"/>
            <w:tcBorders>
              <w:top w:val="nil"/>
              <w:left w:val="nil"/>
              <w:bottom w:val="single" w:sz="4" w:space="0" w:color="auto"/>
              <w:right w:val="single" w:sz="4" w:space="0" w:color="auto"/>
            </w:tcBorders>
            <w:shd w:val="clear" w:color="auto" w:fill="auto"/>
            <w:vAlign w:val="center"/>
            <w:hideMark/>
          </w:tcPr>
          <w:p w14:paraId="5F0731EE"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13,13</w:t>
            </w:r>
          </w:p>
        </w:tc>
        <w:tc>
          <w:tcPr>
            <w:tcW w:w="0" w:type="auto"/>
            <w:tcBorders>
              <w:top w:val="nil"/>
              <w:left w:val="nil"/>
              <w:bottom w:val="single" w:sz="4" w:space="0" w:color="auto"/>
              <w:right w:val="single" w:sz="4" w:space="0" w:color="auto"/>
            </w:tcBorders>
            <w:shd w:val="clear" w:color="auto" w:fill="auto"/>
            <w:vAlign w:val="center"/>
            <w:hideMark/>
          </w:tcPr>
          <w:p w14:paraId="32136E13"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13,13</w:t>
            </w:r>
          </w:p>
        </w:tc>
        <w:tc>
          <w:tcPr>
            <w:tcW w:w="0" w:type="auto"/>
            <w:tcBorders>
              <w:top w:val="nil"/>
              <w:left w:val="nil"/>
              <w:bottom w:val="single" w:sz="4" w:space="0" w:color="auto"/>
              <w:right w:val="single" w:sz="4" w:space="0" w:color="auto"/>
            </w:tcBorders>
            <w:vAlign w:val="center"/>
          </w:tcPr>
          <w:p w14:paraId="2E7296FC" w14:textId="77777777" w:rsidR="00CB5D5A" w:rsidRPr="00C42E8F" w:rsidRDefault="00CB5D5A" w:rsidP="00CB5D5A">
            <w:pPr>
              <w:spacing w:after="0" w:line="240" w:lineRule="auto"/>
              <w:jc w:val="center"/>
              <w:rPr>
                <w:rFonts w:ascii="Times New Roman" w:eastAsia="Times New Roman" w:hAnsi="Times New Roman" w:cs="Times New Roman"/>
                <w:color w:val="000000"/>
                <w:kern w:val="2"/>
                <w:sz w:val="20"/>
                <w:szCs w:val="20"/>
                <w:lang w:eastAsia="ru-RU"/>
              </w:rPr>
            </w:pPr>
            <w:r w:rsidRPr="00C42E8F">
              <w:rPr>
                <w:rFonts w:ascii="Times New Roman" w:eastAsia="Times New Roman" w:hAnsi="Times New Roman" w:cs="Times New Roman"/>
                <w:color w:val="000000"/>
                <w:kern w:val="2"/>
                <w:sz w:val="20"/>
                <w:szCs w:val="20"/>
                <w:lang w:eastAsia="ru-RU"/>
              </w:rPr>
              <w:t>13,13</w:t>
            </w:r>
          </w:p>
        </w:tc>
      </w:tr>
      <w:tr w:rsidR="00CB5D5A" w:rsidRPr="00C42E8F" w14:paraId="402A5E2F" w14:textId="77777777" w:rsidTr="004D332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0147F7"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14:paraId="4132B741" w14:textId="77777777" w:rsidR="00CB5D5A" w:rsidRPr="00C42E8F" w:rsidRDefault="00CB5D5A" w:rsidP="00CB5D5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Объем воды, отпущенной абонентам, в том числе</w:t>
            </w:r>
          </w:p>
        </w:tc>
        <w:tc>
          <w:tcPr>
            <w:tcW w:w="0" w:type="auto"/>
            <w:tcBorders>
              <w:top w:val="nil"/>
              <w:left w:val="nil"/>
              <w:bottom w:val="single" w:sz="4" w:space="0" w:color="auto"/>
              <w:right w:val="single" w:sz="4" w:space="0" w:color="auto"/>
            </w:tcBorders>
            <w:shd w:val="clear" w:color="auto" w:fill="auto"/>
            <w:vAlign w:val="center"/>
            <w:hideMark/>
          </w:tcPr>
          <w:p w14:paraId="51AD2170"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м³/сут</w:t>
            </w:r>
          </w:p>
        </w:tc>
        <w:tc>
          <w:tcPr>
            <w:tcW w:w="0" w:type="auto"/>
            <w:tcBorders>
              <w:top w:val="nil"/>
              <w:left w:val="nil"/>
              <w:bottom w:val="single" w:sz="4" w:space="0" w:color="auto"/>
              <w:right w:val="single" w:sz="4" w:space="0" w:color="auto"/>
            </w:tcBorders>
            <w:shd w:val="clear" w:color="auto" w:fill="auto"/>
            <w:vAlign w:val="center"/>
            <w:hideMark/>
          </w:tcPr>
          <w:p w14:paraId="79E8A3F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82,97</w:t>
            </w:r>
          </w:p>
        </w:tc>
        <w:tc>
          <w:tcPr>
            <w:tcW w:w="0" w:type="auto"/>
            <w:tcBorders>
              <w:top w:val="nil"/>
              <w:left w:val="nil"/>
              <w:bottom w:val="single" w:sz="4" w:space="0" w:color="auto"/>
              <w:right w:val="single" w:sz="4" w:space="0" w:color="auto"/>
            </w:tcBorders>
            <w:shd w:val="clear" w:color="auto" w:fill="auto"/>
            <w:vAlign w:val="center"/>
            <w:hideMark/>
          </w:tcPr>
          <w:p w14:paraId="6CE66815"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82,97</w:t>
            </w:r>
          </w:p>
        </w:tc>
        <w:tc>
          <w:tcPr>
            <w:tcW w:w="0" w:type="auto"/>
            <w:tcBorders>
              <w:top w:val="nil"/>
              <w:left w:val="nil"/>
              <w:bottom w:val="single" w:sz="4" w:space="0" w:color="auto"/>
              <w:right w:val="single" w:sz="4" w:space="0" w:color="auto"/>
            </w:tcBorders>
            <w:shd w:val="clear" w:color="auto" w:fill="auto"/>
            <w:vAlign w:val="center"/>
            <w:hideMark/>
          </w:tcPr>
          <w:p w14:paraId="5E33E07E"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82,97</w:t>
            </w:r>
          </w:p>
        </w:tc>
        <w:tc>
          <w:tcPr>
            <w:tcW w:w="0" w:type="auto"/>
            <w:tcBorders>
              <w:top w:val="nil"/>
              <w:left w:val="nil"/>
              <w:bottom w:val="single" w:sz="4" w:space="0" w:color="auto"/>
              <w:right w:val="single" w:sz="4" w:space="0" w:color="auto"/>
            </w:tcBorders>
            <w:shd w:val="clear" w:color="auto" w:fill="auto"/>
            <w:vAlign w:val="center"/>
            <w:hideMark/>
          </w:tcPr>
          <w:p w14:paraId="07382D2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82,97</w:t>
            </w:r>
          </w:p>
        </w:tc>
        <w:tc>
          <w:tcPr>
            <w:tcW w:w="0" w:type="auto"/>
            <w:tcBorders>
              <w:top w:val="nil"/>
              <w:left w:val="nil"/>
              <w:bottom w:val="single" w:sz="4" w:space="0" w:color="auto"/>
              <w:right w:val="single" w:sz="4" w:space="0" w:color="auto"/>
            </w:tcBorders>
            <w:shd w:val="clear" w:color="auto" w:fill="auto"/>
            <w:vAlign w:val="center"/>
            <w:hideMark/>
          </w:tcPr>
          <w:p w14:paraId="1128C973"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110,33</w:t>
            </w:r>
          </w:p>
        </w:tc>
        <w:tc>
          <w:tcPr>
            <w:tcW w:w="0" w:type="auto"/>
            <w:tcBorders>
              <w:top w:val="nil"/>
              <w:left w:val="nil"/>
              <w:bottom w:val="single" w:sz="4" w:space="0" w:color="auto"/>
              <w:right w:val="single" w:sz="4" w:space="0" w:color="auto"/>
            </w:tcBorders>
            <w:shd w:val="clear" w:color="auto" w:fill="auto"/>
            <w:vAlign w:val="center"/>
            <w:hideMark/>
          </w:tcPr>
          <w:p w14:paraId="64C4EE8E"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147,43</w:t>
            </w:r>
          </w:p>
        </w:tc>
        <w:tc>
          <w:tcPr>
            <w:tcW w:w="0" w:type="auto"/>
            <w:tcBorders>
              <w:top w:val="nil"/>
              <w:left w:val="nil"/>
              <w:bottom w:val="single" w:sz="4" w:space="0" w:color="auto"/>
              <w:right w:val="single" w:sz="4" w:space="0" w:color="auto"/>
            </w:tcBorders>
            <w:shd w:val="clear" w:color="auto" w:fill="auto"/>
            <w:vAlign w:val="center"/>
            <w:hideMark/>
          </w:tcPr>
          <w:p w14:paraId="7200BD1C"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171,44</w:t>
            </w:r>
          </w:p>
        </w:tc>
        <w:tc>
          <w:tcPr>
            <w:tcW w:w="0" w:type="auto"/>
            <w:tcBorders>
              <w:top w:val="nil"/>
              <w:left w:val="nil"/>
              <w:bottom w:val="single" w:sz="4" w:space="0" w:color="auto"/>
              <w:right w:val="single" w:sz="4" w:space="0" w:color="auto"/>
            </w:tcBorders>
            <w:shd w:val="clear" w:color="auto" w:fill="auto"/>
            <w:vAlign w:val="center"/>
            <w:hideMark/>
          </w:tcPr>
          <w:p w14:paraId="2163E13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171,44</w:t>
            </w:r>
          </w:p>
        </w:tc>
        <w:tc>
          <w:tcPr>
            <w:tcW w:w="0" w:type="auto"/>
            <w:tcBorders>
              <w:top w:val="nil"/>
              <w:left w:val="nil"/>
              <w:bottom w:val="single" w:sz="4" w:space="0" w:color="auto"/>
              <w:right w:val="single" w:sz="4" w:space="0" w:color="auto"/>
            </w:tcBorders>
            <w:shd w:val="clear" w:color="auto" w:fill="auto"/>
            <w:vAlign w:val="center"/>
            <w:hideMark/>
          </w:tcPr>
          <w:p w14:paraId="0FC3F98A"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171,44</w:t>
            </w:r>
          </w:p>
        </w:tc>
        <w:tc>
          <w:tcPr>
            <w:tcW w:w="0" w:type="auto"/>
            <w:tcBorders>
              <w:top w:val="nil"/>
              <w:left w:val="nil"/>
              <w:bottom w:val="single" w:sz="4" w:space="0" w:color="auto"/>
              <w:right w:val="single" w:sz="4" w:space="0" w:color="auto"/>
            </w:tcBorders>
            <w:vAlign w:val="center"/>
          </w:tcPr>
          <w:p w14:paraId="6C48CE97" w14:textId="77777777" w:rsidR="00CB5D5A" w:rsidRPr="00C42E8F" w:rsidRDefault="00CB5D5A" w:rsidP="00CB5D5A">
            <w:pPr>
              <w:spacing w:after="0" w:line="240" w:lineRule="auto"/>
              <w:jc w:val="center"/>
              <w:rPr>
                <w:rFonts w:ascii="Times New Roman" w:eastAsia="Times New Roman" w:hAnsi="Times New Roman" w:cs="Times New Roman"/>
                <w:color w:val="000000"/>
                <w:kern w:val="2"/>
                <w:sz w:val="20"/>
                <w:szCs w:val="20"/>
                <w:lang w:eastAsia="ru-RU"/>
              </w:rPr>
            </w:pPr>
            <w:r w:rsidRPr="00C42E8F">
              <w:rPr>
                <w:rFonts w:ascii="Times New Roman" w:eastAsia="Times New Roman" w:hAnsi="Times New Roman" w:cs="Times New Roman"/>
                <w:color w:val="000000"/>
                <w:kern w:val="2"/>
                <w:sz w:val="20"/>
                <w:szCs w:val="20"/>
                <w:lang w:eastAsia="ru-RU"/>
              </w:rPr>
              <w:t>171,44</w:t>
            </w:r>
          </w:p>
        </w:tc>
      </w:tr>
      <w:tr w:rsidR="00CB5D5A" w:rsidRPr="00C42E8F" w14:paraId="79E36597" w14:textId="77777777" w:rsidTr="004D332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6BF72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21</w:t>
            </w:r>
          </w:p>
        </w:tc>
        <w:tc>
          <w:tcPr>
            <w:tcW w:w="0" w:type="auto"/>
            <w:tcBorders>
              <w:top w:val="nil"/>
              <w:left w:val="nil"/>
              <w:bottom w:val="single" w:sz="4" w:space="0" w:color="auto"/>
              <w:right w:val="single" w:sz="4" w:space="0" w:color="auto"/>
            </w:tcBorders>
            <w:shd w:val="clear" w:color="auto" w:fill="auto"/>
            <w:vAlign w:val="center"/>
            <w:hideMark/>
          </w:tcPr>
          <w:p w14:paraId="2CF4A6D3" w14:textId="77777777" w:rsidR="00CB5D5A" w:rsidRPr="00C42E8F" w:rsidRDefault="00CB5D5A" w:rsidP="00CB5D5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населению</w:t>
            </w:r>
          </w:p>
        </w:tc>
        <w:tc>
          <w:tcPr>
            <w:tcW w:w="0" w:type="auto"/>
            <w:tcBorders>
              <w:top w:val="nil"/>
              <w:left w:val="nil"/>
              <w:bottom w:val="single" w:sz="4" w:space="0" w:color="auto"/>
              <w:right w:val="single" w:sz="4" w:space="0" w:color="auto"/>
            </w:tcBorders>
            <w:shd w:val="clear" w:color="auto" w:fill="auto"/>
            <w:vAlign w:val="center"/>
            <w:hideMark/>
          </w:tcPr>
          <w:p w14:paraId="40B0AD77"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м³/сут</w:t>
            </w:r>
          </w:p>
        </w:tc>
        <w:tc>
          <w:tcPr>
            <w:tcW w:w="0" w:type="auto"/>
            <w:tcBorders>
              <w:top w:val="nil"/>
              <w:left w:val="nil"/>
              <w:bottom w:val="single" w:sz="4" w:space="0" w:color="auto"/>
              <w:right w:val="single" w:sz="4" w:space="0" w:color="auto"/>
            </w:tcBorders>
            <w:shd w:val="clear" w:color="auto" w:fill="auto"/>
            <w:vAlign w:val="center"/>
            <w:hideMark/>
          </w:tcPr>
          <w:p w14:paraId="54FB8CA4"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50,69</w:t>
            </w:r>
          </w:p>
        </w:tc>
        <w:tc>
          <w:tcPr>
            <w:tcW w:w="0" w:type="auto"/>
            <w:tcBorders>
              <w:top w:val="nil"/>
              <w:left w:val="nil"/>
              <w:bottom w:val="single" w:sz="4" w:space="0" w:color="auto"/>
              <w:right w:val="single" w:sz="4" w:space="0" w:color="auto"/>
            </w:tcBorders>
            <w:shd w:val="clear" w:color="auto" w:fill="auto"/>
            <w:vAlign w:val="center"/>
            <w:hideMark/>
          </w:tcPr>
          <w:p w14:paraId="514F445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50,69</w:t>
            </w:r>
          </w:p>
        </w:tc>
        <w:tc>
          <w:tcPr>
            <w:tcW w:w="0" w:type="auto"/>
            <w:tcBorders>
              <w:top w:val="nil"/>
              <w:left w:val="nil"/>
              <w:bottom w:val="single" w:sz="4" w:space="0" w:color="auto"/>
              <w:right w:val="single" w:sz="4" w:space="0" w:color="auto"/>
            </w:tcBorders>
            <w:shd w:val="clear" w:color="auto" w:fill="auto"/>
            <w:vAlign w:val="center"/>
            <w:hideMark/>
          </w:tcPr>
          <w:p w14:paraId="68FCE85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50,69</w:t>
            </w:r>
          </w:p>
        </w:tc>
        <w:tc>
          <w:tcPr>
            <w:tcW w:w="0" w:type="auto"/>
            <w:tcBorders>
              <w:top w:val="nil"/>
              <w:left w:val="nil"/>
              <w:bottom w:val="single" w:sz="4" w:space="0" w:color="auto"/>
              <w:right w:val="single" w:sz="4" w:space="0" w:color="auto"/>
            </w:tcBorders>
            <w:shd w:val="clear" w:color="auto" w:fill="auto"/>
            <w:vAlign w:val="center"/>
            <w:hideMark/>
          </w:tcPr>
          <w:p w14:paraId="496A105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50,69</w:t>
            </w:r>
          </w:p>
        </w:tc>
        <w:tc>
          <w:tcPr>
            <w:tcW w:w="0" w:type="auto"/>
            <w:tcBorders>
              <w:top w:val="nil"/>
              <w:left w:val="nil"/>
              <w:bottom w:val="single" w:sz="4" w:space="0" w:color="auto"/>
              <w:right w:val="single" w:sz="4" w:space="0" w:color="auto"/>
            </w:tcBorders>
            <w:shd w:val="clear" w:color="auto" w:fill="auto"/>
            <w:vAlign w:val="center"/>
            <w:hideMark/>
          </w:tcPr>
          <w:p w14:paraId="0500F4E8"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78,04</w:t>
            </w:r>
          </w:p>
        </w:tc>
        <w:tc>
          <w:tcPr>
            <w:tcW w:w="0" w:type="auto"/>
            <w:tcBorders>
              <w:top w:val="nil"/>
              <w:left w:val="nil"/>
              <w:bottom w:val="single" w:sz="4" w:space="0" w:color="auto"/>
              <w:right w:val="single" w:sz="4" w:space="0" w:color="auto"/>
            </w:tcBorders>
            <w:shd w:val="clear" w:color="auto" w:fill="auto"/>
            <w:vAlign w:val="center"/>
            <w:hideMark/>
          </w:tcPr>
          <w:p w14:paraId="10C016F7"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115,15</w:t>
            </w:r>
          </w:p>
        </w:tc>
        <w:tc>
          <w:tcPr>
            <w:tcW w:w="0" w:type="auto"/>
            <w:tcBorders>
              <w:top w:val="nil"/>
              <w:left w:val="nil"/>
              <w:bottom w:val="single" w:sz="4" w:space="0" w:color="auto"/>
              <w:right w:val="single" w:sz="4" w:space="0" w:color="auto"/>
            </w:tcBorders>
            <w:shd w:val="clear" w:color="auto" w:fill="auto"/>
            <w:vAlign w:val="center"/>
            <w:hideMark/>
          </w:tcPr>
          <w:p w14:paraId="343DBB6D"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139,16</w:t>
            </w:r>
          </w:p>
        </w:tc>
        <w:tc>
          <w:tcPr>
            <w:tcW w:w="0" w:type="auto"/>
            <w:tcBorders>
              <w:top w:val="nil"/>
              <w:left w:val="nil"/>
              <w:bottom w:val="single" w:sz="4" w:space="0" w:color="auto"/>
              <w:right w:val="single" w:sz="4" w:space="0" w:color="auto"/>
            </w:tcBorders>
            <w:shd w:val="clear" w:color="auto" w:fill="auto"/>
            <w:vAlign w:val="center"/>
            <w:hideMark/>
          </w:tcPr>
          <w:p w14:paraId="3F4C1931"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139,16</w:t>
            </w:r>
          </w:p>
        </w:tc>
        <w:tc>
          <w:tcPr>
            <w:tcW w:w="0" w:type="auto"/>
            <w:tcBorders>
              <w:top w:val="nil"/>
              <w:left w:val="nil"/>
              <w:bottom w:val="single" w:sz="4" w:space="0" w:color="auto"/>
              <w:right w:val="single" w:sz="4" w:space="0" w:color="auto"/>
            </w:tcBorders>
            <w:shd w:val="clear" w:color="auto" w:fill="auto"/>
            <w:vAlign w:val="center"/>
            <w:hideMark/>
          </w:tcPr>
          <w:p w14:paraId="656F496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139,16</w:t>
            </w:r>
          </w:p>
        </w:tc>
        <w:tc>
          <w:tcPr>
            <w:tcW w:w="0" w:type="auto"/>
            <w:tcBorders>
              <w:top w:val="nil"/>
              <w:left w:val="nil"/>
              <w:bottom w:val="single" w:sz="4" w:space="0" w:color="auto"/>
              <w:right w:val="single" w:sz="4" w:space="0" w:color="auto"/>
            </w:tcBorders>
            <w:vAlign w:val="center"/>
          </w:tcPr>
          <w:p w14:paraId="79602E76" w14:textId="77777777" w:rsidR="00CB5D5A" w:rsidRPr="00C42E8F" w:rsidRDefault="00CB5D5A" w:rsidP="00CB5D5A">
            <w:pPr>
              <w:spacing w:after="0" w:line="240" w:lineRule="auto"/>
              <w:jc w:val="center"/>
              <w:rPr>
                <w:rFonts w:ascii="Times New Roman" w:eastAsia="Times New Roman" w:hAnsi="Times New Roman" w:cs="Times New Roman"/>
                <w:color w:val="000000"/>
                <w:kern w:val="2"/>
                <w:sz w:val="20"/>
                <w:szCs w:val="20"/>
                <w:lang w:eastAsia="ru-RU"/>
              </w:rPr>
            </w:pPr>
            <w:r w:rsidRPr="00C42E8F">
              <w:rPr>
                <w:rFonts w:ascii="Times New Roman" w:eastAsia="Times New Roman" w:hAnsi="Times New Roman" w:cs="Times New Roman"/>
                <w:color w:val="000000"/>
                <w:kern w:val="2"/>
                <w:sz w:val="20"/>
                <w:szCs w:val="20"/>
                <w:lang w:eastAsia="ru-RU"/>
              </w:rPr>
              <w:t>139,16</w:t>
            </w:r>
          </w:p>
        </w:tc>
      </w:tr>
      <w:tr w:rsidR="00CB5D5A" w:rsidRPr="00C42E8F" w14:paraId="6D0EB779" w14:textId="77777777" w:rsidTr="004D332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BD5475"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22</w:t>
            </w:r>
          </w:p>
        </w:tc>
        <w:tc>
          <w:tcPr>
            <w:tcW w:w="0" w:type="auto"/>
            <w:tcBorders>
              <w:top w:val="nil"/>
              <w:left w:val="nil"/>
              <w:bottom w:val="single" w:sz="4" w:space="0" w:color="auto"/>
              <w:right w:val="single" w:sz="4" w:space="0" w:color="auto"/>
            </w:tcBorders>
            <w:shd w:val="clear" w:color="auto" w:fill="auto"/>
            <w:vAlign w:val="center"/>
            <w:hideMark/>
          </w:tcPr>
          <w:p w14:paraId="315DD70F" w14:textId="77777777" w:rsidR="00CB5D5A" w:rsidRPr="00C42E8F" w:rsidRDefault="00CB5D5A" w:rsidP="00CB5D5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бюджетным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78102A05"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м³/сут</w:t>
            </w:r>
          </w:p>
        </w:tc>
        <w:tc>
          <w:tcPr>
            <w:tcW w:w="0" w:type="auto"/>
            <w:tcBorders>
              <w:top w:val="nil"/>
              <w:left w:val="nil"/>
              <w:bottom w:val="single" w:sz="4" w:space="0" w:color="auto"/>
              <w:right w:val="single" w:sz="4" w:space="0" w:color="auto"/>
            </w:tcBorders>
            <w:shd w:val="clear" w:color="auto" w:fill="auto"/>
            <w:vAlign w:val="center"/>
            <w:hideMark/>
          </w:tcPr>
          <w:p w14:paraId="1F28FE4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22,41</w:t>
            </w:r>
          </w:p>
        </w:tc>
        <w:tc>
          <w:tcPr>
            <w:tcW w:w="0" w:type="auto"/>
            <w:tcBorders>
              <w:top w:val="nil"/>
              <w:left w:val="nil"/>
              <w:bottom w:val="single" w:sz="4" w:space="0" w:color="auto"/>
              <w:right w:val="single" w:sz="4" w:space="0" w:color="auto"/>
            </w:tcBorders>
            <w:shd w:val="clear" w:color="auto" w:fill="auto"/>
            <w:vAlign w:val="center"/>
            <w:hideMark/>
          </w:tcPr>
          <w:p w14:paraId="02AF920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22,41</w:t>
            </w:r>
          </w:p>
        </w:tc>
        <w:tc>
          <w:tcPr>
            <w:tcW w:w="0" w:type="auto"/>
            <w:tcBorders>
              <w:top w:val="nil"/>
              <w:left w:val="nil"/>
              <w:bottom w:val="single" w:sz="4" w:space="0" w:color="auto"/>
              <w:right w:val="single" w:sz="4" w:space="0" w:color="auto"/>
            </w:tcBorders>
            <w:shd w:val="clear" w:color="auto" w:fill="auto"/>
            <w:vAlign w:val="center"/>
            <w:hideMark/>
          </w:tcPr>
          <w:p w14:paraId="24820524"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22,41</w:t>
            </w:r>
          </w:p>
        </w:tc>
        <w:tc>
          <w:tcPr>
            <w:tcW w:w="0" w:type="auto"/>
            <w:tcBorders>
              <w:top w:val="nil"/>
              <w:left w:val="nil"/>
              <w:bottom w:val="single" w:sz="4" w:space="0" w:color="auto"/>
              <w:right w:val="single" w:sz="4" w:space="0" w:color="auto"/>
            </w:tcBorders>
            <w:shd w:val="clear" w:color="auto" w:fill="auto"/>
            <w:vAlign w:val="center"/>
            <w:hideMark/>
          </w:tcPr>
          <w:p w14:paraId="2B0BED74"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22,41</w:t>
            </w:r>
          </w:p>
        </w:tc>
        <w:tc>
          <w:tcPr>
            <w:tcW w:w="0" w:type="auto"/>
            <w:tcBorders>
              <w:top w:val="nil"/>
              <w:left w:val="nil"/>
              <w:bottom w:val="single" w:sz="4" w:space="0" w:color="auto"/>
              <w:right w:val="single" w:sz="4" w:space="0" w:color="auto"/>
            </w:tcBorders>
            <w:shd w:val="clear" w:color="auto" w:fill="auto"/>
            <w:vAlign w:val="center"/>
            <w:hideMark/>
          </w:tcPr>
          <w:p w14:paraId="03A14E8A"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22,41</w:t>
            </w:r>
          </w:p>
        </w:tc>
        <w:tc>
          <w:tcPr>
            <w:tcW w:w="0" w:type="auto"/>
            <w:tcBorders>
              <w:top w:val="nil"/>
              <w:left w:val="nil"/>
              <w:bottom w:val="single" w:sz="4" w:space="0" w:color="auto"/>
              <w:right w:val="single" w:sz="4" w:space="0" w:color="auto"/>
            </w:tcBorders>
            <w:shd w:val="clear" w:color="auto" w:fill="auto"/>
            <w:vAlign w:val="center"/>
            <w:hideMark/>
          </w:tcPr>
          <w:p w14:paraId="5E4EBDFA"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22,41</w:t>
            </w:r>
          </w:p>
        </w:tc>
        <w:tc>
          <w:tcPr>
            <w:tcW w:w="0" w:type="auto"/>
            <w:tcBorders>
              <w:top w:val="nil"/>
              <w:left w:val="nil"/>
              <w:bottom w:val="single" w:sz="4" w:space="0" w:color="auto"/>
              <w:right w:val="single" w:sz="4" w:space="0" w:color="auto"/>
            </w:tcBorders>
            <w:shd w:val="clear" w:color="auto" w:fill="auto"/>
            <w:vAlign w:val="center"/>
            <w:hideMark/>
          </w:tcPr>
          <w:p w14:paraId="0DDB025B"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22,41</w:t>
            </w:r>
          </w:p>
        </w:tc>
        <w:tc>
          <w:tcPr>
            <w:tcW w:w="0" w:type="auto"/>
            <w:tcBorders>
              <w:top w:val="nil"/>
              <w:left w:val="nil"/>
              <w:bottom w:val="single" w:sz="4" w:space="0" w:color="auto"/>
              <w:right w:val="single" w:sz="4" w:space="0" w:color="auto"/>
            </w:tcBorders>
            <w:shd w:val="clear" w:color="auto" w:fill="auto"/>
            <w:vAlign w:val="center"/>
            <w:hideMark/>
          </w:tcPr>
          <w:p w14:paraId="25F60B11"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22,41</w:t>
            </w:r>
          </w:p>
        </w:tc>
        <w:tc>
          <w:tcPr>
            <w:tcW w:w="0" w:type="auto"/>
            <w:tcBorders>
              <w:top w:val="nil"/>
              <w:left w:val="nil"/>
              <w:bottom w:val="single" w:sz="4" w:space="0" w:color="auto"/>
              <w:right w:val="single" w:sz="4" w:space="0" w:color="auto"/>
            </w:tcBorders>
            <w:shd w:val="clear" w:color="auto" w:fill="auto"/>
            <w:vAlign w:val="center"/>
            <w:hideMark/>
          </w:tcPr>
          <w:p w14:paraId="6B1352E1"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22,41</w:t>
            </w:r>
          </w:p>
        </w:tc>
        <w:tc>
          <w:tcPr>
            <w:tcW w:w="0" w:type="auto"/>
            <w:tcBorders>
              <w:top w:val="nil"/>
              <w:left w:val="nil"/>
              <w:bottom w:val="single" w:sz="4" w:space="0" w:color="auto"/>
              <w:right w:val="single" w:sz="4" w:space="0" w:color="auto"/>
            </w:tcBorders>
            <w:vAlign w:val="center"/>
          </w:tcPr>
          <w:p w14:paraId="5F5F7B6C" w14:textId="77777777" w:rsidR="00CB5D5A" w:rsidRPr="00C42E8F" w:rsidRDefault="00CB5D5A" w:rsidP="00CB5D5A">
            <w:pPr>
              <w:spacing w:after="0" w:line="240" w:lineRule="auto"/>
              <w:jc w:val="center"/>
              <w:rPr>
                <w:rFonts w:ascii="Times New Roman" w:eastAsia="Times New Roman" w:hAnsi="Times New Roman" w:cs="Times New Roman"/>
                <w:color w:val="000000"/>
                <w:kern w:val="2"/>
                <w:sz w:val="20"/>
                <w:szCs w:val="20"/>
                <w:lang w:eastAsia="ru-RU"/>
              </w:rPr>
            </w:pPr>
            <w:r w:rsidRPr="00C42E8F">
              <w:rPr>
                <w:rFonts w:ascii="Times New Roman" w:eastAsia="Times New Roman" w:hAnsi="Times New Roman" w:cs="Times New Roman"/>
                <w:color w:val="000000"/>
                <w:kern w:val="2"/>
                <w:sz w:val="20"/>
                <w:szCs w:val="20"/>
                <w:lang w:eastAsia="ru-RU"/>
              </w:rPr>
              <w:t>22,41</w:t>
            </w:r>
          </w:p>
        </w:tc>
      </w:tr>
      <w:tr w:rsidR="00CB5D5A" w:rsidRPr="00C42E8F" w14:paraId="5D4C95D1" w14:textId="77777777" w:rsidTr="004D332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A1839B"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vAlign w:val="center"/>
            <w:hideMark/>
          </w:tcPr>
          <w:p w14:paraId="1742CBD2" w14:textId="77777777" w:rsidR="00CB5D5A" w:rsidRPr="00C42E8F" w:rsidRDefault="00CB5D5A" w:rsidP="00CB5D5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производственным потребителям</w:t>
            </w:r>
          </w:p>
        </w:tc>
        <w:tc>
          <w:tcPr>
            <w:tcW w:w="0" w:type="auto"/>
            <w:tcBorders>
              <w:top w:val="nil"/>
              <w:left w:val="nil"/>
              <w:bottom w:val="single" w:sz="4" w:space="0" w:color="auto"/>
              <w:right w:val="single" w:sz="4" w:space="0" w:color="auto"/>
            </w:tcBorders>
            <w:shd w:val="clear" w:color="auto" w:fill="auto"/>
            <w:vAlign w:val="center"/>
            <w:hideMark/>
          </w:tcPr>
          <w:p w14:paraId="7891EA1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м³/сут</w:t>
            </w:r>
          </w:p>
        </w:tc>
        <w:tc>
          <w:tcPr>
            <w:tcW w:w="0" w:type="auto"/>
            <w:tcBorders>
              <w:top w:val="nil"/>
              <w:left w:val="nil"/>
              <w:bottom w:val="single" w:sz="4" w:space="0" w:color="auto"/>
              <w:right w:val="single" w:sz="4" w:space="0" w:color="auto"/>
            </w:tcBorders>
            <w:shd w:val="clear" w:color="auto" w:fill="auto"/>
            <w:vAlign w:val="center"/>
            <w:hideMark/>
          </w:tcPr>
          <w:p w14:paraId="10CE540B"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0,22</w:t>
            </w:r>
          </w:p>
        </w:tc>
        <w:tc>
          <w:tcPr>
            <w:tcW w:w="0" w:type="auto"/>
            <w:tcBorders>
              <w:top w:val="nil"/>
              <w:left w:val="nil"/>
              <w:bottom w:val="single" w:sz="4" w:space="0" w:color="auto"/>
              <w:right w:val="single" w:sz="4" w:space="0" w:color="auto"/>
            </w:tcBorders>
            <w:shd w:val="clear" w:color="auto" w:fill="auto"/>
            <w:vAlign w:val="center"/>
            <w:hideMark/>
          </w:tcPr>
          <w:p w14:paraId="567ADBD3"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0,22</w:t>
            </w:r>
          </w:p>
        </w:tc>
        <w:tc>
          <w:tcPr>
            <w:tcW w:w="0" w:type="auto"/>
            <w:tcBorders>
              <w:top w:val="nil"/>
              <w:left w:val="nil"/>
              <w:bottom w:val="single" w:sz="4" w:space="0" w:color="auto"/>
              <w:right w:val="single" w:sz="4" w:space="0" w:color="auto"/>
            </w:tcBorders>
            <w:shd w:val="clear" w:color="auto" w:fill="auto"/>
            <w:vAlign w:val="center"/>
            <w:hideMark/>
          </w:tcPr>
          <w:p w14:paraId="424FFF7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0,22</w:t>
            </w:r>
          </w:p>
        </w:tc>
        <w:tc>
          <w:tcPr>
            <w:tcW w:w="0" w:type="auto"/>
            <w:tcBorders>
              <w:top w:val="nil"/>
              <w:left w:val="nil"/>
              <w:bottom w:val="single" w:sz="4" w:space="0" w:color="auto"/>
              <w:right w:val="single" w:sz="4" w:space="0" w:color="auto"/>
            </w:tcBorders>
            <w:shd w:val="clear" w:color="auto" w:fill="auto"/>
            <w:vAlign w:val="center"/>
            <w:hideMark/>
          </w:tcPr>
          <w:p w14:paraId="1208AC4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0,22</w:t>
            </w:r>
          </w:p>
        </w:tc>
        <w:tc>
          <w:tcPr>
            <w:tcW w:w="0" w:type="auto"/>
            <w:tcBorders>
              <w:top w:val="nil"/>
              <w:left w:val="nil"/>
              <w:bottom w:val="single" w:sz="4" w:space="0" w:color="auto"/>
              <w:right w:val="single" w:sz="4" w:space="0" w:color="auto"/>
            </w:tcBorders>
            <w:shd w:val="clear" w:color="auto" w:fill="auto"/>
            <w:vAlign w:val="center"/>
            <w:hideMark/>
          </w:tcPr>
          <w:p w14:paraId="71C63280"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0,22</w:t>
            </w:r>
          </w:p>
        </w:tc>
        <w:tc>
          <w:tcPr>
            <w:tcW w:w="0" w:type="auto"/>
            <w:tcBorders>
              <w:top w:val="nil"/>
              <w:left w:val="nil"/>
              <w:bottom w:val="single" w:sz="4" w:space="0" w:color="auto"/>
              <w:right w:val="single" w:sz="4" w:space="0" w:color="auto"/>
            </w:tcBorders>
            <w:shd w:val="clear" w:color="auto" w:fill="auto"/>
            <w:vAlign w:val="center"/>
            <w:hideMark/>
          </w:tcPr>
          <w:p w14:paraId="5B8C4B5D"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0,22</w:t>
            </w:r>
          </w:p>
        </w:tc>
        <w:tc>
          <w:tcPr>
            <w:tcW w:w="0" w:type="auto"/>
            <w:tcBorders>
              <w:top w:val="nil"/>
              <w:left w:val="nil"/>
              <w:bottom w:val="single" w:sz="4" w:space="0" w:color="auto"/>
              <w:right w:val="single" w:sz="4" w:space="0" w:color="auto"/>
            </w:tcBorders>
            <w:shd w:val="clear" w:color="auto" w:fill="auto"/>
            <w:vAlign w:val="center"/>
            <w:hideMark/>
          </w:tcPr>
          <w:p w14:paraId="30341A2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0,22</w:t>
            </w:r>
          </w:p>
        </w:tc>
        <w:tc>
          <w:tcPr>
            <w:tcW w:w="0" w:type="auto"/>
            <w:tcBorders>
              <w:top w:val="nil"/>
              <w:left w:val="nil"/>
              <w:bottom w:val="single" w:sz="4" w:space="0" w:color="auto"/>
              <w:right w:val="single" w:sz="4" w:space="0" w:color="auto"/>
            </w:tcBorders>
            <w:shd w:val="clear" w:color="auto" w:fill="auto"/>
            <w:vAlign w:val="center"/>
            <w:hideMark/>
          </w:tcPr>
          <w:p w14:paraId="59DC558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0,22</w:t>
            </w:r>
          </w:p>
        </w:tc>
        <w:tc>
          <w:tcPr>
            <w:tcW w:w="0" w:type="auto"/>
            <w:tcBorders>
              <w:top w:val="nil"/>
              <w:left w:val="nil"/>
              <w:bottom w:val="single" w:sz="4" w:space="0" w:color="auto"/>
              <w:right w:val="single" w:sz="4" w:space="0" w:color="auto"/>
            </w:tcBorders>
            <w:shd w:val="clear" w:color="auto" w:fill="auto"/>
            <w:vAlign w:val="center"/>
            <w:hideMark/>
          </w:tcPr>
          <w:p w14:paraId="74CA3CE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0,22</w:t>
            </w:r>
          </w:p>
        </w:tc>
        <w:tc>
          <w:tcPr>
            <w:tcW w:w="0" w:type="auto"/>
            <w:tcBorders>
              <w:top w:val="nil"/>
              <w:left w:val="nil"/>
              <w:bottom w:val="single" w:sz="4" w:space="0" w:color="auto"/>
              <w:right w:val="single" w:sz="4" w:space="0" w:color="auto"/>
            </w:tcBorders>
            <w:vAlign w:val="center"/>
          </w:tcPr>
          <w:p w14:paraId="0D8FB62D" w14:textId="77777777" w:rsidR="00CB5D5A" w:rsidRPr="00C42E8F" w:rsidRDefault="00CB5D5A" w:rsidP="00CB5D5A">
            <w:pPr>
              <w:spacing w:after="0" w:line="240" w:lineRule="auto"/>
              <w:jc w:val="center"/>
              <w:rPr>
                <w:rFonts w:ascii="Times New Roman" w:eastAsia="Times New Roman" w:hAnsi="Times New Roman" w:cs="Times New Roman"/>
                <w:color w:val="000000"/>
                <w:kern w:val="2"/>
                <w:sz w:val="20"/>
                <w:szCs w:val="20"/>
                <w:lang w:eastAsia="ru-RU"/>
              </w:rPr>
            </w:pPr>
            <w:r w:rsidRPr="00C42E8F">
              <w:rPr>
                <w:rFonts w:ascii="Times New Roman" w:eastAsia="Times New Roman" w:hAnsi="Times New Roman" w:cs="Times New Roman"/>
                <w:color w:val="000000"/>
                <w:kern w:val="2"/>
                <w:sz w:val="20"/>
                <w:szCs w:val="20"/>
                <w:lang w:eastAsia="ru-RU"/>
              </w:rPr>
              <w:t>0,22</w:t>
            </w:r>
          </w:p>
        </w:tc>
      </w:tr>
      <w:tr w:rsidR="00CB5D5A" w:rsidRPr="00C42E8F" w14:paraId="0AE1AB45" w14:textId="77777777" w:rsidTr="004D332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1C58FA"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24</w:t>
            </w:r>
          </w:p>
        </w:tc>
        <w:tc>
          <w:tcPr>
            <w:tcW w:w="0" w:type="auto"/>
            <w:tcBorders>
              <w:top w:val="nil"/>
              <w:left w:val="nil"/>
              <w:bottom w:val="single" w:sz="4" w:space="0" w:color="auto"/>
              <w:right w:val="single" w:sz="4" w:space="0" w:color="auto"/>
            </w:tcBorders>
            <w:shd w:val="clear" w:color="auto" w:fill="auto"/>
            <w:vAlign w:val="center"/>
            <w:hideMark/>
          </w:tcPr>
          <w:p w14:paraId="008E57CD" w14:textId="77777777" w:rsidR="00CB5D5A" w:rsidRPr="00C42E8F" w:rsidRDefault="00CB5D5A" w:rsidP="00CB5D5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прочим потребителям</w:t>
            </w:r>
          </w:p>
        </w:tc>
        <w:tc>
          <w:tcPr>
            <w:tcW w:w="0" w:type="auto"/>
            <w:tcBorders>
              <w:top w:val="nil"/>
              <w:left w:val="nil"/>
              <w:bottom w:val="single" w:sz="4" w:space="0" w:color="auto"/>
              <w:right w:val="single" w:sz="4" w:space="0" w:color="auto"/>
            </w:tcBorders>
            <w:shd w:val="clear" w:color="auto" w:fill="auto"/>
            <w:vAlign w:val="center"/>
            <w:hideMark/>
          </w:tcPr>
          <w:p w14:paraId="6FCAF2F1"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м³/сут</w:t>
            </w:r>
          </w:p>
        </w:tc>
        <w:tc>
          <w:tcPr>
            <w:tcW w:w="0" w:type="auto"/>
            <w:tcBorders>
              <w:top w:val="nil"/>
              <w:left w:val="nil"/>
              <w:bottom w:val="single" w:sz="4" w:space="0" w:color="auto"/>
              <w:right w:val="single" w:sz="4" w:space="0" w:color="auto"/>
            </w:tcBorders>
            <w:shd w:val="clear" w:color="auto" w:fill="auto"/>
            <w:vAlign w:val="center"/>
            <w:hideMark/>
          </w:tcPr>
          <w:p w14:paraId="57D6EC7B"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0,24</w:t>
            </w:r>
          </w:p>
        </w:tc>
        <w:tc>
          <w:tcPr>
            <w:tcW w:w="0" w:type="auto"/>
            <w:tcBorders>
              <w:top w:val="nil"/>
              <w:left w:val="nil"/>
              <w:bottom w:val="single" w:sz="4" w:space="0" w:color="auto"/>
              <w:right w:val="single" w:sz="4" w:space="0" w:color="auto"/>
            </w:tcBorders>
            <w:shd w:val="clear" w:color="auto" w:fill="auto"/>
            <w:vAlign w:val="center"/>
            <w:hideMark/>
          </w:tcPr>
          <w:p w14:paraId="6B3B037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0,24</w:t>
            </w:r>
          </w:p>
        </w:tc>
        <w:tc>
          <w:tcPr>
            <w:tcW w:w="0" w:type="auto"/>
            <w:tcBorders>
              <w:top w:val="nil"/>
              <w:left w:val="nil"/>
              <w:bottom w:val="single" w:sz="4" w:space="0" w:color="auto"/>
              <w:right w:val="single" w:sz="4" w:space="0" w:color="auto"/>
            </w:tcBorders>
            <w:shd w:val="clear" w:color="auto" w:fill="auto"/>
            <w:vAlign w:val="center"/>
            <w:hideMark/>
          </w:tcPr>
          <w:p w14:paraId="52011C2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0,24</w:t>
            </w:r>
          </w:p>
        </w:tc>
        <w:tc>
          <w:tcPr>
            <w:tcW w:w="0" w:type="auto"/>
            <w:tcBorders>
              <w:top w:val="nil"/>
              <w:left w:val="nil"/>
              <w:bottom w:val="single" w:sz="4" w:space="0" w:color="auto"/>
              <w:right w:val="single" w:sz="4" w:space="0" w:color="auto"/>
            </w:tcBorders>
            <w:shd w:val="clear" w:color="auto" w:fill="auto"/>
            <w:vAlign w:val="center"/>
            <w:hideMark/>
          </w:tcPr>
          <w:p w14:paraId="0FA23D9E"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0,24</w:t>
            </w:r>
          </w:p>
        </w:tc>
        <w:tc>
          <w:tcPr>
            <w:tcW w:w="0" w:type="auto"/>
            <w:tcBorders>
              <w:top w:val="nil"/>
              <w:left w:val="nil"/>
              <w:bottom w:val="single" w:sz="4" w:space="0" w:color="auto"/>
              <w:right w:val="single" w:sz="4" w:space="0" w:color="auto"/>
            </w:tcBorders>
            <w:shd w:val="clear" w:color="auto" w:fill="auto"/>
            <w:vAlign w:val="center"/>
            <w:hideMark/>
          </w:tcPr>
          <w:p w14:paraId="5E229F61"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0,24</w:t>
            </w:r>
          </w:p>
        </w:tc>
        <w:tc>
          <w:tcPr>
            <w:tcW w:w="0" w:type="auto"/>
            <w:tcBorders>
              <w:top w:val="nil"/>
              <w:left w:val="nil"/>
              <w:bottom w:val="single" w:sz="4" w:space="0" w:color="auto"/>
              <w:right w:val="single" w:sz="4" w:space="0" w:color="auto"/>
            </w:tcBorders>
            <w:shd w:val="clear" w:color="auto" w:fill="auto"/>
            <w:vAlign w:val="center"/>
            <w:hideMark/>
          </w:tcPr>
          <w:p w14:paraId="714922ED"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0,24</w:t>
            </w:r>
          </w:p>
        </w:tc>
        <w:tc>
          <w:tcPr>
            <w:tcW w:w="0" w:type="auto"/>
            <w:tcBorders>
              <w:top w:val="nil"/>
              <w:left w:val="nil"/>
              <w:bottom w:val="single" w:sz="4" w:space="0" w:color="auto"/>
              <w:right w:val="single" w:sz="4" w:space="0" w:color="auto"/>
            </w:tcBorders>
            <w:shd w:val="clear" w:color="auto" w:fill="auto"/>
            <w:vAlign w:val="center"/>
            <w:hideMark/>
          </w:tcPr>
          <w:p w14:paraId="1DCDE45F"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0,24</w:t>
            </w:r>
          </w:p>
        </w:tc>
        <w:tc>
          <w:tcPr>
            <w:tcW w:w="0" w:type="auto"/>
            <w:tcBorders>
              <w:top w:val="nil"/>
              <w:left w:val="nil"/>
              <w:bottom w:val="single" w:sz="4" w:space="0" w:color="auto"/>
              <w:right w:val="single" w:sz="4" w:space="0" w:color="auto"/>
            </w:tcBorders>
            <w:shd w:val="clear" w:color="auto" w:fill="auto"/>
            <w:vAlign w:val="center"/>
            <w:hideMark/>
          </w:tcPr>
          <w:p w14:paraId="7EBED72A"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0,24</w:t>
            </w:r>
          </w:p>
        </w:tc>
        <w:tc>
          <w:tcPr>
            <w:tcW w:w="0" w:type="auto"/>
            <w:tcBorders>
              <w:top w:val="nil"/>
              <w:left w:val="nil"/>
              <w:bottom w:val="single" w:sz="4" w:space="0" w:color="auto"/>
              <w:right w:val="single" w:sz="4" w:space="0" w:color="auto"/>
            </w:tcBorders>
            <w:shd w:val="clear" w:color="auto" w:fill="auto"/>
            <w:vAlign w:val="center"/>
            <w:hideMark/>
          </w:tcPr>
          <w:p w14:paraId="7A51717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0,24</w:t>
            </w:r>
          </w:p>
        </w:tc>
        <w:tc>
          <w:tcPr>
            <w:tcW w:w="0" w:type="auto"/>
            <w:tcBorders>
              <w:top w:val="nil"/>
              <w:left w:val="nil"/>
              <w:bottom w:val="single" w:sz="4" w:space="0" w:color="auto"/>
              <w:right w:val="single" w:sz="4" w:space="0" w:color="auto"/>
            </w:tcBorders>
            <w:vAlign w:val="center"/>
          </w:tcPr>
          <w:p w14:paraId="217B1BAE" w14:textId="77777777" w:rsidR="00CB5D5A" w:rsidRPr="00C42E8F" w:rsidRDefault="00CB5D5A" w:rsidP="00CB5D5A">
            <w:pPr>
              <w:spacing w:after="0" w:line="240" w:lineRule="auto"/>
              <w:jc w:val="center"/>
              <w:rPr>
                <w:rFonts w:ascii="Times New Roman" w:eastAsia="Times New Roman" w:hAnsi="Times New Roman" w:cs="Times New Roman"/>
                <w:color w:val="000000"/>
                <w:kern w:val="2"/>
                <w:sz w:val="20"/>
                <w:szCs w:val="20"/>
                <w:lang w:eastAsia="ru-RU"/>
              </w:rPr>
            </w:pPr>
            <w:r w:rsidRPr="00C42E8F">
              <w:rPr>
                <w:rFonts w:ascii="Times New Roman" w:eastAsia="Times New Roman" w:hAnsi="Times New Roman" w:cs="Times New Roman"/>
                <w:color w:val="000000"/>
                <w:kern w:val="2"/>
                <w:sz w:val="20"/>
                <w:szCs w:val="20"/>
                <w:lang w:eastAsia="ru-RU"/>
              </w:rPr>
              <w:t>0,24</w:t>
            </w:r>
          </w:p>
        </w:tc>
      </w:tr>
      <w:tr w:rsidR="00CB5D5A" w:rsidRPr="00C42E8F" w14:paraId="19BA2E4A" w14:textId="77777777" w:rsidTr="004D332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742D5E"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25</w:t>
            </w:r>
          </w:p>
        </w:tc>
        <w:tc>
          <w:tcPr>
            <w:tcW w:w="0" w:type="auto"/>
            <w:tcBorders>
              <w:top w:val="nil"/>
              <w:left w:val="nil"/>
              <w:bottom w:val="single" w:sz="4" w:space="0" w:color="auto"/>
              <w:right w:val="single" w:sz="4" w:space="0" w:color="auto"/>
            </w:tcBorders>
            <w:shd w:val="clear" w:color="auto" w:fill="auto"/>
            <w:vAlign w:val="center"/>
            <w:hideMark/>
          </w:tcPr>
          <w:p w14:paraId="19FD2493" w14:textId="77777777" w:rsidR="00CB5D5A" w:rsidRPr="00C42E8F" w:rsidRDefault="00CB5D5A" w:rsidP="00CB5D5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объектам АО "ЮКЭК-Белоярский"</w:t>
            </w:r>
          </w:p>
        </w:tc>
        <w:tc>
          <w:tcPr>
            <w:tcW w:w="0" w:type="auto"/>
            <w:tcBorders>
              <w:top w:val="nil"/>
              <w:left w:val="nil"/>
              <w:bottom w:val="single" w:sz="4" w:space="0" w:color="auto"/>
              <w:right w:val="single" w:sz="4" w:space="0" w:color="auto"/>
            </w:tcBorders>
            <w:shd w:val="clear" w:color="auto" w:fill="auto"/>
            <w:vAlign w:val="center"/>
            <w:hideMark/>
          </w:tcPr>
          <w:p w14:paraId="1F70E270"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м³/сут</w:t>
            </w:r>
          </w:p>
        </w:tc>
        <w:tc>
          <w:tcPr>
            <w:tcW w:w="0" w:type="auto"/>
            <w:tcBorders>
              <w:top w:val="nil"/>
              <w:left w:val="nil"/>
              <w:bottom w:val="single" w:sz="4" w:space="0" w:color="auto"/>
              <w:right w:val="single" w:sz="4" w:space="0" w:color="auto"/>
            </w:tcBorders>
            <w:shd w:val="clear" w:color="auto" w:fill="auto"/>
            <w:vAlign w:val="center"/>
            <w:hideMark/>
          </w:tcPr>
          <w:p w14:paraId="48AB9DA8"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9,42</w:t>
            </w:r>
          </w:p>
        </w:tc>
        <w:tc>
          <w:tcPr>
            <w:tcW w:w="0" w:type="auto"/>
            <w:tcBorders>
              <w:top w:val="nil"/>
              <w:left w:val="nil"/>
              <w:bottom w:val="single" w:sz="4" w:space="0" w:color="auto"/>
              <w:right w:val="single" w:sz="4" w:space="0" w:color="auto"/>
            </w:tcBorders>
            <w:shd w:val="clear" w:color="auto" w:fill="auto"/>
            <w:vAlign w:val="center"/>
            <w:hideMark/>
          </w:tcPr>
          <w:p w14:paraId="7ACC0DFE"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9,42</w:t>
            </w:r>
          </w:p>
        </w:tc>
        <w:tc>
          <w:tcPr>
            <w:tcW w:w="0" w:type="auto"/>
            <w:tcBorders>
              <w:top w:val="nil"/>
              <w:left w:val="nil"/>
              <w:bottom w:val="single" w:sz="4" w:space="0" w:color="auto"/>
              <w:right w:val="single" w:sz="4" w:space="0" w:color="auto"/>
            </w:tcBorders>
            <w:shd w:val="clear" w:color="auto" w:fill="auto"/>
            <w:vAlign w:val="center"/>
            <w:hideMark/>
          </w:tcPr>
          <w:p w14:paraId="0141D2EC"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9,42</w:t>
            </w:r>
          </w:p>
        </w:tc>
        <w:tc>
          <w:tcPr>
            <w:tcW w:w="0" w:type="auto"/>
            <w:tcBorders>
              <w:top w:val="nil"/>
              <w:left w:val="nil"/>
              <w:bottom w:val="single" w:sz="4" w:space="0" w:color="auto"/>
              <w:right w:val="single" w:sz="4" w:space="0" w:color="auto"/>
            </w:tcBorders>
            <w:shd w:val="clear" w:color="auto" w:fill="auto"/>
            <w:vAlign w:val="center"/>
            <w:hideMark/>
          </w:tcPr>
          <w:p w14:paraId="55454EC5"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9,42</w:t>
            </w:r>
          </w:p>
        </w:tc>
        <w:tc>
          <w:tcPr>
            <w:tcW w:w="0" w:type="auto"/>
            <w:tcBorders>
              <w:top w:val="nil"/>
              <w:left w:val="nil"/>
              <w:bottom w:val="single" w:sz="4" w:space="0" w:color="auto"/>
              <w:right w:val="single" w:sz="4" w:space="0" w:color="auto"/>
            </w:tcBorders>
            <w:shd w:val="clear" w:color="auto" w:fill="auto"/>
            <w:vAlign w:val="center"/>
            <w:hideMark/>
          </w:tcPr>
          <w:p w14:paraId="5EEBCDC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9,42</w:t>
            </w:r>
          </w:p>
        </w:tc>
        <w:tc>
          <w:tcPr>
            <w:tcW w:w="0" w:type="auto"/>
            <w:tcBorders>
              <w:top w:val="nil"/>
              <w:left w:val="nil"/>
              <w:bottom w:val="single" w:sz="4" w:space="0" w:color="auto"/>
              <w:right w:val="single" w:sz="4" w:space="0" w:color="auto"/>
            </w:tcBorders>
            <w:shd w:val="clear" w:color="auto" w:fill="auto"/>
            <w:vAlign w:val="center"/>
            <w:hideMark/>
          </w:tcPr>
          <w:p w14:paraId="174169E4"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9,42</w:t>
            </w:r>
          </w:p>
        </w:tc>
        <w:tc>
          <w:tcPr>
            <w:tcW w:w="0" w:type="auto"/>
            <w:tcBorders>
              <w:top w:val="nil"/>
              <w:left w:val="nil"/>
              <w:bottom w:val="single" w:sz="4" w:space="0" w:color="auto"/>
              <w:right w:val="single" w:sz="4" w:space="0" w:color="auto"/>
            </w:tcBorders>
            <w:shd w:val="clear" w:color="auto" w:fill="auto"/>
            <w:vAlign w:val="center"/>
            <w:hideMark/>
          </w:tcPr>
          <w:p w14:paraId="4387FE35"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9,42</w:t>
            </w:r>
          </w:p>
        </w:tc>
        <w:tc>
          <w:tcPr>
            <w:tcW w:w="0" w:type="auto"/>
            <w:tcBorders>
              <w:top w:val="nil"/>
              <w:left w:val="nil"/>
              <w:bottom w:val="single" w:sz="4" w:space="0" w:color="auto"/>
              <w:right w:val="single" w:sz="4" w:space="0" w:color="auto"/>
            </w:tcBorders>
            <w:shd w:val="clear" w:color="auto" w:fill="auto"/>
            <w:vAlign w:val="center"/>
            <w:hideMark/>
          </w:tcPr>
          <w:p w14:paraId="533021CD"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9,42</w:t>
            </w:r>
          </w:p>
        </w:tc>
        <w:tc>
          <w:tcPr>
            <w:tcW w:w="0" w:type="auto"/>
            <w:tcBorders>
              <w:top w:val="nil"/>
              <w:left w:val="nil"/>
              <w:bottom w:val="single" w:sz="4" w:space="0" w:color="auto"/>
              <w:right w:val="single" w:sz="4" w:space="0" w:color="auto"/>
            </w:tcBorders>
            <w:shd w:val="clear" w:color="auto" w:fill="auto"/>
            <w:vAlign w:val="center"/>
            <w:hideMark/>
          </w:tcPr>
          <w:p w14:paraId="788D9A8C"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kern w:val="2"/>
                <w:sz w:val="20"/>
                <w:szCs w:val="20"/>
                <w:lang w:eastAsia="ru-RU"/>
              </w:rPr>
              <w:t>9,42</w:t>
            </w:r>
          </w:p>
        </w:tc>
        <w:tc>
          <w:tcPr>
            <w:tcW w:w="0" w:type="auto"/>
            <w:tcBorders>
              <w:top w:val="nil"/>
              <w:left w:val="nil"/>
              <w:bottom w:val="single" w:sz="4" w:space="0" w:color="auto"/>
              <w:right w:val="single" w:sz="4" w:space="0" w:color="auto"/>
            </w:tcBorders>
            <w:vAlign w:val="center"/>
          </w:tcPr>
          <w:p w14:paraId="6B6EEE55" w14:textId="77777777" w:rsidR="00CB5D5A" w:rsidRPr="00C42E8F" w:rsidRDefault="00CB5D5A" w:rsidP="00CB5D5A">
            <w:pPr>
              <w:spacing w:after="0" w:line="240" w:lineRule="auto"/>
              <w:jc w:val="center"/>
              <w:rPr>
                <w:rFonts w:ascii="Times New Roman" w:eastAsia="Times New Roman" w:hAnsi="Times New Roman" w:cs="Times New Roman"/>
                <w:color w:val="000000"/>
                <w:kern w:val="2"/>
                <w:sz w:val="20"/>
                <w:szCs w:val="20"/>
                <w:lang w:eastAsia="ru-RU"/>
              </w:rPr>
            </w:pPr>
            <w:r w:rsidRPr="00C42E8F">
              <w:rPr>
                <w:rFonts w:ascii="Times New Roman" w:eastAsia="Times New Roman" w:hAnsi="Times New Roman" w:cs="Times New Roman"/>
                <w:color w:val="000000"/>
                <w:kern w:val="2"/>
                <w:sz w:val="20"/>
                <w:szCs w:val="20"/>
                <w:lang w:eastAsia="ru-RU"/>
              </w:rPr>
              <w:t>9,42</w:t>
            </w:r>
          </w:p>
        </w:tc>
      </w:tr>
    </w:tbl>
    <w:p w14:paraId="00A31608" w14:textId="77777777" w:rsidR="00013F41" w:rsidRPr="00C42E8F" w:rsidRDefault="00013F41" w:rsidP="00017D58">
      <w:pPr>
        <w:spacing w:before="120" w:line="276" w:lineRule="auto"/>
        <w:ind w:firstLine="709"/>
        <w:jc w:val="both"/>
        <w:rPr>
          <w:rFonts w:ascii="Times New Roman" w:hAnsi="Times New Roman" w:cs="Times New Roman"/>
          <w:b/>
        </w:rPr>
      </w:pPr>
    </w:p>
    <w:p w14:paraId="0B90EE5A" w14:textId="77777777" w:rsidR="00013F41" w:rsidRPr="00C42E8F" w:rsidRDefault="00013F41">
      <w:pPr>
        <w:rPr>
          <w:rFonts w:ascii="Times New Roman" w:hAnsi="Times New Roman" w:cs="Times New Roman"/>
          <w:b/>
        </w:rPr>
      </w:pPr>
      <w:r w:rsidRPr="00C42E8F">
        <w:rPr>
          <w:rFonts w:ascii="Times New Roman" w:hAnsi="Times New Roman" w:cs="Times New Roman"/>
          <w:b/>
        </w:rPr>
        <w:br w:type="page"/>
      </w:r>
    </w:p>
    <w:p w14:paraId="5214A413" w14:textId="406F4C89" w:rsidR="00017D58" w:rsidRPr="00C42E8F" w:rsidRDefault="00017D58" w:rsidP="00017D58">
      <w:pPr>
        <w:spacing w:before="120" w:line="276" w:lineRule="auto"/>
        <w:ind w:firstLine="709"/>
        <w:jc w:val="both"/>
        <w:rPr>
          <w:rFonts w:ascii="Times New Roman" w:hAnsi="Times New Roman" w:cs="Times New Roman"/>
          <w:b/>
          <w:sz w:val="24"/>
          <w:szCs w:val="24"/>
        </w:rPr>
      </w:pPr>
      <w:r w:rsidRPr="00C42E8F">
        <w:rPr>
          <w:rFonts w:ascii="Times New Roman" w:hAnsi="Times New Roman" w:cs="Times New Roman"/>
          <w:b/>
          <w:sz w:val="24"/>
          <w:szCs w:val="24"/>
        </w:rPr>
        <w:lastRenderedPageBreak/>
        <w:t xml:space="preserve">Таблица </w:t>
      </w:r>
      <w:r w:rsidRPr="00C42E8F">
        <w:rPr>
          <w:rFonts w:ascii="Times New Roman" w:hAnsi="Times New Roman" w:cs="Times New Roman"/>
          <w:b/>
          <w:sz w:val="24"/>
          <w:szCs w:val="24"/>
        </w:rPr>
        <w:fldChar w:fldCharType="begin"/>
      </w:r>
      <w:r w:rsidRPr="00C42E8F">
        <w:rPr>
          <w:rFonts w:ascii="Times New Roman" w:hAnsi="Times New Roman" w:cs="Times New Roman"/>
          <w:b/>
          <w:sz w:val="24"/>
          <w:szCs w:val="24"/>
        </w:rPr>
        <w:instrText xml:space="preserve"> SEQ Таблица \* ARABIC </w:instrText>
      </w:r>
      <w:r w:rsidRPr="00C42E8F">
        <w:rPr>
          <w:rFonts w:ascii="Times New Roman" w:hAnsi="Times New Roman" w:cs="Times New Roman"/>
          <w:b/>
          <w:sz w:val="24"/>
          <w:szCs w:val="24"/>
        </w:rPr>
        <w:fldChar w:fldCharType="separate"/>
      </w:r>
      <w:r w:rsidR="00F65ECD">
        <w:rPr>
          <w:rFonts w:ascii="Times New Roman" w:hAnsi="Times New Roman" w:cs="Times New Roman"/>
          <w:b/>
          <w:noProof/>
          <w:sz w:val="24"/>
          <w:szCs w:val="24"/>
        </w:rPr>
        <w:t>25</w:t>
      </w:r>
      <w:r w:rsidRPr="00C42E8F">
        <w:rPr>
          <w:rFonts w:ascii="Times New Roman" w:hAnsi="Times New Roman" w:cs="Times New Roman"/>
          <w:b/>
          <w:sz w:val="24"/>
          <w:szCs w:val="24"/>
        </w:rPr>
        <w:fldChar w:fldCharType="end"/>
      </w:r>
      <w:r w:rsidRPr="00C42E8F">
        <w:rPr>
          <w:rFonts w:ascii="Times New Roman" w:hAnsi="Times New Roman" w:cs="Times New Roman"/>
          <w:b/>
          <w:sz w:val="24"/>
          <w:szCs w:val="24"/>
        </w:rPr>
        <w:t xml:space="preserve"> –  Перспективные показатели спроса</w:t>
      </w:r>
      <w:r w:rsidR="00CB5D5A" w:rsidRPr="00C42E8F">
        <w:rPr>
          <w:rFonts w:ascii="Times New Roman" w:hAnsi="Times New Roman" w:cs="Times New Roman"/>
          <w:b/>
          <w:sz w:val="24"/>
          <w:szCs w:val="24"/>
        </w:rPr>
        <w:t xml:space="preserve"> в системе водоотведения до </w:t>
      </w:r>
      <w:r w:rsidR="002E597C" w:rsidRPr="00C42E8F">
        <w:rPr>
          <w:rFonts w:ascii="Times New Roman" w:hAnsi="Times New Roman" w:cs="Times New Roman"/>
          <w:b/>
          <w:sz w:val="24"/>
          <w:szCs w:val="24"/>
        </w:rPr>
        <w:t>2030</w:t>
      </w:r>
      <w:r w:rsidRPr="00C42E8F">
        <w:rPr>
          <w:rFonts w:ascii="Times New Roman" w:hAnsi="Times New Roman" w:cs="Times New Roman"/>
          <w:b/>
          <w:sz w:val="24"/>
          <w:szCs w:val="24"/>
        </w:rPr>
        <w:t xml:space="preserve"> года в </w:t>
      </w:r>
      <w:r w:rsidR="005E1030" w:rsidRPr="00C42E8F">
        <w:rPr>
          <w:rFonts w:ascii="Times New Roman" w:hAnsi="Times New Roman" w:cs="Times New Roman"/>
          <w:b/>
          <w:sz w:val="24"/>
          <w:szCs w:val="24"/>
        </w:rPr>
        <w:t>с.п. Казым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560"/>
        <w:gridCol w:w="1254"/>
        <w:gridCol w:w="854"/>
        <w:gridCol w:w="854"/>
        <w:gridCol w:w="854"/>
        <w:gridCol w:w="854"/>
        <w:gridCol w:w="854"/>
        <w:gridCol w:w="854"/>
        <w:gridCol w:w="865"/>
        <w:gridCol w:w="865"/>
        <w:gridCol w:w="882"/>
        <w:gridCol w:w="874"/>
      </w:tblGrid>
      <w:tr w:rsidR="00CB5D5A" w:rsidRPr="00C42E8F" w14:paraId="0FF43342" w14:textId="77777777" w:rsidTr="004D332C">
        <w:trPr>
          <w:trHeight w:val="20"/>
        </w:trPr>
        <w:tc>
          <w:tcPr>
            <w:tcW w:w="299" w:type="pct"/>
            <w:shd w:val="clear" w:color="auto" w:fill="auto"/>
            <w:noWrap/>
            <w:vAlign w:val="center"/>
            <w:hideMark/>
          </w:tcPr>
          <w:p w14:paraId="140B3BD1" w14:textId="77777777" w:rsidR="00CB5D5A" w:rsidRPr="00C42E8F" w:rsidRDefault="00CB5D5A" w:rsidP="00CB5D5A">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 п/п</w:t>
            </w:r>
          </w:p>
        </w:tc>
        <w:tc>
          <w:tcPr>
            <w:tcW w:w="1247" w:type="pct"/>
            <w:shd w:val="clear" w:color="auto" w:fill="auto"/>
            <w:noWrap/>
            <w:vAlign w:val="center"/>
            <w:hideMark/>
          </w:tcPr>
          <w:p w14:paraId="0E027C0C" w14:textId="77777777" w:rsidR="00CB5D5A" w:rsidRPr="00C42E8F" w:rsidRDefault="00CB5D5A" w:rsidP="00CB5D5A">
            <w:pPr>
              <w:spacing w:after="0" w:line="240" w:lineRule="auto"/>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 Показатель</w:t>
            </w:r>
          </w:p>
        </w:tc>
        <w:tc>
          <w:tcPr>
            <w:tcW w:w="439" w:type="pct"/>
            <w:shd w:val="clear" w:color="auto" w:fill="auto"/>
            <w:noWrap/>
            <w:vAlign w:val="center"/>
            <w:hideMark/>
          </w:tcPr>
          <w:p w14:paraId="105D97E7" w14:textId="77777777" w:rsidR="00CB5D5A" w:rsidRPr="00C42E8F" w:rsidRDefault="00CB5D5A" w:rsidP="00CB5D5A">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Ед. изм.</w:t>
            </w:r>
          </w:p>
        </w:tc>
        <w:tc>
          <w:tcPr>
            <w:tcW w:w="299" w:type="pct"/>
            <w:shd w:val="clear" w:color="auto" w:fill="auto"/>
            <w:vAlign w:val="center"/>
            <w:hideMark/>
          </w:tcPr>
          <w:p w14:paraId="71992D97" w14:textId="77777777" w:rsidR="00CB5D5A" w:rsidRPr="00C42E8F" w:rsidRDefault="00CB5D5A" w:rsidP="00CB5D5A">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2019</w:t>
            </w:r>
          </w:p>
        </w:tc>
        <w:tc>
          <w:tcPr>
            <w:tcW w:w="299" w:type="pct"/>
            <w:shd w:val="clear" w:color="auto" w:fill="auto"/>
            <w:vAlign w:val="center"/>
            <w:hideMark/>
          </w:tcPr>
          <w:p w14:paraId="1C76EE4C" w14:textId="77777777" w:rsidR="00CB5D5A" w:rsidRPr="00C42E8F" w:rsidRDefault="00CB5D5A" w:rsidP="00CB5D5A">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2020</w:t>
            </w:r>
          </w:p>
        </w:tc>
        <w:tc>
          <w:tcPr>
            <w:tcW w:w="299" w:type="pct"/>
            <w:shd w:val="clear" w:color="auto" w:fill="auto"/>
            <w:vAlign w:val="center"/>
            <w:hideMark/>
          </w:tcPr>
          <w:p w14:paraId="19A09794" w14:textId="77777777" w:rsidR="00CB5D5A" w:rsidRPr="00C42E8F" w:rsidRDefault="00CB5D5A" w:rsidP="00CB5D5A">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2021</w:t>
            </w:r>
          </w:p>
        </w:tc>
        <w:tc>
          <w:tcPr>
            <w:tcW w:w="299" w:type="pct"/>
            <w:shd w:val="clear" w:color="auto" w:fill="auto"/>
            <w:vAlign w:val="center"/>
            <w:hideMark/>
          </w:tcPr>
          <w:p w14:paraId="40E3C48F" w14:textId="77777777" w:rsidR="00CB5D5A" w:rsidRPr="00C42E8F" w:rsidRDefault="00CB5D5A" w:rsidP="00CB5D5A">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2022</w:t>
            </w:r>
          </w:p>
        </w:tc>
        <w:tc>
          <w:tcPr>
            <w:tcW w:w="299" w:type="pct"/>
            <w:shd w:val="clear" w:color="auto" w:fill="auto"/>
            <w:vAlign w:val="center"/>
            <w:hideMark/>
          </w:tcPr>
          <w:p w14:paraId="7CF879D6" w14:textId="77777777" w:rsidR="00CB5D5A" w:rsidRPr="00C42E8F" w:rsidRDefault="00CB5D5A" w:rsidP="00CB5D5A">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2023</w:t>
            </w:r>
          </w:p>
        </w:tc>
        <w:tc>
          <w:tcPr>
            <w:tcW w:w="299" w:type="pct"/>
            <w:shd w:val="clear" w:color="auto" w:fill="auto"/>
            <w:vAlign w:val="center"/>
            <w:hideMark/>
          </w:tcPr>
          <w:p w14:paraId="6367096A" w14:textId="77777777" w:rsidR="00CB5D5A" w:rsidRPr="00C42E8F" w:rsidRDefault="00CB5D5A" w:rsidP="00CB5D5A">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2024</w:t>
            </w:r>
          </w:p>
        </w:tc>
        <w:tc>
          <w:tcPr>
            <w:tcW w:w="303" w:type="pct"/>
            <w:shd w:val="clear" w:color="auto" w:fill="auto"/>
            <w:vAlign w:val="center"/>
            <w:hideMark/>
          </w:tcPr>
          <w:p w14:paraId="02E11F52" w14:textId="77777777" w:rsidR="00CB5D5A" w:rsidRPr="00C42E8F" w:rsidRDefault="00CB5D5A" w:rsidP="00CB5D5A">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2025</w:t>
            </w:r>
          </w:p>
        </w:tc>
        <w:tc>
          <w:tcPr>
            <w:tcW w:w="303" w:type="pct"/>
            <w:shd w:val="clear" w:color="auto" w:fill="auto"/>
            <w:vAlign w:val="center"/>
            <w:hideMark/>
          </w:tcPr>
          <w:p w14:paraId="117B5147" w14:textId="77777777" w:rsidR="00CB5D5A" w:rsidRPr="00C42E8F" w:rsidRDefault="00CB5D5A" w:rsidP="00CB5D5A">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2026</w:t>
            </w:r>
          </w:p>
        </w:tc>
        <w:tc>
          <w:tcPr>
            <w:tcW w:w="309" w:type="pct"/>
            <w:shd w:val="clear" w:color="auto" w:fill="auto"/>
            <w:vAlign w:val="center"/>
            <w:hideMark/>
          </w:tcPr>
          <w:p w14:paraId="42E9C505" w14:textId="77777777" w:rsidR="00CB5D5A" w:rsidRPr="00C42E8F" w:rsidRDefault="00CB5D5A" w:rsidP="00CB5D5A">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2027</w:t>
            </w:r>
          </w:p>
        </w:tc>
        <w:tc>
          <w:tcPr>
            <w:tcW w:w="306" w:type="pct"/>
          </w:tcPr>
          <w:p w14:paraId="1D383273" w14:textId="623FEECC" w:rsidR="00CB5D5A" w:rsidRPr="00C42E8F" w:rsidRDefault="00CB5D5A" w:rsidP="00CB5D5A">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2028-</w:t>
            </w:r>
            <w:r w:rsidR="002E597C" w:rsidRPr="00C42E8F">
              <w:rPr>
                <w:rFonts w:ascii="Times New Roman" w:eastAsia="Times New Roman" w:hAnsi="Times New Roman" w:cs="Times New Roman"/>
                <w:b/>
                <w:bCs/>
                <w:color w:val="000000"/>
                <w:sz w:val="20"/>
                <w:szCs w:val="20"/>
                <w:lang w:eastAsia="ru-RU"/>
              </w:rPr>
              <w:t>2030</w:t>
            </w:r>
          </w:p>
        </w:tc>
      </w:tr>
      <w:tr w:rsidR="00CB5D5A" w:rsidRPr="00C42E8F" w14:paraId="2911E5F9" w14:textId="77777777" w:rsidTr="004D332C">
        <w:trPr>
          <w:trHeight w:val="20"/>
        </w:trPr>
        <w:tc>
          <w:tcPr>
            <w:tcW w:w="5000" w:type="pct"/>
            <w:gridSpan w:val="13"/>
            <w:shd w:val="clear" w:color="auto" w:fill="auto"/>
            <w:noWrap/>
            <w:vAlign w:val="center"/>
            <w:hideMark/>
          </w:tcPr>
          <w:p w14:paraId="265F1769" w14:textId="77777777" w:rsidR="00CB5D5A" w:rsidRPr="00C42E8F" w:rsidRDefault="00CB5D5A" w:rsidP="00CB5D5A">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Баланс централизованной системы водоотведения (годовой)</w:t>
            </w:r>
          </w:p>
        </w:tc>
      </w:tr>
      <w:tr w:rsidR="00CB5D5A" w:rsidRPr="00C42E8F" w14:paraId="32799C3F" w14:textId="77777777" w:rsidTr="004D332C">
        <w:trPr>
          <w:trHeight w:val="20"/>
        </w:trPr>
        <w:tc>
          <w:tcPr>
            <w:tcW w:w="299" w:type="pct"/>
            <w:shd w:val="clear" w:color="auto" w:fill="auto"/>
            <w:vAlign w:val="center"/>
            <w:hideMark/>
          </w:tcPr>
          <w:p w14:paraId="2EB0383B"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w:t>
            </w:r>
          </w:p>
        </w:tc>
        <w:tc>
          <w:tcPr>
            <w:tcW w:w="1247" w:type="pct"/>
            <w:shd w:val="clear" w:color="auto" w:fill="auto"/>
            <w:vAlign w:val="center"/>
            <w:hideMark/>
          </w:tcPr>
          <w:p w14:paraId="396A00CE" w14:textId="77777777" w:rsidR="00CB5D5A" w:rsidRPr="00C42E8F" w:rsidRDefault="00CB5D5A" w:rsidP="00CB5D5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Поступление всего:</w:t>
            </w:r>
          </w:p>
        </w:tc>
        <w:tc>
          <w:tcPr>
            <w:tcW w:w="439" w:type="pct"/>
            <w:shd w:val="clear" w:color="auto" w:fill="auto"/>
            <w:noWrap/>
            <w:vAlign w:val="center"/>
            <w:hideMark/>
          </w:tcPr>
          <w:p w14:paraId="32ADC2B7"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тыс.м</w:t>
            </w:r>
            <w:r w:rsidRPr="00C42E8F">
              <w:rPr>
                <w:rFonts w:ascii="Times New Roman" w:eastAsia="Times New Roman" w:hAnsi="Times New Roman" w:cs="Times New Roman"/>
                <w:color w:val="000000"/>
                <w:sz w:val="20"/>
                <w:szCs w:val="20"/>
                <w:vertAlign w:val="superscript"/>
                <w:lang w:eastAsia="ru-RU"/>
              </w:rPr>
              <w:t>3</w:t>
            </w:r>
            <w:r w:rsidRPr="00C42E8F">
              <w:rPr>
                <w:rFonts w:ascii="Times New Roman" w:eastAsia="Times New Roman" w:hAnsi="Times New Roman" w:cs="Times New Roman"/>
                <w:color w:val="000000"/>
                <w:sz w:val="20"/>
                <w:szCs w:val="20"/>
                <w:lang w:eastAsia="ru-RU"/>
              </w:rPr>
              <w:t>/год</w:t>
            </w:r>
          </w:p>
        </w:tc>
        <w:tc>
          <w:tcPr>
            <w:tcW w:w="299" w:type="pct"/>
            <w:shd w:val="clear" w:color="auto" w:fill="auto"/>
            <w:noWrap/>
            <w:vAlign w:val="center"/>
            <w:hideMark/>
          </w:tcPr>
          <w:p w14:paraId="4F13C530"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4480B30E"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1861FA27"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01C66A63"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33EBFEA1"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7F9435D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303" w:type="pct"/>
            <w:shd w:val="clear" w:color="auto" w:fill="auto"/>
            <w:noWrap/>
            <w:vAlign w:val="center"/>
            <w:hideMark/>
          </w:tcPr>
          <w:p w14:paraId="73E2514B"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52,15</w:t>
            </w:r>
          </w:p>
        </w:tc>
        <w:tc>
          <w:tcPr>
            <w:tcW w:w="303" w:type="pct"/>
            <w:shd w:val="clear" w:color="auto" w:fill="auto"/>
            <w:noWrap/>
            <w:vAlign w:val="center"/>
            <w:hideMark/>
          </w:tcPr>
          <w:p w14:paraId="4C55A281"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52,15</w:t>
            </w:r>
          </w:p>
        </w:tc>
        <w:tc>
          <w:tcPr>
            <w:tcW w:w="309" w:type="pct"/>
            <w:shd w:val="clear" w:color="auto" w:fill="auto"/>
            <w:noWrap/>
            <w:vAlign w:val="center"/>
            <w:hideMark/>
          </w:tcPr>
          <w:p w14:paraId="0C481D3C"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52,15</w:t>
            </w:r>
          </w:p>
        </w:tc>
        <w:tc>
          <w:tcPr>
            <w:tcW w:w="306" w:type="pct"/>
            <w:vAlign w:val="center"/>
          </w:tcPr>
          <w:p w14:paraId="45964FA1"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52,15</w:t>
            </w:r>
          </w:p>
        </w:tc>
      </w:tr>
      <w:tr w:rsidR="00CB5D5A" w:rsidRPr="00C42E8F" w14:paraId="46728265" w14:textId="77777777" w:rsidTr="004D332C">
        <w:trPr>
          <w:trHeight w:val="20"/>
        </w:trPr>
        <w:tc>
          <w:tcPr>
            <w:tcW w:w="299" w:type="pct"/>
            <w:shd w:val="clear" w:color="auto" w:fill="auto"/>
            <w:vAlign w:val="center"/>
            <w:hideMark/>
          </w:tcPr>
          <w:p w14:paraId="7E6BDEAC"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1.1.</w:t>
            </w:r>
          </w:p>
        </w:tc>
        <w:tc>
          <w:tcPr>
            <w:tcW w:w="1247" w:type="pct"/>
            <w:shd w:val="clear" w:color="auto" w:fill="auto"/>
            <w:noWrap/>
            <w:vAlign w:val="center"/>
            <w:hideMark/>
          </w:tcPr>
          <w:p w14:paraId="0B4A58C2" w14:textId="77777777" w:rsidR="00CB5D5A" w:rsidRPr="00C42E8F" w:rsidRDefault="00CB5D5A" w:rsidP="00CB5D5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население</w:t>
            </w:r>
          </w:p>
        </w:tc>
        <w:tc>
          <w:tcPr>
            <w:tcW w:w="439" w:type="pct"/>
            <w:shd w:val="clear" w:color="auto" w:fill="auto"/>
            <w:noWrap/>
            <w:vAlign w:val="center"/>
            <w:hideMark/>
          </w:tcPr>
          <w:p w14:paraId="3E3BD01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тыс.м</w:t>
            </w:r>
            <w:r w:rsidRPr="00C42E8F">
              <w:rPr>
                <w:rFonts w:ascii="Times New Roman" w:eastAsia="Times New Roman" w:hAnsi="Times New Roman" w:cs="Times New Roman"/>
                <w:color w:val="000000"/>
                <w:sz w:val="20"/>
                <w:szCs w:val="20"/>
                <w:vertAlign w:val="superscript"/>
                <w:lang w:eastAsia="ru-RU"/>
              </w:rPr>
              <w:t>3</w:t>
            </w:r>
            <w:r w:rsidRPr="00C42E8F">
              <w:rPr>
                <w:rFonts w:ascii="Times New Roman" w:eastAsia="Times New Roman" w:hAnsi="Times New Roman" w:cs="Times New Roman"/>
                <w:color w:val="000000"/>
                <w:sz w:val="20"/>
                <w:szCs w:val="20"/>
                <w:lang w:eastAsia="ru-RU"/>
              </w:rPr>
              <w:t>/год</w:t>
            </w:r>
          </w:p>
        </w:tc>
        <w:tc>
          <w:tcPr>
            <w:tcW w:w="299" w:type="pct"/>
            <w:shd w:val="clear" w:color="auto" w:fill="auto"/>
            <w:noWrap/>
            <w:vAlign w:val="center"/>
            <w:hideMark/>
          </w:tcPr>
          <w:p w14:paraId="17AAAC05"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0995EEFF"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57FE626F"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5513263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5AAD3F41"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43607A74"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303" w:type="pct"/>
            <w:shd w:val="clear" w:color="auto" w:fill="auto"/>
            <w:noWrap/>
            <w:vAlign w:val="center"/>
            <w:hideMark/>
          </w:tcPr>
          <w:p w14:paraId="674685CF"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42,33</w:t>
            </w:r>
          </w:p>
        </w:tc>
        <w:tc>
          <w:tcPr>
            <w:tcW w:w="303" w:type="pct"/>
            <w:shd w:val="clear" w:color="auto" w:fill="auto"/>
            <w:noWrap/>
            <w:vAlign w:val="center"/>
            <w:hideMark/>
          </w:tcPr>
          <w:p w14:paraId="178855F4"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42,33</w:t>
            </w:r>
          </w:p>
        </w:tc>
        <w:tc>
          <w:tcPr>
            <w:tcW w:w="309" w:type="pct"/>
            <w:shd w:val="clear" w:color="auto" w:fill="auto"/>
            <w:noWrap/>
            <w:vAlign w:val="center"/>
            <w:hideMark/>
          </w:tcPr>
          <w:p w14:paraId="64563FDD"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42,33</w:t>
            </w:r>
          </w:p>
        </w:tc>
        <w:tc>
          <w:tcPr>
            <w:tcW w:w="306" w:type="pct"/>
            <w:vAlign w:val="center"/>
          </w:tcPr>
          <w:p w14:paraId="5BDCF36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42,33</w:t>
            </w:r>
          </w:p>
        </w:tc>
      </w:tr>
      <w:tr w:rsidR="00CB5D5A" w:rsidRPr="00C42E8F" w14:paraId="058CD60C" w14:textId="77777777" w:rsidTr="004D332C">
        <w:trPr>
          <w:trHeight w:val="20"/>
        </w:trPr>
        <w:tc>
          <w:tcPr>
            <w:tcW w:w="299" w:type="pct"/>
            <w:shd w:val="clear" w:color="auto" w:fill="auto"/>
            <w:vAlign w:val="center"/>
            <w:hideMark/>
          </w:tcPr>
          <w:p w14:paraId="32013D93"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1.2.</w:t>
            </w:r>
          </w:p>
        </w:tc>
        <w:tc>
          <w:tcPr>
            <w:tcW w:w="1247" w:type="pct"/>
            <w:shd w:val="clear" w:color="auto" w:fill="auto"/>
            <w:vAlign w:val="center"/>
            <w:hideMark/>
          </w:tcPr>
          <w:p w14:paraId="74A404EB" w14:textId="77777777" w:rsidR="00CB5D5A" w:rsidRPr="00C42E8F" w:rsidRDefault="00CB5D5A" w:rsidP="00CB5D5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бюджетные организации</w:t>
            </w:r>
          </w:p>
        </w:tc>
        <w:tc>
          <w:tcPr>
            <w:tcW w:w="439" w:type="pct"/>
            <w:shd w:val="clear" w:color="auto" w:fill="auto"/>
            <w:noWrap/>
            <w:vAlign w:val="center"/>
            <w:hideMark/>
          </w:tcPr>
          <w:p w14:paraId="535DA760"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тыс.м</w:t>
            </w:r>
            <w:r w:rsidRPr="00C42E8F">
              <w:rPr>
                <w:rFonts w:ascii="Times New Roman" w:eastAsia="Times New Roman" w:hAnsi="Times New Roman" w:cs="Times New Roman"/>
                <w:color w:val="000000"/>
                <w:sz w:val="20"/>
                <w:szCs w:val="20"/>
                <w:vertAlign w:val="superscript"/>
                <w:lang w:eastAsia="ru-RU"/>
              </w:rPr>
              <w:t>3</w:t>
            </w:r>
            <w:r w:rsidRPr="00C42E8F">
              <w:rPr>
                <w:rFonts w:ascii="Times New Roman" w:eastAsia="Times New Roman" w:hAnsi="Times New Roman" w:cs="Times New Roman"/>
                <w:color w:val="000000"/>
                <w:sz w:val="20"/>
                <w:szCs w:val="20"/>
                <w:lang w:eastAsia="ru-RU"/>
              </w:rPr>
              <w:t>/год</w:t>
            </w:r>
          </w:p>
        </w:tc>
        <w:tc>
          <w:tcPr>
            <w:tcW w:w="299" w:type="pct"/>
            <w:shd w:val="clear" w:color="auto" w:fill="auto"/>
            <w:noWrap/>
            <w:vAlign w:val="center"/>
            <w:hideMark/>
          </w:tcPr>
          <w:p w14:paraId="4AEAFF64"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3454804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28CA4C0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73D2BA3F"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763FF4B3"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0E9B73F0"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303" w:type="pct"/>
            <w:shd w:val="clear" w:color="auto" w:fill="auto"/>
            <w:noWrap/>
            <w:vAlign w:val="center"/>
            <w:hideMark/>
          </w:tcPr>
          <w:p w14:paraId="7CBB69DE"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6,82</w:t>
            </w:r>
          </w:p>
        </w:tc>
        <w:tc>
          <w:tcPr>
            <w:tcW w:w="303" w:type="pct"/>
            <w:shd w:val="clear" w:color="auto" w:fill="auto"/>
            <w:noWrap/>
            <w:vAlign w:val="center"/>
            <w:hideMark/>
          </w:tcPr>
          <w:p w14:paraId="3CD965E1"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6,82</w:t>
            </w:r>
          </w:p>
        </w:tc>
        <w:tc>
          <w:tcPr>
            <w:tcW w:w="309" w:type="pct"/>
            <w:shd w:val="clear" w:color="auto" w:fill="auto"/>
            <w:noWrap/>
            <w:vAlign w:val="center"/>
            <w:hideMark/>
          </w:tcPr>
          <w:p w14:paraId="7B2648DE"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6,82</w:t>
            </w:r>
          </w:p>
        </w:tc>
        <w:tc>
          <w:tcPr>
            <w:tcW w:w="306" w:type="pct"/>
            <w:vAlign w:val="center"/>
          </w:tcPr>
          <w:p w14:paraId="06C66E94"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6,82</w:t>
            </w:r>
          </w:p>
        </w:tc>
      </w:tr>
      <w:tr w:rsidR="00CB5D5A" w:rsidRPr="00C42E8F" w14:paraId="71212A81" w14:textId="77777777" w:rsidTr="004D332C">
        <w:trPr>
          <w:trHeight w:val="20"/>
        </w:trPr>
        <w:tc>
          <w:tcPr>
            <w:tcW w:w="299" w:type="pct"/>
            <w:shd w:val="clear" w:color="auto" w:fill="auto"/>
            <w:vAlign w:val="center"/>
            <w:hideMark/>
          </w:tcPr>
          <w:p w14:paraId="06FC3945"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1.3.</w:t>
            </w:r>
          </w:p>
        </w:tc>
        <w:tc>
          <w:tcPr>
            <w:tcW w:w="1247" w:type="pct"/>
            <w:shd w:val="clear" w:color="auto" w:fill="auto"/>
            <w:vAlign w:val="center"/>
            <w:hideMark/>
          </w:tcPr>
          <w:p w14:paraId="152DB44E" w14:textId="77777777" w:rsidR="00CB5D5A" w:rsidRPr="00C42E8F" w:rsidRDefault="00CB5D5A" w:rsidP="00CB5D5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производственные потребители</w:t>
            </w:r>
          </w:p>
        </w:tc>
        <w:tc>
          <w:tcPr>
            <w:tcW w:w="439" w:type="pct"/>
            <w:shd w:val="clear" w:color="auto" w:fill="auto"/>
            <w:noWrap/>
            <w:vAlign w:val="center"/>
            <w:hideMark/>
          </w:tcPr>
          <w:p w14:paraId="156ADC9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тыс.м</w:t>
            </w:r>
            <w:r w:rsidRPr="00C42E8F">
              <w:rPr>
                <w:rFonts w:ascii="Times New Roman" w:eastAsia="Times New Roman" w:hAnsi="Times New Roman" w:cs="Times New Roman"/>
                <w:color w:val="000000"/>
                <w:sz w:val="20"/>
                <w:szCs w:val="20"/>
                <w:vertAlign w:val="superscript"/>
                <w:lang w:eastAsia="ru-RU"/>
              </w:rPr>
              <w:t>3</w:t>
            </w:r>
            <w:r w:rsidRPr="00C42E8F">
              <w:rPr>
                <w:rFonts w:ascii="Times New Roman" w:eastAsia="Times New Roman" w:hAnsi="Times New Roman" w:cs="Times New Roman"/>
                <w:color w:val="000000"/>
                <w:sz w:val="20"/>
                <w:szCs w:val="20"/>
                <w:lang w:eastAsia="ru-RU"/>
              </w:rPr>
              <w:t>/год</w:t>
            </w:r>
          </w:p>
        </w:tc>
        <w:tc>
          <w:tcPr>
            <w:tcW w:w="299" w:type="pct"/>
            <w:shd w:val="clear" w:color="auto" w:fill="auto"/>
            <w:noWrap/>
            <w:vAlign w:val="center"/>
            <w:hideMark/>
          </w:tcPr>
          <w:p w14:paraId="3F9C846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729092E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2F606AD5"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20EF28CD"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11FCF58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3063E03C"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303" w:type="pct"/>
            <w:shd w:val="clear" w:color="auto" w:fill="auto"/>
            <w:noWrap/>
            <w:vAlign w:val="center"/>
            <w:hideMark/>
          </w:tcPr>
          <w:p w14:paraId="029E2D60"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0,07</w:t>
            </w:r>
          </w:p>
        </w:tc>
        <w:tc>
          <w:tcPr>
            <w:tcW w:w="303" w:type="pct"/>
            <w:shd w:val="clear" w:color="auto" w:fill="auto"/>
            <w:noWrap/>
            <w:vAlign w:val="center"/>
            <w:hideMark/>
          </w:tcPr>
          <w:p w14:paraId="093F6B9C"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0,07</w:t>
            </w:r>
          </w:p>
        </w:tc>
        <w:tc>
          <w:tcPr>
            <w:tcW w:w="309" w:type="pct"/>
            <w:shd w:val="clear" w:color="auto" w:fill="auto"/>
            <w:noWrap/>
            <w:vAlign w:val="center"/>
            <w:hideMark/>
          </w:tcPr>
          <w:p w14:paraId="610FE7D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0,07</w:t>
            </w:r>
          </w:p>
        </w:tc>
        <w:tc>
          <w:tcPr>
            <w:tcW w:w="306" w:type="pct"/>
            <w:vAlign w:val="center"/>
          </w:tcPr>
          <w:p w14:paraId="3A3DD500"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0,07</w:t>
            </w:r>
          </w:p>
        </w:tc>
      </w:tr>
      <w:tr w:rsidR="00CB5D5A" w:rsidRPr="00C42E8F" w14:paraId="3206E104" w14:textId="77777777" w:rsidTr="004D332C">
        <w:trPr>
          <w:trHeight w:val="20"/>
        </w:trPr>
        <w:tc>
          <w:tcPr>
            <w:tcW w:w="299" w:type="pct"/>
            <w:shd w:val="clear" w:color="auto" w:fill="auto"/>
            <w:vAlign w:val="center"/>
            <w:hideMark/>
          </w:tcPr>
          <w:p w14:paraId="206877F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1.4.</w:t>
            </w:r>
          </w:p>
        </w:tc>
        <w:tc>
          <w:tcPr>
            <w:tcW w:w="1247" w:type="pct"/>
            <w:shd w:val="clear" w:color="auto" w:fill="auto"/>
            <w:vAlign w:val="center"/>
            <w:hideMark/>
          </w:tcPr>
          <w:p w14:paraId="62CF4E84" w14:textId="77777777" w:rsidR="00CB5D5A" w:rsidRPr="00C42E8F" w:rsidRDefault="00CB5D5A" w:rsidP="00CB5D5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прочие потребители</w:t>
            </w:r>
          </w:p>
        </w:tc>
        <w:tc>
          <w:tcPr>
            <w:tcW w:w="439" w:type="pct"/>
            <w:shd w:val="clear" w:color="auto" w:fill="auto"/>
            <w:noWrap/>
            <w:vAlign w:val="center"/>
            <w:hideMark/>
          </w:tcPr>
          <w:p w14:paraId="46040D9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тыс.м</w:t>
            </w:r>
            <w:r w:rsidRPr="00C42E8F">
              <w:rPr>
                <w:rFonts w:ascii="Times New Roman" w:eastAsia="Times New Roman" w:hAnsi="Times New Roman" w:cs="Times New Roman"/>
                <w:color w:val="000000"/>
                <w:sz w:val="20"/>
                <w:szCs w:val="20"/>
                <w:vertAlign w:val="superscript"/>
                <w:lang w:eastAsia="ru-RU"/>
              </w:rPr>
              <w:t>3</w:t>
            </w:r>
            <w:r w:rsidRPr="00C42E8F">
              <w:rPr>
                <w:rFonts w:ascii="Times New Roman" w:eastAsia="Times New Roman" w:hAnsi="Times New Roman" w:cs="Times New Roman"/>
                <w:color w:val="000000"/>
                <w:sz w:val="20"/>
                <w:szCs w:val="20"/>
                <w:lang w:eastAsia="ru-RU"/>
              </w:rPr>
              <w:t>/год</w:t>
            </w:r>
          </w:p>
        </w:tc>
        <w:tc>
          <w:tcPr>
            <w:tcW w:w="299" w:type="pct"/>
            <w:shd w:val="clear" w:color="auto" w:fill="auto"/>
            <w:noWrap/>
            <w:vAlign w:val="center"/>
            <w:hideMark/>
          </w:tcPr>
          <w:p w14:paraId="248A72C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6E625871"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4DE7D59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51F918E1"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5C3C5D95"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12DF01E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303" w:type="pct"/>
            <w:shd w:val="clear" w:color="auto" w:fill="auto"/>
            <w:noWrap/>
            <w:vAlign w:val="center"/>
            <w:hideMark/>
          </w:tcPr>
          <w:p w14:paraId="105906E3"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0,07</w:t>
            </w:r>
          </w:p>
        </w:tc>
        <w:tc>
          <w:tcPr>
            <w:tcW w:w="303" w:type="pct"/>
            <w:shd w:val="clear" w:color="auto" w:fill="auto"/>
            <w:noWrap/>
            <w:vAlign w:val="center"/>
            <w:hideMark/>
          </w:tcPr>
          <w:p w14:paraId="4269F1A1"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0,07</w:t>
            </w:r>
          </w:p>
        </w:tc>
        <w:tc>
          <w:tcPr>
            <w:tcW w:w="309" w:type="pct"/>
            <w:shd w:val="clear" w:color="auto" w:fill="auto"/>
            <w:noWrap/>
            <w:vAlign w:val="center"/>
            <w:hideMark/>
          </w:tcPr>
          <w:p w14:paraId="75678C0B"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0,07</w:t>
            </w:r>
          </w:p>
        </w:tc>
        <w:tc>
          <w:tcPr>
            <w:tcW w:w="306" w:type="pct"/>
            <w:vAlign w:val="center"/>
          </w:tcPr>
          <w:p w14:paraId="20748B0B"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0,07</w:t>
            </w:r>
          </w:p>
        </w:tc>
      </w:tr>
      <w:tr w:rsidR="00CB5D5A" w:rsidRPr="00C42E8F" w14:paraId="6BED0770" w14:textId="77777777" w:rsidTr="004D332C">
        <w:trPr>
          <w:trHeight w:val="20"/>
        </w:trPr>
        <w:tc>
          <w:tcPr>
            <w:tcW w:w="299" w:type="pct"/>
            <w:shd w:val="clear" w:color="auto" w:fill="auto"/>
            <w:vAlign w:val="center"/>
            <w:hideMark/>
          </w:tcPr>
          <w:p w14:paraId="4CF31CE3"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1.5.</w:t>
            </w:r>
          </w:p>
        </w:tc>
        <w:tc>
          <w:tcPr>
            <w:tcW w:w="1247" w:type="pct"/>
            <w:shd w:val="clear" w:color="auto" w:fill="auto"/>
            <w:vAlign w:val="center"/>
            <w:hideMark/>
          </w:tcPr>
          <w:p w14:paraId="25A8006A" w14:textId="77777777" w:rsidR="00CB5D5A" w:rsidRPr="00C42E8F" w:rsidRDefault="00CB5D5A" w:rsidP="00CB5D5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объекты АО "ЮКЭК-Белоярский"</w:t>
            </w:r>
          </w:p>
        </w:tc>
        <w:tc>
          <w:tcPr>
            <w:tcW w:w="439" w:type="pct"/>
            <w:shd w:val="clear" w:color="auto" w:fill="auto"/>
            <w:noWrap/>
            <w:vAlign w:val="center"/>
            <w:hideMark/>
          </w:tcPr>
          <w:p w14:paraId="3924B514"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тыс.м</w:t>
            </w:r>
            <w:r w:rsidRPr="00C42E8F">
              <w:rPr>
                <w:rFonts w:ascii="Times New Roman" w:eastAsia="Times New Roman" w:hAnsi="Times New Roman" w:cs="Times New Roman"/>
                <w:color w:val="000000"/>
                <w:sz w:val="20"/>
                <w:szCs w:val="20"/>
                <w:vertAlign w:val="superscript"/>
                <w:lang w:eastAsia="ru-RU"/>
              </w:rPr>
              <w:t>3</w:t>
            </w:r>
            <w:r w:rsidRPr="00C42E8F">
              <w:rPr>
                <w:rFonts w:ascii="Times New Roman" w:eastAsia="Times New Roman" w:hAnsi="Times New Roman" w:cs="Times New Roman"/>
                <w:color w:val="000000"/>
                <w:sz w:val="20"/>
                <w:szCs w:val="20"/>
                <w:lang w:eastAsia="ru-RU"/>
              </w:rPr>
              <w:t>/год</w:t>
            </w:r>
          </w:p>
        </w:tc>
        <w:tc>
          <w:tcPr>
            <w:tcW w:w="299" w:type="pct"/>
            <w:shd w:val="clear" w:color="auto" w:fill="auto"/>
            <w:noWrap/>
            <w:vAlign w:val="center"/>
            <w:hideMark/>
          </w:tcPr>
          <w:p w14:paraId="5043A08C"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4D73045C"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507B0DAB"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1BC84791"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6D6E557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3CD1EDF5"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303" w:type="pct"/>
            <w:shd w:val="clear" w:color="auto" w:fill="auto"/>
            <w:noWrap/>
            <w:vAlign w:val="center"/>
            <w:hideMark/>
          </w:tcPr>
          <w:p w14:paraId="5CA2922A"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2,86</w:t>
            </w:r>
          </w:p>
        </w:tc>
        <w:tc>
          <w:tcPr>
            <w:tcW w:w="303" w:type="pct"/>
            <w:shd w:val="clear" w:color="auto" w:fill="auto"/>
            <w:noWrap/>
            <w:vAlign w:val="center"/>
            <w:hideMark/>
          </w:tcPr>
          <w:p w14:paraId="63CE3E01"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2,86</w:t>
            </w:r>
          </w:p>
        </w:tc>
        <w:tc>
          <w:tcPr>
            <w:tcW w:w="309" w:type="pct"/>
            <w:shd w:val="clear" w:color="auto" w:fill="auto"/>
            <w:noWrap/>
            <w:vAlign w:val="center"/>
            <w:hideMark/>
          </w:tcPr>
          <w:p w14:paraId="7A2DAA04"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2,86</w:t>
            </w:r>
          </w:p>
        </w:tc>
        <w:tc>
          <w:tcPr>
            <w:tcW w:w="306" w:type="pct"/>
            <w:vAlign w:val="center"/>
          </w:tcPr>
          <w:p w14:paraId="44E04CBF"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2,86</w:t>
            </w:r>
          </w:p>
        </w:tc>
      </w:tr>
      <w:tr w:rsidR="00CB5D5A" w:rsidRPr="00C42E8F" w14:paraId="514FEDAE" w14:textId="77777777" w:rsidTr="004D332C">
        <w:trPr>
          <w:trHeight w:val="20"/>
        </w:trPr>
        <w:tc>
          <w:tcPr>
            <w:tcW w:w="5000" w:type="pct"/>
            <w:gridSpan w:val="13"/>
            <w:shd w:val="clear" w:color="auto" w:fill="auto"/>
            <w:noWrap/>
            <w:vAlign w:val="center"/>
            <w:hideMark/>
          </w:tcPr>
          <w:p w14:paraId="7F433B89" w14:textId="77777777" w:rsidR="00CB5D5A" w:rsidRPr="00C42E8F" w:rsidRDefault="00CB5D5A" w:rsidP="00CB5D5A">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Баланс централизованной системы водоотведения (среднесуточный)</w:t>
            </w:r>
          </w:p>
        </w:tc>
      </w:tr>
      <w:tr w:rsidR="00CB5D5A" w:rsidRPr="00C42E8F" w14:paraId="6850BA2E" w14:textId="77777777" w:rsidTr="004D332C">
        <w:trPr>
          <w:trHeight w:val="20"/>
        </w:trPr>
        <w:tc>
          <w:tcPr>
            <w:tcW w:w="299" w:type="pct"/>
            <w:shd w:val="clear" w:color="auto" w:fill="auto"/>
            <w:vAlign w:val="center"/>
            <w:hideMark/>
          </w:tcPr>
          <w:p w14:paraId="025E103F"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w:t>
            </w:r>
          </w:p>
        </w:tc>
        <w:tc>
          <w:tcPr>
            <w:tcW w:w="1247" w:type="pct"/>
            <w:shd w:val="clear" w:color="auto" w:fill="auto"/>
            <w:vAlign w:val="center"/>
            <w:hideMark/>
          </w:tcPr>
          <w:p w14:paraId="6DA1E0CE" w14:textId="77777777" w:rsidR="00CB5D5A" w:rsidRPr="00C42E8F" w:rsidRDefault="00CB5D5A" w:rsidP="00CB5D5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Поступление всего:</w:t>
            </w:r>
          </w:p>
        </w:tc>
        <w:tc>
          <w:tcPr>
            <w:tcW w:w="439" w:type="pct"/>
            <w:shd w:val="clear" w:color="auto" w:fill="auto"/>
            <w:noWrap/>
            <w:vAlign w:val="center"/>
            <w:hideMark/>
          </w:tcPr>
          <w:p w14:paraId="763A273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м³/сут</w:t>
            </w:r>
          </w:p>
        </w:tc>
        <w:tc>
          <w:tcPr>
            <w:tcW w:w="299" w:type="pct"/>
            <w:shd w:val="clear" w:color="auto" w:fill="auto"/>
            <w:noWrap/>
            <w:vAlign w:val="center"/>
            <w:hideMark/>
          </w:tcPr>
          <w:p w14:paraId="2FFF346F"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6C8B5CDD"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3976829F"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127DDCD0"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018CE33F"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14F6868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303" w:type="pct"/>
            <w:shd w:val="clear" w:color="auto" w:fill="auto"/>
            <w:noWrap/>
            <w:vAlign w:val="center"/>
            <w:hideMark/>
          </w:tcPr>
          <w:p w14:paraId="5093F46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142,87</w:t>
            </w:r>
          </w:p>
        </w:tc>
        <w:tc>
          <w:tcPr>
            <w:tcW w:w="303" w:type="pct"/>
            <w:shd w:val="clear" w:color="auto" w:fill="auto"/>
            <w:noWrap/>
            <w:vAlign w:val="center"/>
            <w:hideMark/>
          </w:tcPr>
          <w:p w14:paraId="57143FCA"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142,87</w:t>
            </w:r>
          </w:p>
        </w:tc>
        <w:tc>
          <w:tcPr>
            <w:tcW w:w="309" w:type="pct"/>
            <w:shd w:val="clear" w:color="auto" w:fill="auto"/>
            <w:noWrap/>
            <w:vAlign w:val="center"/>
            <w:hideMark/>
          </w:tcPr>
          <w:p w14:paraId="3EE0103C"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142,87</w:t>
            </w:r>
          </w:p>
        </w:tc>
        <w:tc>
          <w:tcPr>
            <w:tcW w:w="306" w:type="pct"/>
            <w:vAlign w:val="center"/>
          </w:tcPr>
          <w:p w14:paraId="34DB9E3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142,87</w:t>
            </w:r>
          </w:p>
        </w:tc>
      </w:tr>
      <w:tr w:rsidR="00CB5D5A" w:rsidRPr="00C42E8F" w14:paraId="7057EBEA" w14:textId="77777777" w:rsidTr="004D332C">
        <w:trPr>
          <w:trHeight w:val="20"/>
        </w:trPr>
        <w:tc>
          <w:tcPr>
            <w:tcW w:w="299" w:type="pct"/>
            <w:shd w:val="clear" w:color="auto" w:fill="auto"/>
            <w:vAlign w:val="center"/>
            <w:hideMark/>
          </w:tcPr>
          <w:p w14:paraId="7C0364A1"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1.1.</w:t>
            </w:r>
          </w:p>
        </w:tc>
        <w:tc>
          <w:tcPr>
            <w:tcW w:w="1247" w:type="pct"/>
            <w:shd w:val="clear" w:color="auto" w:fill="auto"/>
            <w:noWrap/>
            <w:vAlign w:val="center"/>
            <w:hideMark/>
          </w:tcPr>
          <w:p w14:paraId="2938603D" w14:textId="77777777" w:rsidR="00CB5D5A" w:rsidRPr="00C42E8F" w:rsidRDefault="00CB5D5A" w:rsidP="00CB5D5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население</w:t>
            </w:r>
          </w:p>
        </w:tc>
        <w:tc>
          <w:tcPr>
            <w:tcW w:w="439" w:type="pct"/>
            <w:shd w:val="clear" w:color="auto" w:fill="auto"/>
            <w:noWrap/>
            <w:vAlign w:val="center"/>
            <w:hideMark/>
          </w:tcPr>
          <w:p w14:paraId="72D0BF6D"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м³/сут</w:t>
            </w:r>
          </w:p>
        </w:tc>
        <w:tc>
          <w:tcPr>
            <w:tcW w:w="299" w:type="pct"/>
            <w:shd w:val="clear" w:color="auto" w:fill="auto"/>
            <w:noWrap/>
            <w:vAlign w:val="center"/>
            <w:hideMark/>
          </w:tcPr>
          <w:p w14:paraId="4D4CAC70"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118017A3"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7A177E9C"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726121ED"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135F79A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50CB05E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303" w:type="pct"/>
            <w:shd w:val="clear" w:color="auto" w:fill="auto"/>
            <w:noWrap/>
            <w:vAlign w:val="center"/>
            <w:hideMark/>
          </w:tcPr>
          <w:p w14:paraId="17AE9A5B"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115,97</w:t>
            </w:r>
          </w:p>
        </w:tc>
        <w:tc>
          <w:tcPr>
            <w:tcW w:w="303" w:type="pct"/>
            <w:shd w:val="clear" w:color="auto" w:fill="auto"/>
            <w:noWrap/>
            <w:vAlign w:val="center"/>
            <w:hideMark/>
          </w:tcPr>
          <w:p w14:paraId="20645F51"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115,97</w:t>
            </w:r>
          </w:p>
        </w:tc>
        <w:tc>
          <w:tcPr>
            <w:tcW w:w="309" w:type="pct"/>
            <w:shd w:val="clear" w:color="auto" w:fill="auto"/>
            <w:noWrap/>
            <w:vAlign w:val="center"/>
            <w:hideMark/>
          </w:tcPr>
          <w:p w14:paraId="45A95A20"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115,97</w:t>
            </w:r>
          </w:p>
        </w:tc>
        <w:tc>
          <w:tcPr>
            <w:tcW w:w="306" w:type="pct"/>
            <w:vAlign w:val="center"/>
          </w:tcPr>
          <w:p w14:paraId="0CF36435"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115,97</w:t>
            </w:r>
          </w:p>
        </w:tc>
      </w:tr>
      <w:tr w:rsidR="00CB5D5A" w:rsidRPr="00C42E8F" w14:paraId="360A9AD4" w14:textId="77777777" w:rsidTr="004D332C">
        <w:trPr>
          <w:trHeight w:val="20"/>
        </w:trPr>
        <w:tc>
          <w:tcPr>
            <w:tcW w:w="299" w:type="pct"/>
            <w:shd w:val="clear" w:color="auto" w:fill="auto"/>
            <w:vAlign w:val="center"/>
            <w:hideMark/>
          </w:tcPr>
          <w:p w14:paraId="780265B8"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1.2.</w:t>
            </w:r>
          </w:p>
        </w:tc>
        <w:tc>
          <w:tcPr>
            <w:tcW w:w="1247" w:type="pct"/>
            <w:shd w:val="clear" w:color="auto" w:fill="auto"/>
            <w:vAlign w:val="center"/>
            <w:hideMark/>
          </w:tcPr>
          <w:p w14:paraId="0F052B79" w14:textId="77777777" w:rsidR="00CB5D5A" w:rsidRPr="00C42E8F" w:rsidRDefault="00CB5D5A" w:rsidP="00CB5D5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бюджетные организации</w:t>
            </w:r>
          </w:p>
        </w:tc>
        <w:tc>
          <w:tcPr>
            <w:tcW w:w="439" w:type="pct"/>
            <w:shd w:val="clear" w:color="auto" w:fill="auto"/>
            <w:noWrap/>
            <w:vAlign w:val="center"/>
            <w:hideMark/>
          </w:tcPr>
          <w:p w14:paraId="54617C8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м³/сут</w:t>
            </w:r>
          </w:p>
        </w:tc>
        <w:tc>
          <w:tcPr>
            <w:tcW w:w="299" w:type="pct"/>
            <w:shd w:val="clear" w:color="auto" w:fill="auto"/>
            <w:noWrap/>
            <w:vAlign w:val="center"/>
            <w:hideMark/>
          </w:tcPr>
          <w:p w14:paraId="3AF30A08"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18D49738"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2EBA0FAB"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32F7E22C"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6AAC7DA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765DA7C4"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303" w:type="pct"/>
            <w:shd w:val="clear" w:color="auto" w:fill="auto"/>
            <w:noWrap/>
            <w:vAlign w:val="center"/>
            <w:hideMark/>
          </w:tcPr>
          <w:p w14:paraId="01F9EF3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18,67</w:t>
            </w:r>
          </w:p>
        </w:tc>
        <w:tc>
          <w:tcPr>
            <w:tcW w:w="303" w:type="pct"/>
            <w:shd w:val="clear" w:color="auto" w:fill="auto"/>
            <w:noWrap/>
            <w:vAlign w:val="center"/>
            <w:hideMark/>
          </w:tcPr>
          <w:p w14:paraId="6C5A9865"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18,67</w:t>
            </w:r>
          </w:p>
        </w:tc>
        <w:tc>
          <w:tcPr>
            <w:tcW w:w="309" w:type="pct"/>
            <w:shd w:val="clear" w:color="auto" w:fill="auto"/>
            <w:noWrap/>
            <w:vAlign w:val="center"/>
            <w:hideMark/>
          </w:tcPr>
          <w:p w14:paraId="6A955A38"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18,67</w:t>
            </w:r>
          </w:p>
        </w:tc>
        <w:tc>
          <w:tcPr>
            <w:tcW w:w="306" w:type="pct"/>
            <w:vAlign w:val="center"/>
          </w:tcPr>
          <w:p w14:paraId="7EB30D1A"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18,67</w:t>
            </w:r>
          </w:p>
        </w:tc>
      </w:tr>
      <w:tr w:rsidR="00CB5D5A" w:rsidRPr="00C42E8F" w14:paraId="3E5657EA" w14:textId="77777777" w:rsidTr="004D332C">
        <w:trPr>
          <w:trHeight w:val="20"/>
        </w:trPr>
        <w:tc>
          <w:tcPr>
            <w:tcW w:w="299" w:type="pct"/>
            <w:shd w:val="clear" w:color="auto" w:fill="auto"/>
            <w:vAlign w:val="center"/>
            <w:hideMark/>
          </w:tcPr>
          <w:p w14:paraId="4FE27E9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1.3.</w:t>
            </w:r>
          </w:p>
        </w:tc>
        <w:tc>
          <w:tcPr>
            <w:tcW w:w="1247" w:type="pct"/>
            <w:shd w:val="clear" w:color="auto" w:fill="auto"/>
            <w:vAlign w:val="center"/>
            <w:hideMark/>
          </w:tcPr>
          <w:p w14:paraId="3F1E92C9" w14:textId="77777777" w:rsidR="00CB5D5A" w:rsidRPr="00C42E8F" w:rsidRDefault="00CB5D5A" w:rsidP="00CB5D5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производственные потребители</w:t>
            </w:r>
          </w:p>
        </w:tc>
        <w:tc>
          <w:tcPr>
            <w:tcW w:w="439" w:type="pct"/>
            <w:shd w:val="clear" w:color="auto" w:fill="auto"/>
            <w:noWrap/>
            <w:vAlign w:val="center"/>
            <w:hideMark/>
          </w:tcPr>
          <w:p w14:paraId="12F20A81"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м³/сут</w:t>
            </w:r>
          </w:p>
        </w:tc>
        <w:tc>
          <w:tcPr>
            <w:tcW w:w="299" w:type="pct"/>
            <w:shd w:val="clear" w:color="auto" w:fill="auto"/>
            <w:noWrap/>
            <w:vAlign w:val="center"/>
            <w:hideMark/>
          </w:tcPr>
          <w:p w14:paraId="6A89B66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40276875"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42DF1E94"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04A4F7F3"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47C8D32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7E589F7B"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303" w:type="pct"/>
            <w:shd w:val="clear" w:color="auto" w:fill="auto"/>
            <w:noWrap/>
            <w:vAlign w:val="center"/>
            <w:hideMark/>
          </w:tcPr>
          <w:p w14:paraId="28EB339C"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0,18</w:t>
            </w:r>
          </w:p>
        </w:tc>
        <w:tc>
          <w:tcPr>
            <w:tcW w:w="303" w:type="pct"/>
            <w:shd w:val="clear" w:color="auto" w:fill="auto"/>
            <w:noWrap/>
            <w:vAlign w:val="center"/>
            <w:hideMark/>
          </w:tcPr>
          <w:p w14:paraId="6227C04F"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0,18</w:t>
            </w:r>
          </w:p>
        </w:tc>
        <w:tc>
          <w:tcPr>
            <w:tcW w:w="309" w:type="pct"/>
            <w:shd w:val="clear" w:color="auto" w:fill="auto"/>
            <w:noWrap/>
            <w:vAlign w:val="center"/>
            <w:hideMark/>
          </w:tcPr>
          <w:p w14:paraId="2A099255"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0,18</w:t>
            </w:r>
          </w:p>
        </w:tc>
        <w:tc>
          <w:tcPr>
            <w:tcW w:w="306" w:type="pct"/>
            <w:vAlign w:val="center"/>
          </w:tcPr>
          <w:p w14:paraId="4C3F957A"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0,18</w:t>
            </w:r>
          </w:p>
        </w:tc>
      </w:tr>
      <w:tr w:rsidR="00CB5D5A" w:rsidRPr="00C42E8F" w14:paraId="181329A0" w14:textId="77777777" w:rsidTr="004D332C">
        <w:trPr>
          <w:trHeight w:val="20"/>
        </w:trPr>
        <w:tc>
          <w:tcPr>
            <w:tcW w:w="299" w:type="pct"/>
            <w:shd w:val="clear" w:color="auto" w:fill="auto"/>
            <w:vAlign w:val="center"/>
            <w:hideMark/>
          </w:tcPr>
          <w:p w14:paraId="117789BF"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1.4.</w:t>
            </w:r>
          </w:p>
        </w:tc>
        <w:tc>
          <w:tcPr>
            <w:tcW w:w="1247" w:type="pct"/>
            <w:shd w:val="clear" w:color="auto" w:fill="auto"/>
            <w:vAlign w:val="center"/>
            <w:hideMark/>
          </w:tcPr>
          <w:p w14:paraId="31EC20C8" w14:textId="77777777" w:rsidR="00CB5D5A" w:rsidRPr="00C42E8F" w:rsidRDefault="00CB5D5A" w:rsidP="00CB5D5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прочие потребители</w:t>
            </w:r>
          </w:p>
        </w:tc>
        <w:tc>
          <w:tcPr>
            <w:tcW w:w="439" w:type="pct"/>
            <w:shd w:val="clear" w:color="auto" w:fill="auto"/>
            <w:noWrap/>
            <w:vAlign w:val="center"/>
            <w:hideMark/>
          </w:tcPr>
          <w:p w14:paraId="4AB25B91"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м³/сут</w:t>
            </w:r>
          </w:p>
        </w:tc>
        <w:tc>
          <w:tcPr>
            <w:tcW w:w="299" w:type="pct"/>
            <w:shd w:val="clear" w:color="auto" w:fill="auto"/>
            <w:noWrap/>
            <w:vAlign w:val="center"/>
            <w:hideMark/>
          </w:tcPr>
          <w:p w14:paraId="376FAB6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520EA30C"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1691D20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73337277"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17BB3F3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0574B763"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303" w:type="pct"/>
            <w:shd w:val="clear" w:color="auto" w:fill="auto"/>
            <w:noWrap/>
            <w:vAlign w:val="center"/>
            <w:hideMark/>
          </w:tcPr>
          <w:p w14:paraId="69AC105A"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0,2</w:t>
            </w:r>
          </w:p>
        </w:tc>
        <w:tc>
          <w:tcPr>
            <w:tcW w:w="303" w:type="pct"/>
            <w:shd w:val="clear" w:color="auto" w:fill="auto"/>
            <w:noWrap/>
            <w:vAlign w:val="center"/>
            <w:hideMark/>
          </w:tcPr>
          <w:p w14:paraId="08FC402A"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0,2</w:t>
            </w:r>
          </w:p>
        </w:tc>
        <w:tc>
          <w:tcPr>
            <w:tcW w:w="309" w:type="pct"/>
            <w:shd w:val="clear" w:color="auto" w:fill="auto"/>
            <w:noWrap/>
            <w:vAlign w:val="center"/>
            <w:hideMark/>
          </w:tcPr>
          <w:p w14:paraId="50363B3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0,2</w:t>
            </w:r>
          </w:p>
        </w:tc>
        <w:tc>
          <w:tcPr>
            <w:tcW w:w="306" w:type="pct"/>
            <w:vAlign w:val="center"/>
          </w:tcPr>
          <w:p w14:paraId="4B8A6A0C"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0,2</w:t>
            </w:r>
          </w:p>
        </w:tc>
      </w:tr>
      <w:tr w:rsidR="00CB5D5A" w:rsidRPr="00C42E8F" w14:paraId="3991614B" w14:textId="77777777" w:rsidTr="004D332C">
        <w:trPr>
          <w:trHeight w:val="20"/>
        </w:trPr>
        <w:tc>
          <w:tcPr>
            <w:tcW w:w="299" w:type="pct"/>
            <w:shd w:val="clear" w:color="auto" w:fill="auto"/>
            <w:vAlign w:val="center"/>
            <w:hideMark/>
          </w:tcPr>
          <w:p w14:paraId="32309BBE"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1.5.</w:t>
            </w:r>
          </w:p>
        </w:tc>
        <w:tc>
          <w:tcPr>
            <w:tcW w:w="1247" w:type="pct"/>
            <w:shd w:val="clear" w:color="auto" w:fill="auto"/>
            <w:vAlign w:val="center"/>
            <w:hideMark/>
          </w:tcPr>
          <w:p w14:paraId="0DD39FD8" w14:textId="77777777" w:rsidR="00CB5D5A" w:rsidRPr="00C42E8F" w:rsidRDefault="00CB5D5A" w:rsidP="00CB5D5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объекты АО "ЮКЭК-Белоярский"</w:t>
            </w:r>
          </w:p>
        </w:tc>
        <w:tc>
          <w:tcPr>
            <w:tcW w:w="439" w:type="pct"/>
            <w:shd w:val="clear" w:color="auto" w:fill="auto"/>
            <w:noWrap/>
            <w:vAlign w:val="center"/>
            <w:hideMark/>
          </w:tcPr>
          <w:p w14:paraId="0AA7D074"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м³/сут</w:t>
            </w:r>
          </w:p>
        </w:tc>
        <w:tc>
          <w:tcPr>
            <w:tcW w:w="299" w:type="pct"/>
            <w:shd w:val="clear" w:color="auto" w:fill="auto"/>
            <w:noWrap/>
            <w:vAlign w:val="center"/>
            <w:hideMark/>
          </w:tcPr>
          <w:p w14:paraId="62F4A158"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5DDE9771"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3F64A82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13940C2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31A222A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34186A9D"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303" w:type="pct"/>
            <w:shd w:val="clear" w:color="auto" w:fill="auto"/>
            <w:noWrap/>
            <w:vAlign w:val="center"/>
            <w:hideMark/>
          </w:tcPr>
          <w:p w14:paraId="27BECBDF"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7,85</w:t>
            </w:r>
          </w:p>
        </w:tc>
        <w:tc>
          <w:tcPr>
            <w:tcW w:w="303" w:type="pct"/>
            <w:shd w:val="clear" w:color="auto" w:fill="auto"/>
            <w:noWrap/>
            <w:vAlign w:val="center"/>
            <w:hideMark/>
          </w:tcPr>
          <w:p w14:paraId="5DA004C0"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7,85</w:t>
            </w:r>
          </w:p>
        </w:tc>
        <w:tc>
          <w:tcPr>
            <w:tcW w:w="309" w:type="pct"/>
            <w:shd w:val="clear" w:color="auto" w:fill="auto"/>
            <w:noWrap/>
            <w:vAlign w:val="center"/>
            <w:hideMark/>
          </w:tcPr>
          <w:p w14:paraId="5EE31250"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7,85</w:t>
            </w:r>
          </w:p>
        </w:tc>
        <w:tc>
          <w:tcPr>
            <w:tcW w:w="306" w:type="pct"/>
            <w:vAlign w:val="center"/>
          </w:tcPr>
          <w:p w14:paraId="48427BBA"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7,85</w:t>
            </w:r>
          </w:p>
        </w:tc>
      </w:tr>
      <w:tr w:rsidR="00CB5D5A" w:rsidRPr="00C42E8F" w14:paraId="6A4AC0B3" w14:textId="77777777" w:rsidTr="004D332C">
        <w:trPr>
          <w:trHeight w:val="20"/>
        </w:trPr>
        <w:tc>
          <w:tcPr>
            <w:tcW w:w="5000" w:type="pct"/>
            <w:gridSpan w:val="13"/>
            <w:shd w:val="clear" w:color="auto" w:fill="auto"/>
            <w:vAlign w:val="center"/>
            <w:hideMark/>
          </w:tcPr>
          <w:p w14:paraId="194E421B" w14:textId="77777777" w:rsidR="00CB5D5A" w:rsidRPr="00C42E8F" w:rsidRDefault="00CB5D5A" w:rsidP="00CB5D5A">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Баланс централизованной системы водоотведения (максимальный суточный)</w:t>
            </w:r>
          </w:p>
        </w:tc>
      </w:tr>
      <w:tr w:rsidR="00CB5D5A" w:rsidRPr="00C42E8F" w14:paraId="25B2CB21" w14:textId="77777777" w:rsidTr="004D332C">
        <w:trPr>
          <w:trHeight w:val="20"/>
        </w:trPr>
        <w:tc>
          <w:tcPr>
            <w:tcW w:w="299" w:type="pct"/>
            <w:shd w:val="clear" w:color="auto" w:fill="auto"/>
            <w:vAlign w:val="center"/>
            <w:hideMark/>
          </w:tcPr>
          <w:p w14:paraId="50CF8A63"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w:t>
            </w:r>
          </w:p>
        </w:tc>
        <w:tc>
          <w:tcPr>
            <w:tcW w:w="1247" w:type="pct"/>
            <w:shd w:val="clear" w:color="auto" w:fill="auto"/>
            <w:vAlign w:val="center"/>
            <w:hideMark/>
          </w:tcPr>
          <w:p w14:paraId="44FCDF5E" w14:textId="77777777" w:rsidR="00CB5D5A" w:rsidRPr="00C42E8F" w:rsidRDefault="00CB5D5A" w:rsidP="00CB5D5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Поступление всего:</w:t>
            </w:r>
          </w:p>
        </w:tc>
        <w:tc>
          <w:tcPr>
            <w:tcW w:w="439" w:type="pct"/>
            <w:shd w:val="clear" w:color="auto" w:fill="auto"/>
            <w:noWrap/>
            <w:vAlign w:val="center"/>
            <w:hideMark/>
          </w:tcPr>
          <w:p w14:paraId="3411E61A"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м³/сут</w:t>
            </w:r>
          </w:p>
        </w:tc>
        <w:tc>
          <w:tcPr>
            <w:tcW w:w="299" w:type="pct"/>
            <w:shd w:val="clear" w:color="auto" w:fill="auto"/>
            <w:noWrap/>
            <w:vAlign w:val="center"/>
            <w:hideMark/>
          </w:tcPr>
          <w:p w14:paraId="2DB53BD4"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1CC4F954"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4B9DBFAA"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7DCEC6C7"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00ACC153"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7E813888"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303" w:type="pct"/>
            <w:shd w:val="clear" w:color="auto" w:fill="auto"/>
            <w:noWrap/>
            <w:vAlign w:val="center"/>
            <w:hideMark/>
          </w:tcPr>
          <w:p w14:paraId="3E62C021"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171,44</w:t>
            </w:r>
          </w:p>
        </w:tc>
        <w:tc>
          <w:tcPr>
            <w:tcW w:w="303" w:type="pct"/>
            <w:shd w:val="clear" w:color="auto" w:fill="auto"/>
            <w:noWrap/>
            <w:vAlign w:val="center"/>
            <w:hideMark/>
          </w:tcPr>
          <w:p w14:paraId="6D7187A1"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171,44</w:t>
            </w:r>
          </w:p>
        </w:tc>
        <w:tc>
          <w:tcPr>
            <w:tcW w:w="309" w:type="pct"/>
            <w:shd w:val="clear" w:color="auto" w:fill="auto"/>
            <w:noWrap/>
            <w:vAlign w:val="center"/>
            <w:hideMark/>
          </w:tcPr>
          <w:p w14:paraId="376D1CEE"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171,44</w:t>
            </w:r>
          </w:p>
        </w:tc>
        <w:tc>
          <w:tcPr>
            <w:tcW w:w="306" w:type="pct"/>
            <w:vAlign w:val="center"/>
          </w:tcPr>
          <w:p w14:paraId="6FFBB09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171,44</w:t>
            </w:r>
          </w:p>
        </w:tc>
      </w:tr>
      <w:tr w:rsidR="00CB5D5A" w:rsidRPr="00C42E8F" w14:paraId="34CAF5FC" w14:textId="77777777" w:rsidTr="004D332C">
        <w:trPr>
          <w:trHeight w:val="20"/>
        </w:trPr>
        <w:tc>
          <w:tcPr>
            <w:tcW w:w="299" w:type="pct"/>
            <w:shd w:val="clear" w:color="auto" w:fill="auto"/>
            <w:vAlign w:val="center"/>
            <w:hideMark/>
          </w:tcPr>
          <w:p w14:paraId="57277A0B"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1.1.</w:t>
            </w:r>
          </w:p>
        </w:tc>
        <w:tc>
          <w:tcPr>
            <w:tcW w:w="1247" w:type="pct"/>
            <w:shd w:val="clear" w:color="auto" w:fill="auto"/>
            <w:noWrap/>
            <w:vAlign w:val="center"/>
            <w:hideMark/>
          </w:tcPr>
          <w:p w14:paraId="2081D5A9" w14:textId="77777777" w:rsidR="00CB5D5A" w:rsidRPr="00C42E8F" w:rsidRDefault="00CB5D5A" w:rsidP="00CB5D5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население</w:t>
            </w:r>
          </w:p>
        </w:tc>
        <w:tc>
          <w:tcPr>
            <w:tcW w:w="439" w:type="pct"/>
            <w:shd w:val="clear" w:color="auto" w:fill="auto"/>
            <w:noWrap/>
            <w:vAlign w:val="center"/>
            <w:hideMark/>
          </w:tcPr>
          <w:p w14:paraId="2FEE69D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м³/сут</w:t>
            </w:r>
          </w:p>
        </w:tc>
        <w:tc>
          <w:tcPr>
            <w:tcW w:w="299" w:type="pct"/>
            <w:shd w:val="clear" w:color="auto" w:fill="auto"/>
            <w:noWrap/>
            <w:vAlign w:val="center"/>
            <w:hideMark/>
          </w:tcPr>
          <w:p w14:paraId="685E645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083B7F20"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6D88A03A"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2D77B45A"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644EAE18"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3979C0E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303" w:type="pct"/>
            <w:shd w:val="clear" w:color="auto" w:fill="auto"/>
            <w:noWrap/>
            <w:vAlign w:val="center"/>
            <w:hideMark/>
          </w:tcPr>
          <w:p w14:paraId="0EEA7D98"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139,16</w:t>
            </w:r>
          </w:p>
        </w:tc>
        <w:tc>
          <w:tcPr>
            <w:tcW w:w="303" w:type="pct"/>
            <w:shd w:val="clear" w:color="auto" w:fill="auto"/>
            <w:noWrap/>
            <w:vAlign w:val="center"/>
            <w:hideMark/>
          </w:tcPr>
          <w:p w14:paraId="54E0E69E"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139,16</w:t>
            </w:r>
          </w:p>
        </w:tc>
        <w:tc>
          <w:tcPr>
            <w:tcW w:w="309" w:type="pct"/>
            <w:shd w:val="clear" w:color="auto" w:fill="auto"/>
            <w:noWrap/>
            <w:vAlign w:val="center"/>
            <w:hideMark/>
          </w:tcPr>
          <w:p w14:paraId="52FC104B"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139,16</w:t>
            </w:r>
          </w:p>
        </w:tc>
        <w:tc>
          <w:tcPr>
            <w:tcW w:w="306" w:type="pct"/>
            <w:vAlign w:val="center"/>
          </w:tcPr>
          <w:p w14:paraId="2B09DF5E"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139,16</w:t>
            </w:r>
          </w:p>
        </w:tc>
      </w:tr>
      <w:tr w:rsidR="00CB5D5A" w:rsidRPr="00C42E8F" w14:paraId="3637971E" w14:textId="77777777" w:rsidTr="004D332C">
        <w:trPr>
          <w:trHeight w:val="20"/>
        </w:trPr>
        <w:tc>
          <w:tcPr>
            <w:tcW w:w="299" w:type="pct"/>
            <w:shd w:val="clear" w:color="auto" w:fill="auto"/>
            <w:vAlign w:val="center"/>
            <w:hideMark/>
          </w:tcPr>
          <w:p w14:paraId="694BA068"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1.2.</w:t>
            </w:r>
          </w:p>
        </w:tc>
        <w:tc>
          <w:tcPr>
            <w:tcW w:w="1247" w:type="pct"/>
            <w:shd w:val="clear" w:color="auto" w:fill="auto"/>
            <w:vAlign w:val="center"/>
            <w:hideMark/>
          </w:tcPr>
          <w:p w14:paraId="1555AA26" w14:textId="77777777" w:rsidR="00CB5D5A" w:rsidRPr="00C42E8F" w:rsidRDefault="00CB5D5A" w:rsidP="00CB5D5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бюджетные организации</w:t>
            </w:r>
          </w:p>
        </w:tc>
        <w:tc>
          <w:tcPr>
            <w:tcW w:w="439" w:type="pct"/>
            <w:shd w:val="clear" w:color="auto" w:fill="auto"/>
            <w:noWrap/>
            <w:vAlign w:val="center"/>
            <w:hideMark/>
          </w:tcPr>
          <w:p w14:paraId="126D2AA8"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м³/сут</w:t>
            </w:r>
          </w:p>
        </w:tc>
        <w:tc>
          <w:tcPr>
            <w:tcW w:w="299" w:type="pct"/>
            <w:shd w:val="clear" w:color="auto" w:fill="auto"/>
            <w:noWrap/>
            <w:vAlign w:val="center"/>
            <w:hideMark/>
          </w:tcPr>
          <w:p w14:paraId="010A2103"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7CA1297B"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4DC1592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0D853FB3"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4BE98168"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58164247"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303" w:type="pct"/>
            <w:shd w:val="clear" w:color="auto" w:fill="auto"/>
            <w:noWrap/>
            <w:vAlign w:val="center"/>
            <w:hideMark/>
          </w:tcPr>
          <w:p w14:paraId="68F99347"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22,41</w:t>
            </w:r>
          </w:p>
        </w:tc>
        <w:tc>
          <w:tcPr>
            <w:tcW w:w="303" w:type="pct"/>
            <w:shd w:val="clear" w:color="auto" w:fill="auto"/>
            <w:noWrap/>
            <w:vAlign w:val="center"/>
            <w:hideMark/>
          </w:tcPr>
          <w:p w14:paraId="499403CD"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22,41</w:t>
            </w:r>
          </w:p>
        </w:tc>
        <w:tc>
          <w:tcPr>
            <w:tcW w:w="309" w:type="pct"/>
            <w:shd w:val="clear" w:color="auto" w:fill="auto"/>
            <w:noWrap/>
            <w:vAlign w:val="center"/>
            <w:hideMark/>
          </w:tcPr>
          <w:p w14:paraId="4E62B6B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22,41</w:t>
            </w:r>
          </w:p>
        </w:tc>
        <w:tc>
          <w:tcPr>
            <w:tcW w:w="306" w:type="pct"/>
            <w:vAlign w:val="center"/>
          </w:tcPr>
          <w:p w14:paraId="3C08BC9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22,41</w:t>
            </w:r>
          </w:p>
        </w:tc>
      </w:tr>
      <w:tr w:rsidR="00CB5D5A" w:rsidRPr="00C42E8F" w14:paraId="7318D7A1" w14:textId="77777777" w:rsidTr="004D332C">
        <w:trPr>
          <w:trHeight w:val="20"/>
        </w:trPr>
        <w:tc>
          <w:tcPr>
            <w:tcW w:w="299" w:type="pct"/>
            <w:shd w:val="clear" w:color="auto" w:fill="auto"/>
            <w:vAlign w:val="center"/>
            <w:hideMark/>
          </w:tcPr>
          <w:p w14:paraId="0DAD1E7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1.3.</w:t>
            </w:r>
          </w:p>
        </w:tc>
        <w:tc>
          <w:tcPr>
            <w:tcW w:w="1247" w:type="pct"/>
            <w:shd w:val="clear" w:color="auto" w:fill="auto"/>
            <w:vAlign w:val="center"/>
            <w:hideMark/>
          </w:tcPr>
          <w:p w14:paraId="4576500F" w14:textId="77777777" w:rsidR="00CB5D5A" w:rsidRPr="00C42E8F" w:rsidRDefault="00CB5D5A" w:rsidP="00CB5D5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производственные потребители</w:t>
            </w:r>
          </w:p>
        </w:tc>
        <w:tc>
          <w:tcPr>
            <w:tcW w:w="439" w:type="pct"/>
            <w:shd w:val="clear" w:color="auto" w:fill="auto"/>
            <w:noWrap/>
            <w:vAlign w:val="center"/>
            <w:hideMark/>
          </w:tcPr>
          <w:p w14:paraId="66EA3C51"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м³/сут</w:t>
            </w:r>
          </w:p>
        </w:tc>
        <w:tc>
          <w:tcPr>
            <w:tcW w:w="299" w:type="pct"/>
            <w:shd w:val="clear" w:color="auto" w:fill="auto"/>
            <w:noWrap/>
            <w:vAlign w:val="center"/>
            <w:hideMark/>
          </w:tcPr>
          <w:p w14:paraId="4318ECB5"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2E3DAA35"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0EB76D8D"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2DF279D7"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4A38E8C0"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0445D7B5"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303" w:type="pct"/>
            <w:shd w:val="clear" w:color="auto" w:fill="auto"/>
            <w:noWrap/>
            <w:vAlign w:val="center"/>
            <w:hideMark/>
          </w:tcPr>
          <w:p w14:paraId="0670F8F3"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0,22</w:t>
            </w:r>
          </w:p>
        </w:tc>
        <w:tc>
          <w:tcPr>
            <w:tcW w:w="303" w:type="pct"/>
            <w:shd w:val="clear" w:color="auto" w:fill="auto"/>
            <w:noWrap/>
            <w:vAlign w:val="center"/>
            <w:hideMark/>
          </w:tcPr>
          <w:p w14:paraId="370B2C9D"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0,22</w:t>
            </w:r>
          </w:p>
        </w:tc>
        <w:tc>
          <w:tcPr>
            <w:tcW w:w="309" w:type="pct"/>
            <w:shd w:val="clear" w:color="auto" w:fill="auto"/>
            <w:noWrap/>
            <w:vAlign w:val="center"/>
            <w:hideMark/>
          </w:tcPr>
          <w:p w14:paraId="42BB4E90"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0,22</w:t>
            </w:r>
          </w:p>
        </w:tc>
        <w:tc>
          <w:tcPr>
            <w:tcW w:w="306" w:type="pct"/>
            <w:vAlign w:val="center"/>
          </w:tcPr>
          <w:p w14:paraId="26C1C7C0"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0,22</w:t>
            </w:r>
          </w:p>
        </w:tc>
      </w:tr>
      <w:tr w:rsidR="00CB5D5A" w:rsidRPr="00C42E8F" w14:paraId="3CF2DFB7" w14:textId="77777777" w:rsidTr="004D332C">
        <w:trPr>
          <w:trHeight w:val="20"/>
        </w:trPr>
        <w:tc>
          <w:tcPr>
            <w:tcW w:w="299" w:type="pct"/>
            <w:shd w:val="clear" w:color="auto" w:fill="auto"/>
            <w:vAlign w:val="center"/>
            <w:hideMark/>
          </w:tcPr>
          <w:p w14:paraId="1B153540"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1.4.</w:t>
            </w:r>
          </w:p>
        </w:tc>
        <w:tc>
          <w:tcPr>
            <w:tcW w:w="1247" w:type="pct"/>
            <w:shd w:val="clear" w:color="auto" w:fill="auto"/>
            <w:vAlign w:val="center"/>
            <w:hideMark/>
          </w:tcPr>
          <w:p w14:paraId="17A8922C" w14:textId="77777777" w:rsidR="00CB5D5A" w:rsidRPr="00C42E8F" w:rsidRDefault="00CB5D5A" w:rsidP="00CB5D5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прочие потребители</w:t>
            </w:r>
          </w:p>
        </w:tc>
        <w:tc>
          <w:tcPr>
            <w:tcW w:w="439" w:type="pct"/>
            <w:shd w:val="clear" w:color="auto" w:fill="auto"/>
            <w:noWrap/>
            <w:vAlign w:val="center"/>
            <w:hideMark/>
          </w:tcPr>
          <w:p w14:paraId="38FC651F"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м³/сут</w:t>
            </w:r>
          </w:p>
        </w:tc>
        <w:tc>
          <w:tcPr>
            <w:tcW w:w="299" w:type="pct"/>
            <w:shd w:val="clear" w:color="auto" w:fill="auto"/>
            <w:noWrap/>
            <w:vAlign w:val="center"/>
            <w:hideMark/>
          </w:tcPr>
          <w:p w14:paraId="45C02683"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779237AB"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3F6E914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0FC8623B"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156D3A91"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1A6C8AF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303" w:type="pct"/>
            <w:shd w:val="clear" w:color="auto" w:fill="auto"/>
            <w:noWrap/>
            <w:vAlign w:val="center"/>
            <w:hideMark/>
          </w:tcPr>
          <w:p w14:paraId="511B1737"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0,24</w:t>
            </w:r>
          </w:p>
        </w:tc>
        <w:tc>
          <w:tcPr>
            <w:tcW w:w="303" w:type="pct"/>
            <w:shd w:val="clear" w:color="auto" w:fill="auto"/>
            <w:noWrap/>
            <w:vAlign w:val="center"/>
            <w:hideMark/>
          </w:tcPr>
          <w:p w14:paraId="175686C1"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0,24</w:t>
            </w:r>
          </w:p>
        </w:tc>
        <w:tc>
          <w:tcPr>
            <w:tcW w:w="309" w:type="pct"/>
            <w:shd w:val="clear" w:color="auto" w:fill="auto"/>
            <w:noWrap/>
            <w:vAlign w:val="center"/>
            <w:hideMark/>
          </w:tcPr>
          <w:p w14:paraId="6D7C518F"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0,24</w:t>
            </w:r>
          </w:p>
        </w:tc>
        <w:tc>
          <w:tcPr>
            <w:tcW w:w="306" w:type="pct"/>
            <w:vAlign w:val="center"/>
          </w:tcPr>
          <w:p w14:paraId="5551C4AC"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0,24</w:t>
            </w:r>
          </w:p>
        </w:tc>
      </w:tr>
      <w:tr w:rsidR="00CB5D5A" w:rsidRPr="00C42E8F" w14:paraId="5435045B" w14:textId="77777777" w:rsidTr="004D332C">
        <w:trPr>
          <w:trHeight w:val="20"/>
        </w:trPr>
        <w:tc>
          <w:tcPr>
            <w:tcW w:w="299" w:type="pct"/>
            <w:shd w:val="clear" w:color="auto" w:fill="auto"/>
            <w:vAlign w:val="center"/>
            <w:hideMark/>
          </w:tcPr>
          <w:p w14:paraId="4C7D322B"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1.5.</w:t>
            </w:r>
          </w:p>
        </w:tc>
        <w:tc>
          <w:tcPr>
            <w:tcW w:w="1247" w:type="pct"/>
            <w:shd w:val="clear" w:color="auto" w:fill="auto"/>
            <w:vAlign w:val="center"/>
            <w:hideMark/>
          </w:tcPr>
          <w:p w14:paraId="79FA686B" w14:textId="77777777" w:rsidR="00CB5D5A" w:rsidRPr="00C42E8F" w:rsidRDefault="00CB5D5A" w:rsidP="00CB5D5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объекты АО "ЮКЭК-Белоярский"</w:t>
            </w:r>
          </w:p>
        </w:tc>
        <w:tc>
          <w:tcPr>
            <w:tcW w:w="439" w:type="pct"/>
            <w:shd w:val="clear" w:color="auto" w:fill="auto"/>
            <w:noWrap/>
            <w:vAlign w:val="center"/>
            <w:hideMark/>
          </w:tcPr>
          <w:p w14:paraId="1684D80B"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м³/сут</w:t>
            </w:r>
          </w:p>
        </w:tc>
        <w:tc>
          <w:tcPr>
            <w:tcW w:w="299" w:type="pct"/>
            <w:shd w:val="clear" w:color="auto" w:fill="auto"/>
            <w:noWrap/>
            <w:vAlign w:val="center"/>
            <w:hideMark/>
          </w:tcPr>
          <w:p w14:paraId="0160EB8D"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7E39339F"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737E4BD4"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4F2FED24"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7CA951EB"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99" w:type="pct"/>
            <w:shd w:val="clear" w:color="auto" w:fill="auto"/>
            <w:noWrap/>
            <w:vAlign w:val="center"/>
            <w:hideMark/>
          </w:tcPr>
          <w:p w14:paraId="06B8AE65"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303" w:type="pct"/>
            <w:shd w:val="clear" w:color="auto" w:fill="auto"/>
            <w:noWrap/>
            <w:vAlign w:val="center"/>
            <w:hideMark/>
          </w:tcPr>
          <w:p w14:paraId="7606FC48"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9,42</w:t>
            </w:r>
          </w:p>
        </w:tc>
        <w:tc>
          <w:tcPr>
            <w:tcW w:w="303" w:type="pct"/>
            <w:shd w:val="clear" w:color="auto" w:fill="auto"/>
            <w:noWrap/>
            <w:vAlign w:val="center"/>
            <w:hideMark/>
          </w:tcPr>
          <w:p w14:paraId="05093AB7"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9,42</w:t>
            </w:r>
          </w:p>
        </w:tc>
        <w:tc>
          <w:tcPr>
            <w:tcW w:w="309" w:type="pct"/>
            <w:shd w:val="clear" w:color="auto" w:fill="auto"/>
            <w:noWrap/>
            <w:vAlign w:val="center"/>
            <w:hideMark/>
          </w:tcPr>
          <w:p w14:paraId="4E1E28F7"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9,42</w:t>
            </w:r>
          </w:p>
        </w:tc>
        <w:tc>
          <w:tcPr>
            <w:tcW w:w="306" w:type="pct"/>
            <w:vAlign w:val="center"/>
          </w:tcPr>
          <w:p w14:paraId="76166531"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9,42</w:t>
            </w:r>
          </w:p>
        </w:tc>
      </w:tr>
    </w:tbl>
    <w:p w14:paraId="6487CBA3" w14:textId="77777777" w:rsidR="00CB5D5A" w:rsidRPr="00C42E8F" w:rsidRDefault="00CB5D5A" w:rsidP="00017D58">
      <w:pPr>
        <w:rPr>
          <w:rFonts w:ascii="Times New Roman" w:eastAsia="Times New Roman" w:hAnsi="Times New Roman" w:cs="Times New Roman"/>
          <w:sz w:val="24"/>
          <w:szCs w:val="24"/>
          <w:lang w:eastAsia="ru-RU"/>
        </w:rPr>
        <w:sectPr w:rsidR="00CB5D5A" w:rsidRPr="00C42E8F" w:rsidSect="00862DF9">
          <w:type w:val="continuous"/>
          <w:pgSz w:w="16838" w:h="11906" w:orient="landscape"/>
          <w:pgMar w:top="1134" w:right="850" w:bottom="1134" w:left="1701" w:header="708" w:footer="708" w:gutter="0"/>
          <w:cols w:space="708"/>
          <w:docGrid w:linePitch="360"/>
        </w:sectPr>
      </w:pPr>
    </w:p>
    <w:p w14:paraId="2A508D8E" w14:textId="74816B4B" w:rsidR="00017D58" w:rsidRPr="00C42E8F" w:rsidRDefault="00017D58" w:rsidP="00017D58">
      <w:pPr>
        <w:spacing w:before="120" w:line="276" w:lineRule="auto"/>
        <w:ind w:firstLine="709"/>
        <w:jc w:val="both"/>
        <w:rPr>
          <w:rFonts w:ascii="Times New Roman" w:hAnsi="Times New Roman" w:cs="Times New Roman"/>
          <w:b/>
          <w:sz w:val="24"/>
          <w:szCs w:val="24"/>
        </w:rPr>
      </w:pPr>
      <w:r w:rsidRPr="00C42E8F">
        <w:rPr>
          <w:rFonts w:ascii="Times New Roman" w:hAnsi="Times New Roman" w:cs="Times New Roman"/>
          <w:b/>
          <w:sz w:val="24"/>
          <w:szCs w:val="24"/>
        </w:rPr>
        <w:lastRenderedPageBreak/>
        <w:t xml:space="preserve">Таблица </w:t>
      </w:r>
      <w:r w:rsidRPr="00C42E8F">
        <w:rPr>
          <w:rFonts w:ascii="Times New Roman" w:hAnsi="Times New Roman" w:cs="Times New Roman"/>
          <w:b/>
          <w:sz w:val="24"/>
          <w:szCs w:val="24"/>
        </w:rPr>
        <w:fldChar w:fldCharType="begin"/>
      </w:r>
      <w:r w:rsidRPr="00C42E8F">
        <w:rPr>
          <w:rFonts w:ascii="Times New Roman" w:hAnsi="Times New Roman" w:cs="Times New Roman"/>
          <w:b/>
          <w:sz w:val="24"/>
          <w:szCs w:val="24"/>
        </w:rPr>
        <w:instrText xml:space="preserve"> SEQ Таблица \* ARABIC </w:instrText>
      </w:r>
      <w:r w:rsidRPr="00C42E8F">
        <w:rPr>
          <w:rFonts w:ascii="Times New Roman" w:hAnsi="Times New Roman" w:cs="Times New Roman"/>
          <w:b/>
          <w:sz w:val="24"/>
          <w:szCs w:val="24"/>
        </w:rPr>
        <w:fldChar w:fldCharType="separate"/>
      </w:r>
      <w:r w:rsidR="00F65ECD">
        <w:rPr>
          <w:rFonts w:ascii="Times New Roman" w:hAnsi="Times New Roman" w:cs="Times New Roman"/>
          <w:b/>
          <w:noProof/>
          <w:sz w:val="24"/>
          <w:szCs w:val="24"/>
        </w:rPr>
        <w:t>26</w:t>
      </w:r>
      <w:r w:rsidRPr="00C42E8F">
        <w:rPr>
          <w:rFonts w:ascii="Times New Roman" w:hAnsi="Times New Roman" w:cs="Times New Roman"/>
          <w:b/>
          <w:sz w:val="24"/>
          <w:szCs w:val="24"/>
        </w:rPr>
        <w:fldChar w:fldCharType="end"/>
      </w:r>
      <w:r w:rsidRPr="00C42E8F">
        <w:rPr>
          <w:rFonts w:ascii="Times New Roman" w:hAnsi="Times New Roman" w:cs="Times New Roman"/>
          <w:b/>
          <w:sz w:val="24"/>
          <w:szCs w:val="24"/>
        </w:rPr>
        <w:t xml:space="preserve"> –  Перспективные показатели спроса на утилизацию ТКО</w:t>
      </w:r>
    </w:p>
    <w:tbl>
      <w:tblPr>
        <w:tblW w:w="5000" w:type="pct"/>
        <w:tblLook w:val="04A0" w:firstRow="1" w:lastRow="0" w:firstColumn="1" w:lastColumn="0" w:noHBand="0" w:noVBand="1"/>
      </w:tblPr>
      <w:tblGrid>
        <w:gridCol w:w="1297"/>
        <w:gridCol w:w="1391"/>
        <w:gridCol w:w="1278"/>
        <w:gridCol w:w="834"/>
        <w:gridCol w:w="1678"/>
        <w:gridCol w:w="1080"/>
        <w:gridCol w:w="953"/>
        <w:gridCol w:w="834"/>
      </w:tblGrid>
      <w:tr w:rsidR="00CB5D5A" w:rsidRPr="00C42E8F" w14:paraId="00F0D401" w14:textId="77777777" w:rsidTr="004D332C">
        <w:trPr>
          <w:trHeight w:val="20"/>
        </w:trPr>
        <w:tc>
          <w:tcPr>
            <w:tcW w:w="69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931F8" w14:textId="77777777" w:rsidR="00CB5D5A" w:rsidRPr="00C42E8F" w:rsidRDefault="00CB5D5A" w:rsidP="00CB5D5A">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Период</w:t>
            </w:r>
          </w:p>
        </w:tc>
        <w:tc>
          <w:tcPr>
            <w:tcW w:w="7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EEAACC" w14:textId="77777777" w:rsidR="00CB5D5A" w:rsidRPr="00C42E8F" w:rsidRDefault="00CB5D5A" w:rsidP="00CB5D5A">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Численность населения</w:t>
            </w:r>
          </w:p>
        </w:tc>
        <w:tc>
          <w:tcPr>
            <w:tcW w:w="1130" w:type="pct"/>
            <w:gridSpan w:val="2"/>
            <w:tcBorders>
              <w:top w:val="single" w:sz="4" w:space="0" w:color="auto"/>
              <w:left w:val="nil"/>
              <w:bottom w:val="single" w:sz="4" w:space="0" w:color="auto"/>
              <w:right w:val="single" w:sz="4" w:space="0" w:color="auto"/>
            </w:tcBorders>
            <w:shd w:val="clear" w:color="auto" w:fill="auto"/>
            <w:vAlign w:val="center"/>
            <w:hideMark/>
          </w:tcPr>
          <w:p w14:paraId="371B1453" w14:textId="77777777" w:rsidR="00CB5D5A" w:rsidRPr="00C42E8F" w:rsidRDefault="00CB5D5A" w:rsidP="00CB5D5A">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ТКО от населения</w:t>
            </w:r>
          </w:p>
        </w:tc>
        <w:tc>
          <w:tcPr>
            <w:tcW w:w="1476" w:type="pct"/>
            <w:gridSpan w:val="2"/>
            <w:tcBorders>
              <w:top w:val="single" w:sz="4" w:space="0" w:color="auto"/>
              <w:left w:val="nil"/>
              <w:bottom w:val="single" w:sz="4" w:space="0" w:color="auto"/>
              <w:right w:val="single" w:sz="4" w:space="0" w:color="auto"/>
            </w:tcBorders>
            <w:shd w:val="clear" w:color="auto" w:fill="auto"/>
            <w:vAlign w:val="center"/>
            <w:hideMark/>
          </w:tcPr>
          <w:p w14:paraId="24E7812E" w14:textId="77777777" w:rsidR="00CB5D5A" w:rsidRPr="00C42E8F" w:rsidRDefault="00CB5D5A" w:rsidP="00CB5D5A">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ТКО от инфраструктуры</w:t>
            </w:r>
          </w:p>
        </w:tc>
        <w:tc>
          <w:tcPr>
            <w:tcW w:w="956" w:type="pct"/>
            <w:gridSpan w:val="2"/>
            <w:tcBorders>
              <w:top w:val="single" w:sz="4" w:space="0" w:color="auto"/>
              <w:left w:val="nil"/>
              <w:bottom w:val="single" w:sz="4" w:space="0" w:color="auto"/>
              <w:right w:val="single" w:sz="4" w:space="0" w:color="auto"/>
            </w:tcBorders>
            <w:shd w:val="clear" w:color="auto" w:fill="auto"/>
            <w:vAlign w:val="center"/>
            <w:hideMark/>
          </w:tcPr>
          <w:p w14:paraId="6053910F" w14:textId="77777777" w:rsidR="00CB5D5A" w:rsidRPr="00C42E8F" w:rsidRDefault="00CB5D5A" w:rsidP="00CB5D5A">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ТКО всего</w:t>
            </w:r>
          </w:p>
        </w:tc>
      </w:tr>
      <w:tr w:rsidR="00CB5D5A" w:rsidRPr="00C42E8F" w14:paraId="2A1F77BA" w14:textId="77777777" w:rsidTr="004D332C">
        <w:trPr>
          <w:trHeight w:val="20"/>
        </w:trPr>
        <w:tc>
          <w:tcPr>
            <w:tcW w:w="6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01DEE4" w14:textId="77777777" w:rsidR="00CB5D5A" w:rsidRPr="00C42E8F" w:rsidRDefault="00CB5D5A" w:rsidP="00CB5D5A">
            <w:pPr>
              <w:spacing w:after="0" w:line="240" w:lineRule="auto"/>
              <w:rPr>
                <w:rFonts w:ascii="Times New Roman" w:eastAsia="Times New Roman" w:hAnsi="Times New Roman" w:cs="Times New Roman"/>
                <w:b/>
                <w:bCs/>
                <w:color w:val="000000"/>
                <w:sz w:val="20"/>
                <w:szCs w:val="20"/>
                <w:lang w:eastAsia="ru-RU"/>
              </w:rPr>
            </w:pPr>
          </w:p>
        </w:tc>
        <w:tc>
          <w:tcPr>
            <w:tcW w:w="7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D090F9" w14:textId="77777777" w:rsidR="00CB5D5A" w:rsidRPr="00C42E8F" w:rsidRDefault="00CB5D5A" w:rsidP="00CB5D5A">
            <w:pPr>
              <w:spacing w:after="0" w:line="240" w:lineRule="auto"/>
              <w:rPr>
                <w:rFonts w:ascii="Times New Roman" w:eastAsia="Times New Roman" w:hAnsi="Times New Roman" w:cs="Times New Roman"/>
                <w:b/>
                <w:bCs/>
                <w:color w:val="000000"/>
                <w:sz w:val="20"/>
                <w:szCs w:val="20"/>
                <w:lang w:eastAsia="ru-RU"/>
              </w:rPr>
            </w:pPr>
          </w:p>
        </w:tc>
        <w:tc>
          <w:tcPr>
            <w:tcW w:w="684" w:type="pct"/>
            <w:tcBorders>
              <w:top w:val="nil"/>
              <w:left w:val="nil"/>
              <w:bottom w:val="single" w:sz="4" w:space="0" w:color="auto"/>
              <w:right w:val="single" w:sz="4" w:space="0" w:color="auto"/>
            </w:tcBorders>
            <w:shd w:val="clear" w:color="auto" w:fill="auto"/>
            <w:vAlign w:val="center"/>
            <w:hideMark/>
          </w:tcPr>
          <w:p w14:paraId="38564BA7" w14:textId="77777777" w:rsidR="00CB5D5A" w:rsidRPr="00C42E8F" w:rsidRDefault="00CB5D5A" w:rsidP="00CB5D5A">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Объем, м</w:t>
            </w:r>
            <w:r w:rsidRPr="00C42E8F">
              <w:rPr>
                <w:rFonts w:ascii="Times New Roman" w:eastAsia="Times New Roman" w:hAnsi="Times New Roman" w:cs="Times New Roman"/>
                <w:b/>
                <w:bCs/>
                <w:color w:val="000000"/>
                <w:sz w:val="20"/>
                <w:szCs w:val="20"/>
                <w:vertAlign w:val="superscript"/>
                <w:lang w:eastAsia="ru-RU"/>
              </w:rPr>
              <w:t>3</w:t>
            </w:r>
            <w:r w:rsidRPr="00C42E8F">
              <w:rPr>
                <w:rFonts w:ascii="Times New Roman" w:eastAsia="Times New Roman" w:hAnsi="Times New Roman" w:cs="Times New Roman"/>
                <w:b/>
                <w:bCs/>
                <w:color w:val="000000"/>
                <w:sz w:val="20"/>
                <w:szCs w:val="20"/>
                <w:lang w:eastAsia="ru-RU"/>
              </w:rPr>
              <w:t>/год</w:t>
            </w:r>
          </w:p>
        </w:tc>
        <w:tc>
          <w:tcPr>
            <w:tcW w:w="446" w:type="pct"/>
            <w:tcBorders>
              <w:top w:val="nil"/>
              <w:left w:val="nil"/>
              <w:bottom w:val="single" w:sz="4" w:space="0" w:color="auto"/>
              <w:right w:val="single" w:sz="4" w:space="0" w:color="auto"/>
            </w:tcBorders>
            <w:shd w:val="clear" w:color="auto" w:fill="auto"/>
            <w:vAlign w:val="center"/>
            <w:hideMark/>
          </w:tcPr>
          <w:p w14:paraId="61A127C9" w14:textId="77777777" w:rsidR="00CB5D5A" w:rsidRPr="00C42E8F" w:rsidRDefault="00CB5D5A" w:rsidP="00CB5D5A">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Масса, т/год</w:t>
            </w:r>
          </w:p>
        </w:tc>
        <w:tc>
          <w:tcPr>
            <w:tcW w:w="898" w:type="pct"/>
            <w:tcBorders>
              <w:top w:val="nil"/>
              <w:left w:val="nil"/>
              <w:bottom w:val="single" w:sz="4" w:space="0" w:color="auto"/>
              <w:right w:val="single" w:sz="4" w:space="0" w:color="auto"/>
            </w:tcBorders>
            <w:shd w:val="clear" w:color="auto" w:fill="auto"/>
            <w:vAlign w:val="center"/>
            <w:hideMark/>
          </w:tcPr>
          <w:p w14:paraId="7E803191" w14:textId="77777777" w:rsidR="00CB5D5A" w:rsidRPr="00C42E8F" w:rsidRDefault="00CB5D5A" w:rsidP="00CB5D5A">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Объем, м</w:t>
            </w:r>
            <w:r w:rsidRPr="00C42E8F">
              <w:rPr>
                <w:rFonts w:ascii="Times New Roman" w:eastAsia="Times New Roman" w:hAnsi="Times New Roman" w:cs="Times New Roman"/>
                <w:b/>
                <w:bCs/>
                <w:color w:val="000000"/>
                <w:sz w:val="20"/>
                <w:szCs w:val="20"/>
                <w:vertAlign w:val="superscript"/>
                <w:lang w:eastAsia="ru-RU"/>
              </w:rPr>
              <w:t>3</w:t>
            </w:r>
            <w:r w:rsidRPr="00C42E8F">
              <w:rPr>
                <w:rFonts w:ascii="Times New Roman" w:eastAsia="Times New Roman" w:hAnsi="Times New Roman" w:cs="Times New Roman"/>
                <w:b/>
                <w:bCs/>
                <w:color w:val="000000"/>
                <w:sz w:val="20"/>
                <w:szCs w:val="20"/>
                <w:lang w:eastAsia="ru-RU"/>
              </w:rPr>
              <w:t>/год</w:t>
            </w:r>
          </w:p>
        </w:tc>
        <w:tc>
          <w:tcPr>
            <w:tcW w:w="578" w:type="pct"/>
            <w:tcBorders>
              <w:top w:val="nil"/>
              <w:left w:val="nil"/>
              <w:bottom w:val="single" w:sz="4" w:space="0" w:color="auto"/>
              <w:right w:val="single" w:sz="4" w:space="0" w:color="auto"/>
            </w:tcBorders>
            <w:shd w:val="clear" w:color="auto" w:fill="auto"/>
            <w:vAlign w:val="center"/>
            <w:hideMark/>
          </w:tcPr>
          <w:p w14:paraId="16FA88EE" w14:textId="77777777" w:rsidR="00CB5D5A" w:rsidRPr="00C42E8F" w:rsidRDefault="00CB5D5A" w:rsidP="00CB5D5A">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Масса, т/год</w:t>
            </w:r>
          </w:p>
        </w:tc>
        <w:tc>
          <w:tcPr>
            <w:tcW w:w="510" w:type="pct"/>
            <w:tcBorders>
              <w:top w:val="nil"/>
              <w:left w:val="nil"/>
              <w:bottom w:val="single" w:sz="4" w:space="0" w:color="auto"/>
              <w:right w:val="single" w:sz="4" w:space="0" w:color="auto"/>
            </w:tcBorders>
            <w:shd w:val="clear" w:color="auto" w:fill="auto"/>
            <w:vAlign w:val="center"/>
            <w:hideMark/>
          </w:tcPr>
          <w:p w14:paraId="2463D2AD" w14:textId="77777777" w:rsidR="00CB5D5A" w:rsidRPr="00C42E8F" w:rsidRDefault="00CB5D5A" w:rsidP="00CB5D5A">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Объем, м</w:t>
            </w:r>
            <w:r w:rsidRPr="00C42E8F">
              <w:rPr>
                <w:rFonts w:ascii="Times New Roman" w:eastAsia="Times New Roman" w:hAnsi="Times New Roman" w:cs="Times New Roman"/>
                <w:b/>
                <w:bCs/>
                <w:color w:val="000000"/>
                <w:sz w:val="20"/>
                <w:szCs w:val="20"/>
                <w:vertAlign w:val="superscript"/>
                <w:lang w:eastAsia="ru-RU"/>
              </w:rPr>
              <w:t>3</w:t>
            </w:r>
            <w:r w:rsidRPr="00C42E8F">
              <w:rPr>
                <w:rFonts w:ascii="Times New Roman" w:eastAsia="Times New Roman" w:hAnsi="Times New Roman" w:cs="Times New Roman"/>
                <w:b/>
                <w:bCs/>
                <w:color w:val="000000"/>
                <w:sz w:val="20"/>
                <w:szCs w:val="20"/>
                <w:lang w:eastAsia="ru-RU"/>
              </w:rPr>
              <w:t>/год</w:t>
            </w:r>
          </w:p>
        </w:tc>
        <w:tc>
          <w:tcPr>
            <w:tcW w:w="446" w:type="pct"/>
            <w:tcBorders>
              <w:top w:val="nil"/>
              <w:left w:val="nil"/>
              <w:bottom w:val="single" w:sz="4" w:space="0" w:color="auto"/>
              <w:right w:val="single" w:sz="4" w:space="0" w:color="auto"/>
            </w:tcBorders>
            <w:shd w:val="clear" w:color="auto" w:fill="auto"/>
            <w:vAlign w:val="center"/>
            <w:hideMark/>
          </w:tcPr>
          <w:p w14:paraId="249603E0" w14:textId="77777777" w:rsidR="00CB5D5A" w:rsidRPr="00C42E8F" w:rsidRDefault="00CB5D5A" w:rsidP="00CB5D5A">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Масса, т/год</w:t>
            </w:r>
          </w:p>
        </w:tc>
      </w:tr>
      <w:tr w:rsidR="00CB5D5A" w:rsidRPr="00C42E8F" w14:paraId="593ABEF9" w14:textId="77777777" w:rsidTr="004D332C">
        <w:trPr>
          <w:trHeight w:val="20"/>
        </w:trPr>
        <w:tc>
          <w:tcPr>
            <w:tcW w:w="694" w:type="pct"/>
            <w:tcBorders>
              <w:top w:val="nil"/>
              <w:left w:val="single" w:sz="4" w:space="0" w:color="auto"/>
              <w:bottom w:val="single" w:sz="4" w:space="0" w:color="auto"/>
              <w:right w:val="single" w:sz="4" w:space="0" w:color="auto"/>
            </w:tcBorders>
            <w:shd w:val="clear" w:color="auto" w:fill="auto"/>
            <w:noWrap/>
            <w:vAlign w:val="center"/>
            <w:hideMark/>
          </w:tcPr>
          <w:p w14:paraId="1440DBC3"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2019 г.</w:t>
            </w:r>
          </w:p>
        </w:tc>
        <w:tc>
          <w:tcPr>
            <w:tcW w:w="744" w:type="pct"/>
            <w:tcBorders>
              <w:top w:val="nil"/>
              <w:left w:val="nil"/>
              <w:bottom w:val="single" w:sz="4" w:space="0" w:color="auto"/>
              <w:right w:val="single" w:sz="4" w:space="0" w:color="auto"/>
            </w:tcBorders>
            <w:shd w:val="clear" w:color="auto" w:fill="auto"/>
            <w:noWrap/>
            <w:vAlign w:val="center"/>
            <w:hideMark/>
          </w:tcPr>
          <w:p w14:paraId="173B7C5E"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1529</w:t>
            </w:r>
          </w:p>
        </w:tc>
        <w:tc>
          <w:tcPr>
            <w:tcW w:w="684" w:type="pct"/>
            <w:tcBorders>
              <w:top w:val="nil"/>
              <w:left w:val="nil"/>
              <w:bottom w:val="single" w:sz="4" w:space="0" w:color="auto"/>
              <w:right w:val="single" w:sz="4" w:space="0" w:color="auto"/>
            </w:tcBorders>
            <w:shd w:val="clear" w:color="auto" w:fill="auto"/>
            <w:vAlign w:val="center"/>
            <w:hideMark/>
          </w:tcPr>
          <w:p w14:paraId="601EE24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2790</w:t>
            </w:r>
          </w:p>
        </w:tc>
        <w:tc>
          <w:tcPr>
            <w:tcW w:w="446" w:type="pct"/>
            <w:tcBorders>
              <w:top w:val="nil"/>
              <w:left w:val="nil"/>
              <w:bottom w:val="single" w:sz="4" w:space="0" w:color="auto"/>
              <w:right w:val="single" w:sz="4" w:space="0" w:color="auto"/>
            </w:tcBorders>
            <w:shd w:val="clear" w:color="auto" w:fill="auto"/>
            <w:vAlign w:val="center"/>
            <w:hideMark/>
          </w:tcPr>
          <w:p w14:paraId="1BDBF6F1"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382</w:t>
            </w:r>
          </w:p>
        </w:tc>
        <w:tc>
          <w:tcPr>
            <w:tcW w:w="898" w:type="pct"/>
            <w:tcBorders>
              <w:top w:val="nil"/>
              <w:left w:val="nil"/>
              <w:bottom w:val="single" w:sz="4" w:space="0" w:color="auto"/>
              <w:right w:val="single" w:sz="4" w:space="0" w:color="auto"/>
            </w:tcBorders>
            <w:shd w:val="clear" w:color="auto" w:fill="auto"/>
            <w:vAlign w:val="center"/>
            <w:hideMark/>
          </w:tcPr>
          <w:p w14:paraId="609D4F05"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339</w:t>
            </w:r>
          </w:p>
        </w:tc>
        <w:tc>
          <w:tcPr>
            <w:tcW w:w="578" w:type="pct"/>
            <w:tcBorders>
              <w:top w:val="nil"/>
              <w:left w:val="nil"/>
              <w:bottom w:val="single" w:sz="4" w:space="0" w:color="auto"/>
              <w:right w:val="single" w:sz="4" w:space="0" w:color="auto"/>
            </w:tcBorders>
            <w:shd w:val="clear" w:color="auto" w:fill="auto"/>
            <w:vAlign w:val="center"/>
            <w:hideMark/>
          </w:tcPr>
          <w:p w14:paraId="0DED59FF"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35</w:t>
            </w:r>
          </w:p>
        </w:tc>
        <w:tc>
          <w:tcPr>
            <w:tcW w:w="510" w:type="pct"/>
            <w:tcBorders>
              <w:top w:val="nil"/>
              <w:left w:val="nil"/>
              <w:bottom w:val="single" w:sz="4" w:space="0" w:color="auto"/>
              <w:right w:val="single" w:sz="4" w:space="0" w:color="auto"/>
            </w:tcBorders>
            <w:shd w:val="clear" w:color="auto" w:fill="auto"/>
            <w:vAlign w:val="center"/>
            <w:hideMark/>
          </w:tcPr>
          <w:p w14:paraId="65A243AE"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3129</w:t>
            </w:r>
          </w:p>
        </w:tc>
        <w:tc>
          <w:tcPr>
            <w:tcW w:w="446" w:type="pct"/>
            <w:tcBorders>
              <w:top w:val="nil"/>
              <w:left w:val="nil"/>
              <w:bottom w:val="single" w:sz="4" w:space="0" w:color="auto"/>
              <w:right w:val="single" w:sz="4" w:space="0" w:color="auto"/>
            </w:tcBorders>
            <w:shd w:val="clear" w:color="auto" w:fill="auto"/>
            <w:vAlign w:val="center"/>
            <w:hideMark/>
          </w:tcPr>
          <w:p w14:paraId="1D0B655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417</w:t>
            </w:r>
          </w:p>
        </w:tc>
      </w:tr>
      <w:tr w:rsidR="00CB5D5A" w:rsidRPr="00C42E8F" w14:paraId="27A0F566" w14:textId="77777777" w:rsidTr="004D332C">
        <w:trPr>
          <w:trHeight w:val="20"/>
        </w:trPr>
        <w:tc>
          <w:tcPr>
            <w:tcW w:w="694" w:type="pct"/>
            <w:tcBorders>
              <w:top w:val="nil"/>
              <w:left w:val="single" w:sz="4" w:space="0" w:color="auto"/>
              <w:bottom w:val="single" w:sz="4" w:space="0" w:color="auto"/>
              <w:right w:val="single" w:sz="4" w:space="0" w:color="auto"/>
            </w:tcBorders>
            <w:shd w:val="clear" w:color="auto" w:fill="auto"/>
            <w:noWrap/>
            <w:vAlign w:val="center"/>
            <w:hideMark/>
          </w:tcPr>
          <w:p w14:paraId="3DBD3B8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2020 г.</w:t>
            </w:r>
          </w:p>
        </w:tc>
        <w:tc>
          <w:tcPr>
            <w:tcW w:w="744" w:type="pct"/>
            <w:tcBorders>
              <w:top w:val="nil"/>
              <w:left w:val="nil"/>
              <w:bottom w:val="single" w:sz="4" w:space="0" w:color="auto"/>
              <w:right w:val="single" w:sz="4" w:space="0" w:color="auto"/>
            </w:tcBorders>
            <w:shd w:val="clear" w:color="auto" w:fill="auto"/>
            <w:noWrap/>
            <w:vAlign w:val="center"/>
            <w:hideMark/>
          </w:tcPr>
          <w:p w14:paraId="1FA1D1E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1566</w:t>
            </w:r>
          </w:p>
        </w:tc>
        <w:tc>
          <w:tcPr>
            <w:tcW w:w="684" w:type="pct"/>
            <w:tcBorders>
              <w:top w:val="nil"/>
              <w:left w:val="nil"/>
              <w:bottom w:val="single" w:sz="4" w:space="0" w:color="auto"/>
              <w:right w:val="single" w:sz="4" w:space="0" w:color="auto"/>
            </w:tcBorders>
            <w:shd w:val="clear" w:color="auto" w:fill="auto"/>
            <w:vAlign w:val="center"/>
            <w:hideMark/>
          </w:tcPr>
          <w:p w14:paraId="1DFDA02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2858</w:t>
            </w:r>
          </w:p>
        </w:tc>
        <w:tc>
          <w:tcPr>
            <w:tcW w:w="446" w:type="pct"/>
            <w:tcBorders>
              <w:top w:val="nil"/>
              <w:left w:val="nil"/>
              <w:bottom w:val="single" w:sz="4" w:space="0" w:color="auto"/>
              <w:right w:val="single" w:sz="4" w:space="0" w:color="auto"/>
            </w:tcBorders>
            <w:shd w:val="clear" w:color="auto" w:fill="auto"/>
            <w:vAlign w:val="center"/>
            <w:hideMark/>
          </w:tcPr>
          <w:p w14:paraId="25F58B80"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391</w:t>
            </w:r>
          </w:p>
        </w:tc>
        <w:tc>
          <w:tcPr>
            <w:tcW w:w="898" w:type="pct"/>
            <w:tcBorders>
              <w:top w:val="nil"/>
              <w:left w:val="nil"/>
              <w:bottom w:val="single" w:sz="4" w:space="0" w:color="auto"/>
              <w:right w:val="single" w:sz="4" w:space="0" w:color="auto"/>
            </w:tcBorders>
            <w:shd w:val="clear" w:color="auto" w:fill="auto"/>
            <w:vAlign w:val="center"/>
            <w:hideMark/>
          </w:tcPr>
          <w:p w14:paraId="57F58218"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339</w:t>
            </w:r>
          </w:p>
        </w:tc>
        <w:tc>
          <w:tcPr>
            <w:tcW w:w="578" w:type="pct"/>
            <w:tcBorders>
              <w:top w:val="nil"/>
              <w:left w:val="nil"/>
              <w:bottom w:val="single" w:sz="4" w:space="0" w:color="auto"/>
              <w:right w:val="single" w:sz="4" w:space="0" w:color="auto"/>
            </w:tcBorders>
            <w:shd w:val="clear" w:color="auto" w:fill="auto"/>
            <w:vAlign w:val="center"/>
            <w:hideMark/>
          </w:tcPr>
          <w:p w14:paraId="008CAF5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35</w:t>
            </w:r>
          </w:p>
        </w:tc>
        <w:tc>
          <w:tcPr>
            <w:tcW w:w="510" w:type="pct"/>
            <w:tcBorders>
              <w:top w:val="nil"/>
              <w:left w:val="nil"/>
              <w:bottom w:val="single" w:sz="4" w:space="0" w:color="auto"/>
              <w:right w:val="single" w:sz="4" w:space="0" w:color="auto"/>
            </w:tcBorders>
            <w:shd w:val="clear" w:color="auto" w:fill="auto"/>
            <w:vAlign w:val="center"/>
            <w:hideMark/>
          </w:tcPr>
          <w:p w14:paraId="302F16D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3197</w:t>
            </w:r>
          </w:p>
        </w:tc>
        <w:tc>
          <w:tcPr>
            <w:tcW w:w="446" w:type="pct"/>
            <w:tcBorders>
              <w:top w:val="nil"/>
              <w:left w:val="nil"/>
              <w:bottom w:val="single" w:sz="4" w:space="0" w:color="auto"/>
              <w:right w:val="single" w:sz="4" w:space="0" w:color="auto"/>
            </w:tcBorders>
            <w:shd w:val="clear" w:color="auto" w:fill="auto"/>
            <w:vAlign w:val="center"/>
            <w:hideMark/>
          </w:tcPr>
          <w:p w14:paraId="198BEA1C"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426</w:t>
            </w:r>
          </w:p>
        </w:tc>
      </w:tr>
      <w:tr w:rsidR="00CB5D5A" w:rsidRPr="00C42E8F" w14:paraId="57B9DBEF" w14:textId="77777777" w:rsidTr="004D332C">
        <w:trPr>
          <w:trHeight w:val="20"/>
        </w:trPr>
        <w:tc>
          <w:tcPr>
            <w:tcW w:w="694" w:type="pct"/>
            <w:tcBorders>
              <w:top w:val="nil"/>
              <w:left w:val="single" w:sz="4" w:space="0" w:color="auto"/>
              <w:bottom w:val="single" w:sz="4" w:space="0" w:color="auto"/>
              <w:right w:val="single" w:sz="4" w:space="0" w:color="auto"/>
            </w:tcBorders>
            <w:shd w:val="clear" w:color="auto" w:fill="auto"/>
            <w:noWrap/>
            <w:vAlign w:val="center"/>
            <w:hideMark/>
          </w:tcPr>
          <w:p w14:paraId="64F3153E"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2021 г.</w:t>
            </w:r>
          </w:p>
        </w:tc>
        <w:tc>
          <w:tcPr>
            <w:tcW w:w="744" w:type="pct"/>
            <w:tcBorders>
              <w:top w:val="nil"/>
              <w:left w:val="nil"/>
              <w:bottom w:val="single" w:sz="4" w:space="0" w:color="auto"/>
              <w:right w:val="single" w:sz="4" w:space="0" w:color="auto"/>
            </w:tcBorders>
            <w:shd w:val="clear" w:color="auto" w:fill="auto"/>
            <w:noWrap/>
            <w:vAlign w:val="center"/>
            <w:hideMark/>
          </w:tcPr>
          <w:p w14:paraId="5C82E325"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1603</w:t>
            </w:r>
          </w:p>
        </w:tc>
        <w:tc>
          <w:tcPr>
            <w:tcW w:w="684" w:type="pct"/>
            <w:tcBorders>
              <w:top w:val="nil"/>
              <w:left w:val="nil"/>
              <w:bottom w:val="single" w:sz="4" w:space="0" w:color="auto"/>
              <w:right w:val="single" w:sz="4" w:space="0" w:color="auto"/>
            </w:tcBorders>
            <w:shd w:val="clear" w:color="auto" w:fill="auto"/>
            <w:vAlign w:val="center"/>
            <w:hideMark/>
          </w:tcPr>
          <w:p w14:paraId="2450EF17"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2925</w:t>
            </w:r>
          </w:p>
        </w:tc>
        <w:tc>
          <w:tcPr>
            <w:tcW w:w="446" w:type="pct"/>
            <w:tcBorders>
              <w:top w:val="nil"/>
              <w:left w:val="nil"/>
              <w:bottom w:val="single" w:sz="4" w:space="0" w:color="auto"/>
              <w:right w:val="single" w:sz="4" w:space="0" w:color="auto"/>
            </w:tcBorders>
            <w:shd w:val="clear" w:color="auto" w:fill="auto"/>
            <w:vAlign w:val="center"/>
            <w:hideMark/>
          </w:tcPr>
          <w:p w14:paraId="4FF1075E"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400</w:t>
            </w:r>
          </w:p>
        </w:tc>
        <w:tc>
          <w:tcPr>
            <w:tcW w:w="898" w:type="pct"/>
            <w:tcBorders>
              <w:top w:val="nil"/>
              <w:left w:val="nil"/>
              <w:bottom w:val="single" w:sz="4" w:space="0" w:color="auto"/>
              <w:right w:val="single" w:sz="4" w:space="0" w:color="auto"/>
            </w:tcBorders>
            <w:shd w:val="clear" w:color="auto" w:fill="auto"/>
            <w:vAlign w:val="center"/>
            <w:hideMark/>
          </w:tcPr>
          <w:p w14:paraId="6CB47BF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339</w:t>
            </w:r>
          </w:p>
        </w:tc>
        <w:tc>
          <w:tcPr>
            <w:tcW w:w="578" w:type="pct"/>
            <w:tcBorders>
              <w:top w:val="nil"/>
              <w:left w:val="nil"/>
              <w:bottom w:val="single" w:sz="4" w:space="0" w:color="auto"/>
              <w:right w:val="single" w:sz="4" w:space="0" w:color="auto"/>
            </w:tcBorders>
            <w:shd w:val="clear" w:color="auto" w:fill="auto"/>
            <w:vAlign w:val="center"/>
            <w:hideMark/>
          </w:tcPr>
          <w:p w14:paraId="63046BE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35</w:t>
            </w:r>
          </w:p>
        </w:tc>
        <w:tc>
          <w:tcPr>
            <w:tcW w:w="510" w:type="pct"/>
            <w:tcBorders>
              <w:top w:val="nil"/>
              <w:left w:val="nil"/>
              <w:bottom w:val="single" w:sz="4" w:space="0" w:color="auto"/>
              <w:right w:val="single" w:sz="4" w:space="0" w:color="auto"/>
            </w:tcBorders>
            <w:shd w:val="clear" w:color="auto" w:fill="auto"/>
            <w:vAlign w:val="center"/>
            <w:hideMark/>
          </w:tcPr>
          <w:p w14:paraId="3BAC472C"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3264</w:t>
            </w:r>
          </w:p>
        </w:tc>
        <w:tc>
          <w:tcPr>
            <w:tcW w:w="446" w:type="pct"/>
            <w:tcBorders>
              <w:top w:val="nil"/>
              <w:left w:val="nil"/>
              <w:bottom w:val="single" w:sz="4" w:space="0" w:color="auto"/>
              <w:right w:val="single" w:sz="4" w:space="0" w:color="auto"/>
            </w:tcBorders>
            <w:shd w:val="clear" w:color="auto" w:fill="auto"/>
            <w:vAlign w:val="center"/>
            <w:hideMark/>
          </w:tcPr>
          <w:p w14:paraId="5B333D0C"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435</w:t>
            </w:r>
          </w:p>
        </w:tc>
      </w:tr>
      <w:tr w:rsidR="00CB5D5A" w:rsidRPr="00C42E8F" w14:paraId="4F459166" w14:textId="77777777" w:rsidTr="004D332C">
        <w:trPr>
          <w:trHeight w:val="20"/>
        </w:trPr>
        <w:tc>
          <w:tcPr>
            <w:tcW w:w="694" w:type="pct"/>
            <w:tcBorders>
              <w:top w:val="nil"/>
              <w:left w:val="single" w:sz="4" w:space="0" w:color="auto"/>
              <w:bottom w:val="single" w:sz="4" w:space="0" w:color="auto"/>
              <w:right w:val="single" w:sz="4" w:space="0" w:color="auto"/>
            </w:tcBorders>
            <w:shd w:val="clear" w:color="auto" w:fill="auto"/>
            <w:noWrap/>
            <w:vAlign w:val="center"/>
            <w:hideMark/>
          </w:tcPr>
          <w:p w14:paraId="10375338"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2022 г.</w:t>
            </w:r>
          </w:p>
        </w:tc>
        <w:tc>
          <w:tcPr>
            <w:tcW w:w="744" w:type="pct"/>
            <w:tcBorders>
              <w:top w:val="nil"/>
              <w:left w:val="nil"/>
              <w:bottom w:val="single" w:sz="4" w:space="0" w:color="auto"/>
              <w:right w:val="single" w:sz="4" w:space="0" w:color="auto"/>
            </w:tcBorders>
            <w:shd w:val="clear" w:color="auto" w:fill="auto"/>
            <w:noWrap/>
            <w:vAlign w:val="center"/>
            <w:hideMark/>
          </w:tcPr>
          <w:p w14:paraId="35803455"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1640</w:t>
            </w:r>
          </w:p>
        </w:tc>
        <w:tc>
          <w:tcPr>
            <w:tcW w:w="684" w:type="pct"/>
            <w:tcBorders>
              <w:top w:val="nil"/>
              <w:left w:val="nil"/>
              <w:bottom w:val="single" w:sz="4" w:space="0" w:color="auto"/>
              <w:right w:val="single" w:sz="4" w:space="0" w:color="auto"/>
            </w:tcBorders>
            <w:shd w:val="clear" w:color="auto" w:fill="auto"/>
            <w:vAlign w:val="center"/>
            <w:hideMark/>
          </w:tcPr>
          <w:p w14:paraId="1264621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2993</w:t>
            </w:r>
          </w:p>
        </w:tc>
        <w:tc>
          <w:tcPr>
            <w:tcW w:w="446" w:type="pct"/>
            <w:tcBorders>
              <w:top w:val="nil"/>
              <w:left w:val="nil"/>
              <w:bottom w:val="single" w:sz="4" w:space="0" w:color="auto"/>
              <w:right w:val="single" w:sz="4" w:space="0" w:color="auto"/>
            </w:tcBorders>
            <w:shd w:val="clear" w:color="auto" w:fill="auto"/>
            <w:vAlign w:val="center"/>
            <w:hideMark/>
          </w:tcPr>
          <w:p w14:paraId="30130111"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409</w:t>
            </w:r>
          </w:p>
        </w:tc>
        <w:tc>
          <w:tcPr>
            <w:tcW w:w="898" w:type="pct"/>
            <w:tcBorders>
              <w:top w:val="nil"/>
              <w:left w:val="nil"/>
              <w:bottom w:val="single" w:sz="4" w:space="0" w:color="auto"/>
              <w:right w:val="single" w:sz="4" w:space="0" w:color="auto"/>
            </w:tcBorders>
            <w:shd w:val="clear" w:color="auto" w:fill="auto"/>
            <w:vAlign w:val="center"/>
            <w:hideMark/>
          </w:tcPr>
          <w:p w14:paraId="641CA950"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339</w:t>
            </w:r>
          </w:p>
        </w:tc>
        <w:tc>
          <w:tcPr>
            <w:tcW w:w="578" w:type="pct"/>
            <w:tcBorders>
              <w:top w:val="nil"/>
              <w:left w:val="nil"/>
              <w:bottom w:val="single" w:sz="4" w:space="0" w:color="auto"/>
              <w:right w:val="single" w:sz="4" w:space="0" w:color="auto"/>
            </w:tcBorders>
            <w:shd w:val="clear" w:color="auto" w:fill="auto"/>
            <w:vAlign w:val="center"/>
            <w:hideMark/>
          </w:tcPr>
          <w:p w14:paraId="3A984E7C"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35</w:t>
            </w:r>
          </w:p>
        </w:tc>
        <w:tc>
          <w:tcPr>
            <w:tcW w:w="510" w:type="pct"/>
            <w:tcBorders>
              <w:top w:val="nil"/>
              <w:left w:val="nil"/>
              <w:bottom w:val="single" w:sz="4" w:space="0" w:color="auto"/>
              <w:right w:val="single" w:sz="4" w:space="0" w:color="auto"/>
            </w:tcBorders>
            <w:shd w:val="clear" w:color="auto" w:fill="auto"/>
            <w:vAlign w:val="center"/>
            <w:hideMark/>
          </w:tcPr>
          <w:p w14:paraId="0007BE85"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3332</w:t>
            </w:r>
          </w:p>
        </w:tc>
        <w:tc>
          <w:tcPr>
            <w:tcW w:w="446" w:type="pct"/>
            <w:tcBorders>
              <w:top w:val="nil"/>
              <w:left w:val="nil"/>
              <w:bottom w:val="single" w:sz="4" w:space="0" w:color="auto"/>
              <w:right w:val="single" w:sz="4" w:space="0" w:color="auto"/>
            </w:tcBorders>
            <w:shd w:val="clear" w:color="auto" w:fill="auto"/>
            <w:vAlign w:val="center"/>
            <w:hideMark/>
          </w:tcPr>
          <w:p w14:paraId="4424B521"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444</w:t>
            </w:r>
          </w:p>
        </w:tc>
      </w:tr>
      <w:tr w:rsidR="00CB5D5A" w:rsidRPr="00C42E8F" w14:paraId="349F534E" w14:textId="77777777" w:rsidTr="004D332C">
        <w:trPr>
          <w:trHeight w:val="20"/>
        </w:trPr>
        <w:tc>
          <w:tcPr>
            <w:tcW w:w="694" w:type="pct"/>
            <w:tcBorders>
              <w:top w:val="nil"/>
              <w:left w:val="single" w:sz="4" w:space="0" w:color="auto"/>
              <w:bottom w:val="single" w:sz="4" w:space="0" w:color="auto"/>
              <w:right w:val="single" w:sz="4" w:space="0" w:color="auto"/>
            </w:tcBorders>
            <w:shd w:val="clear" w:color="auto" w:fill="auto"/>
            <w:noWrap/>
            <w:vAlign w:val="center"/>
            <w:hideMark/>
          </w:tcPr>
          <w:p w14:paraId="3AE7D870"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2023 г.</w:t>
            </w:r>
          </w:p>
        </w:tc>
        <w:tc>
          <w:tcPr>
            <w:tcW w:w="744" w:type="pct"/>
            <w:tcBorders>
              <w:top w:val="nil"/>
              <w:left w:val="nil"/>
              <w:bottom w:val="single" w:sz="4" w:space="0" w:color="auto"/>
              <w:right w:val="single" w:sz="4" w:space="0" w:color="auto"/>
            </w:tcBorders>
            <w:shd w:val="clear" w:color="auto" w:fill="auto"/>
            <w:noWrap/>
            <w:vAlign w:val="center"/>
            <w:hideMark/>
          </w:tcPr>
          <w:p w14:paraId="6B67071E"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1677</w:t>
            </w:r>
          </w:p>
        </w:tc>
        <w:tc>
          <w:tcPr>
            <w:tcW w:w="684" w:type="pct"/>
            <w:tcBorders>
              <w:top w:val="nil"/>
              <w:left w:val="nil"/>
              <w:bottom w:val="single" w:sz="4" w:space="0" w:color="auto"/>
              <w:right w:val="single" w:sz="4" w:space="0" w:color="auto"/>
            </w:tcBorders>
            <w:shd w:val="clear" w:color="auto" w:fill="auto"/>
            <w:vAlign w:val="center"/>
            <w:hideMark/>
          </w:tcPr>
          <w:p w14:paraId="6A890035"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3061</w:t>
            </w:r>
          </w:p>
        </w:tc>
        <w:tc>
          <w:tcPr>
            <w:tcW w:w="446" w:type="pct"/>
            <w:tcBorders>
              <w:top w:val="nil"/>
              <w:left w:val="nil"/>
              <w:bottom w:val="single" w:sz="4" w:space="0" w:color="auto"/>
              <w:right w:val="single" w:sz="4" w:space="0" w:color="auto"/>
            </w:tcBorders>
            <w:shd w:val="clear" w:color="auto" w:fill="auto"/>
            <w:vAlign w:val="center"/>
            <w:hideMark/>
          </w:tcPr>
          <w:p w14:paraId="24D9EA44"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419</w:t>
            </w:r>
          </w:p>
        </w:tc>
        <w:tc>
          <w:tcPr>
            <w:tcW w:w="898" w:type="pct"/>
            <w:tcBorders>
              <w:top w:val="nil"/>
              <w:left w:val="nil"/>
              <w:bottom w:val="single" w:sz="4" w:space="0" w:color="auto"/>
              <w:right w:val="single" w:sz="4" w:space="0" w:color="auto"/>
            </w:tcBorders>
            <w:shd w:val="clear" w:color="auto" w:fill="auto"/>
            <w:vAlign w:val="center"/>
            <w:hideMark/>
          </w:tcPr>
          <w:p w14:paraId="56FCF397"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339</w:t>
            </w:r>
          </w:p>
        </w:tc>
        <w:tc>
          <w:tcPr>
            <w:tcW w:w="578" w:type="pct"/>
            <w:tcBorders>
              <w:top w:val="nil"/>
              <w:left w:val="nil"/>
              <w:bottom w:val="single" w:sz="4" w:space="0" w:color="auto"/>
              <w:right w:val="single" w:sz="4" w:space="0" w:color="auto"/>
            </w:tcBorders>
            <w:shd w:val="clear" w:color="auto" w:fill="auto"/>
            <w:vAlign w:val="center"/>
            <w:hideMark/>
          </w:tcPr>
          <w:p w14:paraId="4119CD3C"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35</w:t>
            </w:r>
          </w:p>
        </w:tc>
        <w:tc>
          <w:tcPr>
            <w:tcW w:w="510" w:type="pct"/>
            <w:tcBorders>
              <w:top w:val="nil"/>
              <w:left w:val="nil"/>
              <w:bottom w:val="single" w:sz="4" w:space="0" w:color="auto"/>
              <w:right w:val="single" w:sz="4" w:space="0" w:color="auto"/>
            </w:tcBorders>
            <w:shd w:val="clear" w:color="auto" w:fill="auto"/>
            <w:vAlign w:val="center"/>
            <w:hideMark/>
          </w:tcPr>
          <w:p w14:paraId="15E3476C"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3400</w:t>
            </w:r>
          </w:p>
        </w:tc>
        <w:tc>
          <w:tcPr>
            <w:tcW w:w="446" w:type="pct"/>
            <w:tcBorders>
              <w:top w:val="nil"/>
              <w:left w:val="nil"/>
              <w:bottom w:val="single" w:sz="4" w:space="0" w:color="auto"/>
              <w:right w:val="single" w:sz="4" w:space="0" w:color="auto"/>
            </w:tcBorders>
            <w:shd w:val="clear" w:color="auto" w:fill="auto"/>
            <w:vAlign w:val="center"/>
            <w:hideMark/>
          </w:tcPr>
          <w:p w14:paraId="4B37BECB"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454</w:t>
            </w:r>
          </w:p>
        </w:tc>
      </w:tr>
      <w:tr w:rsidR="00CB5D5A" w:rsidRPr="00C42E8F" w14:paraId="07328C09" w14:textId="77777777" w:rsidTr="004D332C">
        <w:trPr>
          <w:trHeight w:val="20"/>
        </w:trPr>
        <w:tc>
          <w:tcPr>
            <w:tcW w:w="694" w:type="pct"/>
            <w:tcBorders>
              <w:top w:val="nil"/>
              <w:left w:val="single" w:sz="4" w:space="0" w:color="auto"/>
              <w:bottom w:val="single" w:sz="4" w:space="0" w:color="auto"/>
              <w:right w:val="single" w:sz="4" w:space="0" w:color="auto"/>
            </w:tcBorders>
            <w:shd w:val="clear" w:color="auto" w:fill="auto"/>
            <w:noWrap/>
            <w:vAlign w:val="center"/>
            <w:hideMark/>
          </w:tcPr>
          <w:p w14:paraId="5F4B9DD8"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2024 г.</w:t>
            </w:r>
          </w:p>
        </w:tc>
        <w:tc>
          <w:tcPr>
            <w:tcW w:w="744" w:type="pct"/>
            <w:tcBorders>
              <w:top w:val="nil"/>
              <w:left w:val="nil"/>
              <w:bottom w:val="single" w:sz="4" w:space="0" w:color="auto"/>
              <w:right w:val="single" w:sz="4" w:space="0" w:color="auto"/>
            </w:tcBorders>
            <w:shd w:val="clear" w:color="auto" w:fill="auto"/>
            <w:noWrap/>
            <w:vAlign w:val="center"/>
            <w:hideMark/>
          </w:tcPr>
          <w:p w14:paraId="72F33E6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1714</w:t>
            </w:r>
          </w:p>
        </w:tc>
        <w:tc>
          <w:tcPr>
            <w:tcW w:w="684" w:type="pct"/>
            <w:tcBorders>
              <w:top w:val="nil"/>
              <w:left w:val="nil"/>
              <w:bottom w:val="single" w:sz="4" w:space="0" w:color="auto"/>
              <w:right w:val="single" w:sz="4" w:space="0" w:color="auto"/>
            </w:tcBorders>
            <w:shd w:val="clear" w:color="auto" w:fill="auto"/>
            <w:vAlign w:val="center"/>
            <w:hideMark/>
          </w:tcPr>
          <w:p w14:paraId="78AD2A6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3128</w:t>
            </w:r>
          </w:p>
        </w:tc>
        <w:tc>
          <w:tcPr>
            <w:tcW w:w="446" w:type="pct"/>
            <w:tcBorders>
              <w:top w:val="nil"/>
              <w:left w:val="nil"/>
              <w:bottom w:val="single" w:sz="4" w:space="0" w:color="auto"/>
              <w:right w:val="single" w:sz="4" w:space="0" w:color="auto"/>
            </w:tcBorders>
            <w:shd w:val="clear" w:color="auto" w:fill="auto"/>
            <w:vAlign w:val="center"/>
            <w:hideMark/>
          </w:tcPr>
          <w:p w14:paraId="2641053E"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428</w:t>
            </w:r>
          </w:p>
        </w:tc>
        <w:tc>
          <w:tcPr>
            <w:tcW w:w="898" w:type="pct"/>
            <w:tcBorders>
              <w:top w:val="nil"/>
              <w:left w:val="nil"/>
              <w:bottom w:val="single" w:sz="4" w:space="0" w:color="auto"/>
              <w:right w:val="single" w:sz="4" w:space="0" w:color="auto"/>
            </w:tcBorders>
            <w:shd w:val="clear" w:color="auto" w:fill="auto"/>
            <w:vAlign w:val="center"/>
            <w:hideMark/>
          </w:tcPr>
          <w:p w14:paraId="2772E22F"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339</w:t>
            </w:r>
          </w:p>
        </w:tc>
        <w:tc>
          <w:tcPr>
            <w:tcW w:w="578" w:type="pct"/>
            <w:tcBorders>
              <w:top w:val="nil"/>
              <w:left w:val="nil"/>
              <w:bottom w:val="single" w:sz="4" w:space="0" w:color="auto"/>
              <w:right w:val="single" w:sz="4" w:space="0" w:color="auto"/>
            </w:tcBorders>
            <w:shd w:val="clear" w:color="auto" w:fill="auto"/>
            <w:vAlign w:val="center"/>
            <w:hideMark/>
          </w:tcPr>
          <w:p w14:paraId="7D5BE390"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35</w:t>
            </w:r>
          </w:p>
        </w:tc>
        <w:tc>
          <w:tcPr>
            <w:tcW w:w="510" w:type="pct"/>
            <w:tcBorders>
              <w:top w:val="nil"/>
              <w:left w:val="nil"/>
              <w:bottom w:val="single" w:sz="4" w:space="0" w:color="auto"/>
              <w:right w:val="single" w:sz="4" w:space="0" w:color="auto"/>
            </w:tcBorders>
            <w:shd w:val="clear" w:color="auto" w:fill="auto"/>
            <w:vAlign w:val="center"/>
            <w:hideMark/>
          </w:tcPr>
          <w:p w14:paraId="4935F7E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3467</w:t>
            </w:r>
          </w:p>
        </w:tc>
        <w:tc>
          <w:tcPr>
            <w:tcW w:w="446" w:type="pct"/>
            <w:tcBorders>
              <w:top w:val="nil"/>
              <w:left w:val="nil"/>
              <w:bottom w:val="single" w:sz="4" w:space="0" w:color="auto"/>
              <w:right w:val="single" w:sz="4" w:space="0" w:color="auto"/>
            </w:tcBorders>
            <w:shd w:val="clear" w:color="auto" w:fill="auto"/>
            <w:vAlign w:val="center"/>
            <w:hideMark/>
          </w:tcPr>
          <w:p w14:paraId="36737A9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463</w:t>
            </w:r>
          </w:p>
        </w:tc>
      </w:tr>
      <w:tr w:rsidR="00CB5D5A" w:rsidRPr="00C42E8F" w14:paraId="350BEC4B" w14:textId="77777777" w:rsidTr="004D332C">
        <w:trPr>
          <w:trHeight w:val="20"/>
        </w:trPr>
        <w:tc>
          <w:tcPr>
            <w:tcW w:w="694" w:type="pct"/>
            <w:tcBorders>
              <w:top w:val="nil"/>
              <w:left w:val="single" w:sz="4" w:space="0" w:color="auto"/>
              <w:bottom w:val="single" w:sz="4" w:space="0" w:color="auto"/>
              <w:right w:val="single" w:sz="4" w:space="0" w:color="auto"/>
            </w:tcBorders>
            <w:shd w:val="clear" w:color="auto" w:fill="auto"/>
            <w:noWrap/>
            <w:vAlign w:val="center"/>
            <w:hideMark/>
          </w:tcPr>
          <w:p w14:paraId="3932E9F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2025 г.</w:t>
            </w:r>
          </w:p>
        </w:tc>
        <w:tc>
          <w:tcPr>
            <w:tcW w:w="744" w:type="pct"/>
            <w:tcBorders>
              <w:top w:val="nil"/>
              <w:left w:val="nil"/>
              <w:bottom w:val="single" w:sz="4" w:space="0" w:color="auto"/>
              <w:right w:val="single" w:sz="4" w:space="0" w:color="auto"/>
            </w:tcBorders>
            <w:shd w:val="clear" w:color="auto" w:fill="auto"/>
            <w:noWrap/>
            <w:vAlign w:val="center"/>
            <w:hideMark/>
          </w:tcPr>
          <w:p w14:paraId="7145B6FD"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1751</w:t>
            </w:r>
          </w:p>
        </w:tc>
        <w:tc>
          <w:tcPr>
            <w:tcW w:w="684" w:type="pct"/>
            <w:tcBorders>
              <w:top w:val="nil"/>
              <w:left w:val="nil"/>
              <w:bottom w:val="single" w:sz="4" w:space="0" w:color="auto"/>
              <w:right w:val="single" w:sz="4" w:space="0" w:color="auto"/>
            </w:tcBorders>
            <w:shd w:val="clear" w:color="auto" w:fill="auto"/>
            <w:vAlign w:val="center"/>
            <w:hideMark/>
          </w:tcPr>
          <w:p w14:paraId="1A89EC18"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3196</w:t>
            </w:r>
          </w:p>
        </w:tc>
        <w:tc>
          <w:tcPr>
            <w:tcW w:w="446" w:type="pct"/>
            <w:tcBorders>
              <w:top w:val="nil"/>
              <w:left w:val="nil"/>
              <w:bottom w:val="single" w:sz="4" w:space="0" w:color="auto"/>
              <w:right w:val="single" w:sz="4" w:space="0" w:color="auto"/>
            </w:tcBorders>
            <w:shd w:val="clear" w:color="auto" w:fill="auto"/>
            <w:vAlign w:val="center"/>
            <w:hideMark/>
          </w:tcPr>
          <w:p w14:paraId="383302A7"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437</w:t>
            </w:r>
          </w:p>
        </w:tc>
        <w:tc>
          <w:tcPr>
            <w:tcW w:w="898" w:type="pct"/>
            <w:tcBorders>
              <w:top w:val="nil"/>
              <w:left w:val="nil"/>
              <w:bottom w:val="single" w:sz="4" w:space="0" w:color="auto"/>
              <w:right w:val="single" w:sz="4" w:space="0" w:color="auto"/>
            </w:tcBorders>
            <w:shd w:val="clear" w:color="auto" w:fill="auto"/>
            <w:vAlign w:val="center"/>
            <w:hideMark/>
          </w:tcPr>
          <w:p w14:paraId="17F9816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339</w:t>
            </w:r>
          </w:p>
        </w:tc>
        <w:tc>
          <w:tcPr>
            <w:tcW w:w="578" w:type="pct"/>
            <w:tcBorders>
              <w:top w:val="nil"/>
              <w:left w:val="nil"/>
              <w:bottom w:val="single" w:sz="4" w:space="0" w:color="auto"/>
              <w:right w:val="single" w:sz="4" w:space="0" w:color="auto"/>
            </w:tcBorders>
            <w:shd w:val="clear" w:color="auto" w:fill="auto"/>
            <w:vAlign w:val="center"/>
            <w:hideMark/>
          </w:tcPr>
          <w:p w14:paraId="59E64A3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35</w:t>
            </w:r>
          </w:p>
        </w:tc>
        <w:tc>
          <w:tcPr>
            <w:tcW w:w="510" w:type="pct"/>
            <w:tcBorders>
              <w:top w:val="nil"/>
              <w:left w:val="nil"/>
              <w:bottom w:val="single" w:sz="4" w:space="0" w:color="auto"/>
              <w:right w:val="single" w:sz="4" w:space="0" w:color="auto"/>
            </w:tcBorders>
            <w:shd w:val="clear" w:color="auto" w:fill="auto"/>
            <w:vAlign w:val="center"/>
            <w:hideMark/>
          </w:tcPr>
          <w:p w14:paraId="72BA459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3535</w:t>
            </w:r>
          </w:p>
        </w:tc>
        <w:tc>
          <w:tcPr>
            <w:tcW w:w="446" w:type="pct"/>
            <w:tcBorders>
              <w:top w:val="nil"/>
              <w:left w:val="nil"/>
              <w:bottom w:val="single" w:sz="4" w:space="0" w:color="auto"/>
              <w:right w:val="single" w:sz="4" w:space="0" w:color="auto"/>
            </w:tcBorders>
            <w:shd w:val="clear" w:color="auto" w:fill="auto"/>
            <w:vAlign w:val="center"/>
            <w:hideMark/>
          </w:tcPr>
          <w:p w14:paraId="6F0BDC3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472</w:t>
            </w:r>
          </w:p>
        </w:tc>
      </w:tr>
      <w:tr w:rsidR="00CB5D5A" w:rsidRPr="00C42E8F" w14:paraId="1D8AFABC" w14:textId="77777777" w:rsidTr="004D332C">
        <w:trPr>
          <w:trHeight w:val="20"/>
        </w:trPr>
        <w:tc>
          <w:tcPr>
            <w:tcW w:w="694" w:type="pct"/>
            <w:tcBorders>
              <w:top w:val="nil"/>
              <w:left w:val="single" w:sz="4" w:space="0" w:color="auto"/>
              <w:bottom w:val="single" w:sz="4" w:space="0" w:color="auto"/>
              <w:right w:val="single" w:sz="4" w:space="0" w:color="auto"/>
            </w:tcBorders>
            <w:shd w:val="clear" w:color="auto" w:fill="auto"/>
            <w:noWrap/>
            <w:vAlign w:val="center"/>
            <w:hideMark/>
          </w:tcPr>
          <w:p w14:paraId="2574C9A5"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2026 г.</w:t>
            </w:r>
          </w:p>
        </w:tc>
        <w:tc>
          <w:tcPr>
            <w:tcW w:w="744" w:type="pct"/>
            <w:tcBorders>
              <w:top w:val="nil"/>
              <w:left w:val="nil"/>
              <w:bottom w:val="single" w:sz="4" w:space="0" w:color="auto"/>
              <w:right w:val="single" w:sz="4" w:space="0" w:color="auto"/>
            </w:tcBorders>
            <w:shd w:val="clear" w:color="auto" w:fill="auto"/>
            <w:noWrap/>
            <w:vAlign w:val="center"/>
            <w:hideMark/>
          </w:tcPr>
          <w:p w14:paraId="0C6894F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1788</w:t>
            </w:r>
          </w:p>
        </w:tc>
        <w:tc>
          <w:tcPr>
            <w:tcW w:w="684" w:type="pct"/>
            <w:tcBorders>
              <w:top w:val="nil"/>
              <w:left w:val="nil"/>
              <w:bottom w:val="single" w:sz="4" w:space="0" w:color="auto"/>
              <w:right w:val="single" w:sz="4" w:space="0" w:color="auto"/>
            </w:tcBorders>
            <w:shd w:val="clear" w:color="auto" w:fill="auto"/>
            <w:vAlign w:val="center"/>
            <w:hideMark/>
          </w:tcPr>
          <w:p w14:paraId="232768ED"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3263</w:t>
            </w:r>
          </w:p>
        </w:tc>
        <w:tc>
          <w:tcPr>
            <w:tcW w:w="446" w:type="pct"/>
            <w:tcBorders>
              <w:top w:val="nil"/>
              <w:left w:val="nil"/>
              <w:bottom w:val="single" w:sz="4" w:space="0" w:color="auto"/>
              <w:right w:val="single" w:sz="4" w:space="0" w:color="auto"/>
            </w:tcBorders>
            <w:shd w:val="clear" w:color="auto" w:fill="auto"/>
            <w:vAlign w:val="center"/>
            <w:hideMark/>
          </w:tcPr>
          <w:p w14:paraId="39F1117B"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446</w:t>
            </w:r>
          </w:p>
        </w:tc>
        <w:tc>
          <w:tcPr>
            <w:tcW w:w="898" w:type="pct"/>
            <w:tcBorders>
              <w:top w:val="nil"/>
              <w:left w:val="nil"/>
              <w:bottom w:val="single" w:sz="4" w:space="0" w:color="auto"/>
              <w:right w:val="single" w:sz="4" w:space="0" w:color="auto"/>
            </w:tcBorders>
            <w:shd w:val="clear" w:color="auto" w:fill="auto"/>
            <w:vAlign w:val="center"/>
            <w:hideMark/>
          </w:tcPr>
          <w:p w14:paraId="70387D2A"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339</w:t>
            </w:r>
          </w:p>
        </w:tc>
        <w:tc>
          <w:tcPr>
            <w:tcW w:w="578" w:type="pct"/>
            <w:tcBorders>
              <w:top w:val="nil"/>
              <w:left w:val="nil"/>
              <w:bottom w:val="single" w:sz="4" w:space="0" w:color="auto"/>
              <w:right w:val="single" w:sz="4" w:space="0" w:color="auto"/>
            </w:tcBorders>
            <w:shd w:val="clear" w:color="auto" w:fill="auto"/>
            <w:vAlign w:val="center"/>
            <w:hideMark/>
          </w:tcPr>
          <w:p w14:paraId="42269A29"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35</w:t>
            </w:r>
          </w:p>
        </w:tc>
        <w:tc>
          <w:tcPr>
            <w:tcW w:w="510" w:type="pct"/>
            <w:tcBorders>
              <w:top w:val="nil"/>
              <w:left w:val="nil"/>
              <w:bottom w:val="single" w:sz="4" w:space="0" w:color="auto"/>
              <w:right w:val="single" w:sz="4" w:space="0" w:color="auto"/>
            </w:tcBorders>
            <w:shd w:val="clear" w:color="auto" w:fill="auto"/>
            <w:vAlign w:val="center"/>
            <w:hideMark/>
          </w:tcPr>
          <w:p w14:paraId="5DF4F1EE"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3602</w:t>
            </w:r>
          </w:p>
        </w:tc>
        <w:tc>
          <w:tcPr>
            <w:tcW w:w="446" w:type="pct"/>
            <w:tcBorders>
              <w:top w:val="nil"/>
              <w:left w:val="nil"/>
              <w:bottom w:val="single" w:sz="4" w:space="0" w:color="auto"/>
              <w:right w:val="single" w:sz="4" w:space="0" w:color="auto"/>
            </w:tcBorders>
            <w:shd w:val="clear" w:color="auto" w:fill="auto"/>
            <w:vAlign w:val="center"/>
            <w:hideMark/>
          </w:tcPr>
          <w:p w14:paraId="18F22BE7"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481</w:t>
            </w:r>
          </w:p>
        </w:tc>
      </w:tr>
      <w:tr w:rsidR="00CB5D5A" w:rsidRPr="00C42E8F" w14:paraId="09A5F7F6" w14:textId="77777777" w:rsidTr="004D332C">
        <w:trPr>
          <w:trHeight w:val="20"/>
        </w:trPr>
        <w:tc>
          <w:tcPr>
            <w:tcW w:w="694" w:type="pct"/>
            <w:tcBorders>
              <w:top w:val="nil"/>
              <w:left w:val="single" w:sz="4" w:space="0" w:color="auto"/>
              <w:bottom w:val="single" w:sz="4" w:space="0" w:color="auto"/>
              <w:right w:val="single" w:sz="4" w:space="0" w:color="auto"/>
            </w:tcBorders>
            <w:shd w:val="clear" w:color="auto" w:fill="auto"/>
            <w:noWrap/>
            <w:vAlign w:val="center"/>
            <w:hideMark/>
          </w:tcPr>
          <w:p w14:paraId="77C1D283"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2027 г.</w:t>
            </w:r>
          </w:p>
        </w:tc>
        <w:tc>
          <w:tcPr>
            <w:tcW w:w="744" w:type="pct"/>
            <w:tcBorders>
              <w:top w:val="nil"/>
              <w:left w:val="nil"/>
              <w:bottom w:val="single" w:sz="4" w:space="0" w:color="auto"/>
              <w:right w:val="single" w:sz="4" w:space="0" w:color="auto"/>
            </w:tcBorders>
            <w:shd w:val="clear" w:color="auto" w:fill="auto"/>
            <w:noWrap/>
            <w:vAlign w:val="center"/>
            <w:hideMark/>
          </w:tcPr>
          <w:p w14:paraId="61B5F216"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1830</w:t>
            </w:r>
          </w:p>
        </w:tc>
        <w:tc>
          <w:tcPr>
            <w:tcW w:w="684" w:type="pct"/>
            <w:tcBorders>
              <w:top w:val="nil"/>
              <w:left w:val="nil"/>
              <w:bottom w:val="single" w:sz="4" w:space="0" w:color="auto"/>
              <w:right w:val="single" w:sz="4" w:space="0" w:color="auto"/>
            </w:tcBorders>
            <w:shd w:val="clear" w:color="auto" w:fill="auto"/>
            <w:vAlign w:val="center"/>
            <w:hideMark/>
          </w:tcPr>
          <w:p w14:paraId="1C1511A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3340</w:t>
            </w:r>
          </w:p>
        </w:tc>
        <w:tc>
          <w:tcPr>
            <w:tcW w:w="446" w:type="pct"/>
            <w:tcBorders>
              <w:top w:val="nil"/>
              <w:left w:val="nil"/>
              <w:bottom w:val="single" w:sz="4" w:space="0" w:color="auto"/>
              <w:right w:val="single" w:sz="4" w:space="0" w:color="auto"/>
            </w:tcBorders>
            <w:shd w:val="clear" w:color="auto" w:fill="auto"/>
            <w:vAlign w:val="center"/>
            <w:hideMark/>
          </w:tcPr>
          <w:p w14:paraId="6F522CF2"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457</w:t>
            </w:r>
          </w:p>
        </w:tc>
        <w:tc>
          <w:tcPr>
            <w:tcW w:w="898" w:type="pct"/>
            <w:tcBorders>
              <w:top w:val="nil"/>
              <w:left w:val="nil"/>
              <w:bottom w:val="single" w:sz="4" w:space="0" w:color="auto"/>
              <w:right w:val="single" w:sz="4" w:space="0" w:color="auto"/>
            </w:tcBorders>
            <w:shd w:val="clear" w:color="auto" w:fill="auto"/>
            <w:vAlign w:val="center"/>
            <w:hideMark/>
          </w:tcPr>
          <w:p w14:paraId="3E93297D"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339</w:t>
            </w:r>
          </w:p>
        </w:tc>
        <w:tc>
          <w:tcPr>
            <w:tcW w:w="578" w:type="pct"/>
            <w:tcBorders>
              <w:top w:val="nil"/>
              <w:left w:val="nil"/>
              <w:bottom w:val="single" w:sz="4" w:space="0" w:color="auto"/>
              <w:right w:val="single" w:sz="4" w:space="0" w:color="auto"/>
            </w:tcBorders>
            <w:shd w:val="clear" w:color="auto" w:fill="auto"/>
            <w:vAlign w:val="center"/>
            <w:hideMark/>
          </w:tcPr>
          <w:p w14:paraId="2EAB77B4"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35</w:t>
            </w:r>
          </w:p>
        </w:tc>
        <w:tc>
          <w:tcPr>
            <w:tcW w:w="510" w:type="pct"/>
            <w:tcBorders>
              <w:top w:val="nil"/>
              <w:left w:val="nil"/>
              <w:bottom w:val="single" w:sz="4" w:space="0" w:color="auto"/>
              <w:right w:val="single" w:sz="4" w:space="0" w:color="auto"/>
            </w:tcBorders>
            <w:shd w:val="clear" w:color="auto" w:fill="auto"/>
            <w:vAlign w:val="center"/>
            <w:hideMark/>
          </w:tcPr>
          <w:p w14:paraId="031BFF53"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3679</w:t>
            </w:r>
          </w:p>
        </w:tc>
        <w:tc>
          <w:tcPr>
            <w:tcW w:w="446" w:type="pct"/>
            <w:tcBorders>
              <w:top w:val="nil"/>
              <w:left w:val="nil"/>
              <w:bottom w:val="single" w:sz="4" w:space="0" w:color="auto"/>
              <w:right w:val="single" w:sz="4" w:space="0" w:color="auto"/>
            </w:tcBorders>
            <w:shd w:val="clear" w:color="auto" w:fill="auto"/>
            <w:vAlign w:val="center"/>
            <w:hideMark/>
          </w:tcPr>
          <w:p w14:paraId="641EB8D7"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492</w:t>
            </w:r>
          </w:p>
        </w:tc>
      </w:tr>
      <w:tr w:rsidR="00CB5D5A" w:rsidRPr="00C42E8F" w14:paraId="2D18C224" w14:textId="77777777" w:rsidTr="004D332C">
        <w:trPr>
          <w:trHeight w:val="20"/>
        </w:trPr>
        <w:tc>
          <w:tcPr>
            <w:tcW w:w="694" w:type="pct"/>
            <w:tcBorders>
              <w:top w:val="nil"/>
              <w:left w:val="single" w:sz="4" w:space="0" w:color="auto"/>
              <w:bottom w:val="single" w:sz="4" w:space="0" w:color="auto"/>
              <w:right w:val="single" w:sz="4" w:space="0" w:color="auto"/>
            </w:tcBorders>
            <w:shd w:val="clear" w:color="auto" w:fill="auto"/>
            <w:noWrap/>
            <w:vAlign w:val="center"/>
          </w:tcPr>
          <w:p w14:paraId="3F265968" w14:textId="58057350"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2028-</w:t>
            </w:r>
            <w:r w:rsidR="002E597C" w:rsidRPr="00C42E8F">
              <w:rPr>
                <w:rFonts w:ascii="Times New Roman" w:eastAsia="Times New Roman" w:hAnsi="Times New Roman" w:cs="Times New Roman"/>
                <w:color w:val="000000"/>
                <w:sz w:val="20"/>
                <w:szCs w:val="20"/>
                <w:lang w:eastAsia="ru-RU"/>
              </w:rPr>
              <w:t>2030</w:t>
            </w:r>
            <w:r w:rsidRPr="00C42E8F">
              <w:rPr>
                <w:rFonts w:ascii="Times New Roman" w:eastAsia="Times New Roman" w:hAnsi="Times New Roman" w:cs="Times New Roman"/>
                <w:color w:val="000000"/>
                <w:sz w:val="20"/>
                <w:szCs w:val="20"/>
                <w:lang w:eastAsia="ru-RU"/>
              </w:rPr>
              <w:t xml:space="preserve"> гг</w:t>
            </w:r>
          </w:p>
        </w:tc>
        <w:tc>
          <w:tcPr>
            <w:tcW w:w="744" w:type="pct"/>
            <w:tcBorders>
              <w:top w:val="nil"/>
              <w:left w:val="nil"/>
              <w:bottom w:val="single" w:sz="4" w:space="0" w:color="auto"/>
              <w:right w:val="single" w:sz="4" w:space="0" w:color="auto"/>
            </w:tcBorders>
            <w:shd w:val="clear" w:color="auto" w:fill="auto"/>
            <w:noWrap/>
            <w:vAlign w:val="center"/>
          </w:tcPr>
          <w:p w14:paraId="3D40B7BC"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1830</w:t>
            </w:r>
          </w:p>
        </w:tc>
        <w:tc>
          <w:tcPr>
            <w:tcW w:w="684" w:type="pct"/>
            <w:tcBorders>
              <w:top w:val="nil"/>
              <w:left w:val="nil"/>
              <w:bottom w:val="single" w:sz="4" w:space="0" w:color="auto"/>
              <w:right w:val="single" w:sz="4" w:space="0" w:color="auto"/>
            </w:tcBorders>
            <w:shd w:val="clear" w:color="auto" w:fill="auto"/>
            <w:vAlign w:val="center"/>
          </w:tcPr>
          <w:p w14:paraId="76D56FAD"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3340</w:t>
            </w:r>
          </w:p>
        </w:tc>
        <w:tc>
          <w:tcPr>
            <w:tcW w:w="446" w:type="pct"/>
            <w:tcBorders>
              <w:top w:val="nil"/>
              <w:left w:val="nil"/>
              <w:bottom w:val="single" w:sz="4" w:space="0" w:color="auto"/>
              <w:right w:val="single" w:sz="4" w:space="0" w:color="auto"/>
            </w:tcBorders>
            <w:shd w:val="clear" w:color="auto" w:fill="auto"/>
            <w:vAlign w:val="center"/>
          </w:tcPr>
          <w:p w14:paraId="752A2B84"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457</w:t>
            </w:r>
          </w:p>
        </w:tc>
        <w:tc>
          <w:tcPr>
            <w:tcW w:w="898" w:type="pct"/>
            <w:tcBorders>
              <w:top w:val="nil"/>
              <w:left w:val="nil"/>
              <w:bottom w:val="single" w:sz="4" w:space="0" w:color="auto"/>
              <w:right w:val="single" w:sz="4" w:space="0" w:color="auto"/>
            </w:tcBorders>
            <w:shd w:val="clear" w:color="auto" w:fill="auto"/>
            <w:vAlign w:val="center"/>
          </w:tcPr>
          <w:p w14:paraId="6DD467E7"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339</w:t>
            </w:r>
          </w:p>
        </w:tc>
        <w:tc>
          <w:tcPr>
            <w:tcW w:w="578" w:type="pct"/>
            <w:tcBorders>
              <w:top w:val="nil"/>
              <w:left w:val="nil"/>
              <w:bottom w:val="single" w:sz="4" w:space="0" w:color="auto"/>
              <w:right w:val="single" w:sz="4" w:space="0" w:color="auto"/>
            </w:tcBorders>
            <w:shd w:val="clear" w:color="auto" w:fill="auto"/>
            <w:vAlign w:val="center"/>
          </w:tcPr>
          <w:p w14:paraId="08A2F9FD"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35</w:t>
            </w:r>
          </w:p>
        </w:tc>
        <w:tc>
          <w:tcPr>
            <w:tcW w:w="510" w:type="pct"/>
            <w:tcBorders>
              <w:top w:val="nil"/>
              <w:left w:val="nil"/>
              <w:bottom w:val="single" w:sz="4" w:space="0" w:color="auto"/>
              <w:right w:val="single" w:sz="4" w:space="0" w:color="auto"/>
            </w:tcBorders>
            <w:shd w:val="clear" w:color="auto" w:fill="auto"/>
            <w:vAlign w:val="center"/>
          </w:tcPr>
          <w:p w14:paraId="6F5D1621"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3679</w:t>
            </w:r>
          </w:p>
        </w:tc>
        <w:tc>
          <w:tcPr>
            <w:tcW w:w="446" w:type="pct"/>
            <w:tcBorders>
              <w:top w:val="nil"/>
              <w:left w:val="nil"/>
              <w:bottom w:val="single" w:sz="4" w:space="0" w:color="auto"/>
              <w:right w:val="single" w:sz="4" w:space="0" w:color="auto"/>
            </w:tcBorders>
            <w:shd w:val="clear" w:color="auto" w:fill="auto"/>
            <w:vAlign w:val="center"/>
          </w:tcPr>
          <w:p w14:paraId="6126EB2B" w14:textId="77777777" w:rsidR="00CB5D5A" w:rsidRPr="00C42E8F" w:rsidRDefault="00CB5D5A" w:rsidP="00CB5D5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492</w:t>
            </w:r>
          </w:p>
        </w:tc>
      </w:tr>
      <w:tr w:rsidR="00CB5D5A" w:rsidRPr="00C42E8F" w14:paraId="3A16109F" w14:textId="77777777" w:rsidTr="004D332C">
        <w:trPr>
          <w:trHeight w:val="20"/>
        </w:trPr>
        <w:tc>
          <w:tcPr>
            <w:tcW w:w="14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C99AC" w14:textId="77777777" w:rsidR="00CB5D5A" w:rsidRPr="00C42E8F" w:rsidRDefault="00CB5D5A" w:rsidP="00CB5D5A">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 ИТОГО </w:t>
            </w:r>
          </w:p>
        </w:tc>
        <w:tc>
          <w:tcPr>
            <w:tcW w:w="684" w:type="pct"/>
            <w:tcBorders>
              <w:top w:val="nil"/>
              <w:left w:val="nil"/>
              <w:bottom w:val="single" w:sz="4" w:space="0" w:color="auto"/>
              <w:right w:val="single" w:sz="4" w:space="0" w:color="auto"/>
            </w:tcBorders>
            <w:shd w:val="clear" w:color="auto" w:fill="auto"/>
            <w:vAlign w:val="bottom"/>
            <w:hideMark/>
          </w:tcPr>
          <w:p w14:paraId="0F0036FA" w14:textId="77777777" w:rsidR="00CB5D5A" w:rsidRPr="00C42E8F" w:rsidRDefault="00CB5D5A" w:rsidP="00CB5D5A">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30894</w:t>
            </w:r>
          </w:p>
        </w:tc>
        <w:tc>
          <w:tcPr>
            <w:tcW w:w="446" w:type="pct"/>
            <w:tcBorders>
              <w:top w:val="nil"/>
              <w:left w:val="nil"/>
              <w:bottom w:val="single" w:sz="4" w:space="0" w:color="auto"/>
              <w:right w:val="single" w:sz="4" w:space="0" w:color="auto"/>
            </w:tcBorders>
            <w:shd w:val="clear" w:color="auto" w:fill="auto"/>
            <w:vAlign w:val="bottom"/>
            <w:hideMark/>
          </w:tcPr>
          <w:p w14:paraId="1649BFFB" w14:textId="77777777" w:rsidR="00CB5D5A" w:rsidRPr="00C42E8F" w:rsidRDefault="00CB5D5A" w:rsidP="00CB5D5A">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4226</w:t>
            </w:r>
          </w:p>
        </w:tc>
        <w:tc>
          <w:tcPr>
            <w:tcW w:w="898" w:type="pct"/>
            <w:tcBorders>
              <w:top w:val="nil"/>
              <w:left w:val="nil"/>
              <w:bottom w:val="single" w:sz="4" w:space="0" w:color="auto"/>
              <w:right w:val="single" w:sz="4" w:space="0" w:color="auto"/>
            </w:tcBorders>
            <w:shd w:val="clear" w:color="auto" w:fill="auto"/>
            <w:vAlign w:val="bottom"/>
            <w:hideMark/>
          </w:tcPr>
          <w:p w14:paraId="2656CBA3" w14:textId="77777777" w:rsidR="00CB5D5A" w:rsidRPr="00C42E8F" w:rsidRDefault="00CB5D5A" w:rsidP="00CB5D5A">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3390</w:t>
            </w:r>
          </w:p>
        </w:tc>
        <w:tc>
          <w:tcPr>
            <w:tcW w:w="578" w:type="pct"/>
            <w:tcBorders>
              <w:top w:val="nil"/>
              <w:left w:val="nil"/>
              <w:bottom w:val="single" w:sz="4" w:space="0" w:color="auto"/>
              <w:right w:val="single" w:sz="4" w:space="0" w:color="auto"/>
            </w:tcBorders>
            <w:shd w:val="clear" w:color="auto" w:fill="auto"/>
            <w:vAlign w:val="bottom"/>
            <w:hideMark/>
          </w:tcPr>
          <w:p w14:paraId="6ACF02AE" w14:textId="77777777" w:rsidR="00CB5D5A" w:rsidRPr="00C42E8F" w:rsidRDefault="00CB5D5A" w:rsidP="00CB5D5A">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350</w:t>
            </w:r>
          </w:p>
        </w:tc>
        <w:tc>
          <w:tcPr>
            <w:tcW w:w="510" w:type="pct"/>
            <w:tcBorders>
              <w:top w:val="nil"/>
              <w:left w:val="nil"/>
              <w:bottom w:val="single" w:sz="4" w:space="0" w:color="auto"/>
              <w:right w:val="single" w:sz="4" w:space="0" w:color="auto"/>
            </w:tcBorders>
            <w:shd w:val="clear" w:color="auto" w:fill="auto"/>
            <w:vAlign w:val="bottom"/>
            <w:hideMark/>
          </w:tcPr>
          <w:p w14:paraId="22A6BE94" w14:textId="77777777" w:rsidR="00CB5D5A" w:rsidRPr="00C42E8F" w:rsidRDefault="00CB5D5A" w:rsidP="00CB5D5A">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34284</w:t>
            </w:r>
          </w:p>
        </w:tc>
        <w:tc>
          <w:tcPr>
            <w:tcW w:w="446" w:type="pct"/>
            <w:tcBorders>
              <w:top w:val="nil"/>
              <w:left w:val="nil"/>
              <w:bottom w:val="single" w:sz="4" w:space="0" w:color="auto"/>
              <w:right w:val="single" w:sz="4" w:space="0" w:color="auto"/>
            </w:tcBorders>
            <w:shd w:val="clear" w:color="auto" w:fill="auto"/>
            <w:vAlign w:val="bottom"/>
            <w:hideMark/>
          </w:tcPr>
          <w:p w14:paraId="71EA06DC" w14:textId="77777777" w:rsidR="00CB5D5A" w:rsidRPr="00C42E8F" w:rsidRDefault="00CB5D5A" w:rsidP="00CB5D5A">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4576</w:t>
            </w:r>
          </w:p>
        </w:tc>
      </w:tr>
    </w:tbl>
    <w:p w14:paraId="512C9B4B" w14:textId="77777777" w:rsidR="00CB5D5A" w:rsidRPr="00C42E8F" w:rsidRDefault="00CB5D5A" w:rsidP="009E550B">
      <w:pPr>
        <w:spacing w:after="0" w:line="240" w:lineRule="auto"/>
        <w:rPr>
          <w:rFonts w:ascii="Times New Roman" w:eastAsia="Times New Roman" w:hAnsi="Times New Roman" w:cs="Times New Roman"/>
          <w:sz w:val="24"/>
          <w:szCs w:val="24"/>
          <w:lang w:eastAsia="ru-RU"/>
        </w:rPr>
        <w:sectPr w:rsidR="00CB5D5A" w:rsidRPr="00C42E8F" w:rsidSect="00862DF9">
          <w:pgSz w:w="11906" w:h="16838"/>
          <w:pgMar w:top="1134" w:right="850" w:bottom="1134" w:left="1701" w:header="708" w:footer="708" w:gutter="0"/>
          <w:cols w:space="708"/>
          <w:docGrid w:linePitch="360"/>
        </w:sectPr>
      </w:pPr>
    </w:p>
    <w:p w14:paraId="31926708" w14:textId="1657A85B" w:rsidR="00017D58" w:rsidRPr="00C42E8F" w:rsidRDefault="00017D58" w:rsidP="00017D58">
      <w:pPr>
        <w:rPr>
          <w:rFonts w:ascii="Times New Roman" w:hAnsi="Times New Roman" w:cs="Times New Roman"/>
          <w:b/>
          <w:sz w:val="24"/>
          <w:szCs w:val="24"/>
        </w:rPr>
      </w:pPr>
      <w:r w:rsidRPr="00C42E8F">
        <w:rPr>
          <w:rFonts w:ascii="Times New Roman" w:hAnsi="Times New Roman" w:cs="Times New Roman"/>
          <w:b/>
          <w:sz w:val="24"/>
          <w:szCs w:val="24"/>
        </w:rPr>
        <w:lastRenderedPageBreak/>
        <w:t xml:space="preserve">Таблица </w:t>
      </w:r>
      <w:r w:rsidRPr="00C42E8F">
        <w:rPr>
          <w:rFonts w:ascii="Times New Roman" w:hAnsi="Times New Roman" w:cs="Times New Roman"/>
          <w:b/>
          <w:sz w:val="24"/>
          <w:szCs w:val="24"/>
        </w:rPr>
        <w:fldChar w:fldCharType="begin"/>
      </w:r>
      <w:r w:rsidRPr="00C42E8F">
        <w:rPr>
          <w:rFonts w:ascii="Times New Roman" w:hAnsi="Times New Roman" w:cs="Times New Roman"/>
          <w:b/>
          <w:sz w:val="24"/>
          <w:szCs w:val="24"/>
        </w:rPr>
        <w:instrText xml:space="preserve"> SEQ Таблица \* ARABIC </w:instrText>
      </w:r>
      <w:r w:rsidRPr="00C42E8F">
        <w:rPr>
          <w:rFonts w:ascii="Times New Roman" w:hAnsi="Times New Roman" w:cs="Times New Roman"/>
          <w:b/>
          <w:sz w:val="24"/>
          <w:szCs w:val="24"/>
        </w:rPr>
        <w:fldChar w:fldCharType="separate"/>
      </w:r>
      <w:r w:rsidR="00F65ECD">
        <w:rPr>
          <w:rFonts w:ascii="Times New Roman" w:hAnsi="Times New Roman" w:cs="Times New Roman"/>
          <w:b/>
          <w:noProof/>
          <w:sz w:val="24"/>
          <w:szCs w:val="24"/>
        </w:rPr>
        <w:t>27</w:t>
      </w:r>
      <w:r w:rsidRPr="00C42E8F">
        <w:rPr>
          <w:rFonts w:ascii="Times New Roman" w:hAnsi="Times New Roman" w:cs="Times New Roman"/>
          <w:b/>
          <w:sz w:val="24"/>
          <w:szCs w:val="24"/>
        </w:rPr>
        <w:fldChar w:fldCharType="end"/>
      </w:r>
      <w:r w:rsidRPr="00C42E8F">
        <w:rPr>
          <w:rFonts w:ascii="Times New Roman" w:hAnsi="Times New Roman" w:cs="Times New Roman"/>
          <w:b/>
          <w:sz w:val="24"/>
          <w:szCs w:val="24"/>
        </w:rPr>
        <w:t xml:space="preserve"> –  Перспективные показатели спроса</w:t>
      </w:r>
      <w:r w:rsidR="00C510A4" w:rsidRPr="00C42E8F">
        <w:rPr>
          <w:rFonts w:ascii="Times New Roman" w:hAnsi="Times New Roman" w:cs="Times New Roman"/>
          <w:b/>
          <w:sz w:val="24"/>
          <w:szCs w:val="24"/>
        </w:rPr>
        <w:t xml:space="preserve"> в системе газоснабжения до </w:t>
      </w:r>
      <w:r w:rsidR="002E597C" w:rsidRPr="00C42E8F">
        <w:rPr>
          <w:rFonts w:ascii="Times New Roman" w:hAnsi="Times New Roman" w:cs="Times New Roman"/>
          <w:b/>
          <w:sz w:val="24"/>
          <w:szCs w:val="24"/>
        </w:rPr>
        <w:t>2030</w:t>
      </w:r>
      <w:r w:rsidRPr="00C42E8F">
        <w:rPr>
          <w:rFonts w:ascii="Times New Roman" w:hAnsi="Times New Roman" w:cs="Times New Roman"/>
          <w:b/>
          <w:sz w:val="24"/>
          <w:szCs w:val="24"/>
        </w:rPr>
        <w:t xml:space="preserve"> года в </w:t>
      </w:r>
      <w:r w:rsidR="005E1030" w:rsidRPr="00C42E8F">
        <w:rPr>
          <w:rFonts w:ascii="Times New Roman" w:hAnsi="Times New Roman" w:cs="Times New Roman"/>
          <w:b/>
          <w:sz w:val="24"/>
          <w:szCs w:val="24"/>
        </w:rPr>
        <w:t>с.п. Казым</w:t>
      </w:r>
    </w:p>
    <w:tbl>
      <w:tblPr>
        <w:tblW w:w="5000" w:type="pct"/>
        <w:tblCellMar>
          <w:left w:w="28" w:type="dxa"/>
          <w:right w:w="28" w:type="dxa"/>
        </w:tblCellMar>
        <w:tblLook w:val="04A0" w:firstRow="1" w:lastRow="0" w:firstColumn="1" w:lastColumn="0" w:noHBand="0" w:noVBand="1"/>
      </w:tblPr>
      <w:tblGrid>
        <w:gridCol w:w="2065"/>
        <w:gridCol w:w="1514"/>
        <w:gridCol w:w="1189"/>
        <w:gridCol w:w="1189"/>
        <w:gridCol w:w="1189"/>
        <w:gridCol w:w="1189"/>
        <w:gridCol w:w="1189"/>
        <w:gridCol w:w="1189"/>
        <w:gridCol w:w="1188"/>
        <w:gridCol w:w="1188"/>
        <w:gridCol w:w="1188"/>
      </w:tblGrid>
      <w:tr w:rsidR="00C510A4" w:rsidRPr="00C42E8F" w14:paraId="1BFED90F" w14:textId="77777777" w:rsidTr="004D332C">
        <w:trPr>
          <w:trHeight w:val="20"/>
          <w:tblHeader/>
        </w:trPr>
        <w:tc>
          <w:tcPr>
            <w:tcW w:w="7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EB7327"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Наименование показателя</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31AD7842"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Единица измерения</w:t>
            </w:r>
          </w:p>
        </w:tc>
        <w:tc>
          <w:tcPr>
            <w:tcW w:w="416" w:type="pct"/>
            <w:tcBorders>
              <w:top w:val="single" w:sz="4" w:space="0" w:color="auto"/>
              <w:left w:val="nil"/>
              <w:bottom w:val="single" w:sz="4" w:space="0" w:color="auto"/>
              <w:right w:val="single" w:sz="4" w:space="0" w:color="auto"/>
            </w:tcBorders>
            <w:shd w:val="clear" w:color="auto" w:fill="auto"/>
            <w:vAlign w:val="center"/>
            <w:hideMark/>
          </w:tcPr>
          <w:p w14:paraId="66EB54B1"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2020</w:t>
            </w:r>
          </w:p>
        </w:tc>
        <w:tc>
          <w:tcPr>
            <w:tcW w:w="416" w:type="pct"/>
            <w:tcBorders>
              <w:top w:val="single" w:sz="4" w:space="0" w:color="auto"/>
              <w:left w:val="nil"/>
              <w:bottom w:val="single" w:sz="4" w:space="0" w:color="auto"/>
              <w:right w:val="single" w:sz="4" w:space="0" w:color="auto"/>
            </w:tcBorders>
            <w:shd w:val="clear" w:color="auto" w:fill="auto"/>
            <w:vAlign w:val="center"/>
            <w:hideMark/>
          </w:tcPr>
          <w:p w14:paraId="6D1CE689"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2021</w:t>
            </w:r>
          </w:p>
        </w:tc>
        <w:tc>
          <w:tcPr>
            <w:tcW w:w="416" w:type="pct"/>
            <w:tcBorders>
              <w:top w:val="single" w:sz="4" w:space="0" w:color="auto"/>
              <w:left w:val="nil"/>
              <w:bottom w:val="single" w:sz="4" w:space="0" w:color="auto"/>
              <w:right w:val="single" w:sz="4" w:space="0" w:color="auto"/>
            </w:tcBorders>
            <w:shd w:val="clear" w:color="auto" w:fill="auto"/>
            <w:vAlign w:val="center"/>
            <w:hideMark/>
          </w:tcPr>
          <w:p w14:paraId="08C5069E"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2022</w:t>
            </w:r>
          </w:p>
        </w:tc>
        <w:tc>
          <w:tcPr>
            <w:tcW w:w="416" w:type="pct"/>
            <w:tcBorders>
              <w:top w:val="single" w:sz="4" w:space="0" w:color="auto"/>
              <w:left w:val="nil"/>
              <w:bottom w:val="single" w:sz="4" w:space="0" w:color="auto"/>
              <w:right w:val="single" w:sz="4" w:space="0" w:color="auto"/>
            </w:tcBorders>
            <w:shd w:val="clear" w:color="auto" w:fill="auto"/>
            <w:vAlign w:val="center"/>
            <w:hideMark/>
          </w:tcPr>
          <w:p w14:paraId="099B7DCB"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2023</w:t>
            </w:r>
          </w:p>
        </w:tc>
        <w:tc>
          <w:tcPr>
            <w:tcW w:w="416" w:type="pct"/>
            <w:tcBorders>
              <w:top w:val="single" w:sz="4" w:space="0" w:color="auto"/>
              <w:left w:val="nil"/>
              <w:bottom w:val="single" w:sz="4" w:space="0" w:color="auto"/>
              <w:right w:val="single" w:sz="4" w:space="0" w:color="auto"/>
            </w:tcBorders>
            <w:shd w:val="clear" w:color="auto" w:fill="auto"/>
            <w:vAlign w:val="center"/>
            <w:hideMark/>
          </w:tcPr>
          <w:p w14:paraId="2D359689"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2024</w:t>
            </w:r>
          </w:p>
        </w:tc>
        <w:tc>
          <w:tcPr>
            <w:tcW w:w="416" w:type="pct"/>
            <w:tcBorders>
              <w:top w:val="single" w:sz="4" w:space="0" w:color="auto"/>
              <w:left w:val="nil"/>
              <w:bottom w:val="single" w:sz="4" w:space="0" w:color="auto"/>
              <w:right w:val="single" w:sz="4" w:space="0" w:color="auto"/>
            </w:tcBorders>
            <w:shd w:val="clear" w:color="auto" w:fill="auto"/>
            <w:vAlign w:val="center"/>
            <w:hideMark/>
          </w:tcPr>
          <w:p w14:paraId="7BDCCBAD"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2025</w:t>
            </w:r>
          </w:p>
        </w:tc>
        <w:tc>
          <w:tcPr>
            <w:tcW w:w="416" w:type="pct"/>
            <w:tcBorders>
              <w:top w:val="single" w:sz="4" w:space="0" w:color="auto"/>
              <w:left w:val="nil"/>
              <w:bottom w:val="single" w:sz="4" w:space="0" w:color="auto"/>
              <w:right w:val="single" w:sz="4" w:space="0" w:color="auto"/>
            </w:tcBorders>
            <w:shd w:val="clear" w:color="auto" w:fill="auto"/>
            <w:vAlign w:val="center"/>
            <w:hideMark/>
          </w:tcPr>
          <w:p w14:paraId="607E97BE"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2026</w:t>
            </w:r>
          </w:p>
        </w:tc>
        <w:tc>
          <w:tcPr>
            <w:tcW w:w="416" w:type="pct"/>
            <w:tcBorders>
              <w:top w:val="single" w:sz="4" w:space="0" w:color="auto"/>
              <w:left w:val="nil"/>
              <w:bottom w:val="single" w:sz="4" w:space="0" w:color="auto"/>
              <w:right w:val="single" w:sz="4" w:space="0" w:color="auto"/>
            </w:tcBorders>
            <w:shd w:val="clear" w:color="auto" w:fill="auto"/>
            <w:vAlign w:val="center"/>
            <w:hideMark/>
          </w:tcPr>
          <w:p w14:paraId="73904370"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2027</w:t>
            </w:r>
          </w:p>
        </w:tc>
        <w:tc>
          <w:tcPr>
            <w:tcW w:w="416" w:type="pct"/>
            <w:tcBorders>
              <w:top w:val="single" w:sz="4" w:space="0" w:color="auto"/>
              <w:left w:val="nil"/>
              <w:bottom w:val="single" w:sz="4" w:space="0" w:color="auto"/>
              <w:right w:val="single" w:sz="4" w:space="0" w:color="auto"/>
            </w:tcBorders>
            <w:vAlign w:val="center"/>
          </w:tcPr>
          <w:p w14:paraId="007823B7" w14:textId="75DBA4BE"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2028-</w:t>
            </w:r>
            <w:r w:rsidR="002E597C" w:rsidRPr="00C42E8F">
              <w:rPr>
                <w:rFonts w:ascii="Times New Roman" w:eastAsia="Times New Roman" w:hAnsi="Times New Roman" w:cs="Times New Roman"/>
                <w:b/>
                <w:color w:val="000000"/>
                <w:sz w:val="20"/>
                <w:szCs w:val="20"/>
                <w:lang w:eastAsia="ru-RU"/>
              </w:rPr>
              <w:t>2030</w:t>
            </w:r>
          </w:p>
        </w:tc>
      </w:tr>
      <w:tr w:rsidR="00C510A4" w:rsidRPr="00C42E8F" w14:paraId="711235FD" w14:textId="77777777" w:rsidTr="004D332C">
        <w:trPr>
          <w:trHeight w:val="20"/>
        </w:trPr>
        <w:tc>
          <w:tcPr>
            <w:tcW w:w="723" w:type="pct"/>
            <w:tcBorders>
              <w:top w:val="nil"/>
              <w:left w:val="single" w:sz="4" w:space="0" w:color="auto"/>
              <w:bottom w:val="single" w:sz="4" w:space="0" w:color="auto"/>
              <w:right w:val="single" w:sz="4" w:space="0" w:color="auto"/>
            </w:tcBorders>
            <w:shd w:val="clear" w:color="auto" w:fill="auto"/>
            <w:vAlign w:val="center"/>
            <w:hideMark/>
          </w:tcPr>
          <w:p w14:paraId="1AD9C30F"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Котельная 1</w:t>
            </w:r>
          </w:p>
        </w:tc>
        <w:tc>
          <w:tcPr>
            <w:tcW w:w="530" w:type="pct"/>
            <w:tcBorders>
              <w:top w:val="nil"/>
              <w:left w:val="nil"/>
              <w:bottom w:val="single" w:sz="4" w:space="0" w:color="auto"/>
              <w:right w:val="single" w:sz="4" w:space="0" w:color="auto"/>
            </w:tcBorders>
            <w:shd w:val="clear" w:color="auto" w:fill="auto"/>
            <w:noWrap/>
            <w:vAlign w:val="center"/>
            <w:hideMark/>
          </w:tcPr>
          <w:p w14:paraId="2F1CD4AE"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416" w:type="pct"/>
            <w:tcBorders>
              <w:top w:val="nil"/>
              <w:left w:val="nil"/>
              <w:bottom w:val="single" w:sz="4" w:space="0" w:color="auto"/>
              <w:right w:val="single" w:sz="4" w:space="0" w:color="auto"/>
            </w:tcBorders>
            <w:shd w:val="clear" w:color="auto" w:fill="auto"/>
            <w:noWrap/>
            <w:vAlign w:val="center"/>
            <w:hideMark/>
          </w:tcPr>
          <w:p w14:paraId="0017D837"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416" w:type="pct"/>
            <w:tcBorders>
              <w:top w:val="nil"/>
              <w:left w:val="nil"/>
              <w:bottom w:val="single" w:sz="4" w:space="0" w:color="auto"/>
              <w:right w:val="single" w:sz="4" w:space="0" w:color="auto"/>
            </w:tcBorders>
            <w:shd w:val="clear" w:color="auto" w:fill="auto"/>
            <w:noWrap/>
            <w:vAlign w:val="center"/>
            <w:hideMark/>
          </w:tcPr>
          <w:p w14:paraId="2DCE6C44"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416" w:type="pct"/>
            <w:tcBorders>
              <w:top w:val="nil"/>
              <w:left w:val="nil"/>
              <w:bottom w:val="single" w:sz="4" w:space="0" w:color="auto"/>
              <w:right w:val="single" w:sz="4" w:space="0" w:color="auto"/>
            </w:tcBorders>
            <w:shd w:val="clear" w:color="auto" w:fill="auto"/>
            <w:noWrap/>
            <w:vAlign w:val="center"/>
            <w:hideMark/>
          </w:tcPr>
          <w:p w14:paraId="631C4A53"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416" w:type="pct"/>
            <w:tcBorders>
              <w:top w:val="nil"/>
              <w:left w:val="nil"/>
              <w:bottom w:val="single" w:sz="4" w:space="0" w:color="auto"/>
              <w:right w:val="single" w:sz="4" w:space="0" w:color="auto"/>
            </w:tcBorders>
            <w:shd w:val="clear" w:color="auto" w:fill="auto"/>
            <w:noWrap/>
            <w:vAlign w:val="center"/>
            <w:hideMark/>
          </w:tcPr>
          <w:p w14:paraId="4F5C4B46"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416" w:type="pct"/>
            <w:tcBorders>
              <w:top w:val="nil"/>
              <w:left w:val="nil"/>
              <w:bottom w:val="single" w:sz="4" w:space="0" w:color="auto"/>
              <w:right w:val="single" w:sz="4" w:space="0" w:color="auto"/>
            </w:tcBorders>
            <w:shd w:val="clear" w:color="auto" w:fill="auto"/>
            <w:noWrap/>
            <w:vAlign w:val="center"/>
            <w:hideMark/>
          </w:tcPr>
          <w:p w14:paraId="22C09AFE"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416" w:type="pct"/>
            <w:tcBorders>
              <w:top w:val="nil"/>
              <w:left w:val="nil"/>
              <w:bottom w:val="single" w:sz="4" w:space="0" w:color="auto"/>
              <w:right w:val="single" w:sz="4" w:space="0" w:color="auto"/>
            </w:tcBorders>
            <w:shd w:val="clear" w:color="auto" w:fill="auto"/>
            <w:noWrap/>
            <w:vAlign w:val="center"/>
            <w:hideMark/>
          </w:tcPr>
          <w:p w14:paraId="5206BE97"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416" w:type="pct"/>
            <w:tcBorders>
              <w:top w:val="nil"/>
              <w:left w:val="nil"/>
              <w:bottom w:val="single" w:sz="4" w:space="0" w:color="auto"/>
              <w:right w:val="single" w:sz="4" w:space="0" w:color="auto"/>
            </w:tcBorders>
            <w:shd w:val="clear" w:color="auto" w:fill="auto"/>
            <w:noWrap/>
            <w:vAlign w:val="center"/>
            <w:hideMark/>
          </w:tcPr>
          <w:p w14:paraId="67CA8929" w14:textId="77777777" w:rsidR="00C510A4" w:rsidRPr="00C42E8F" w:rsidRDefault="00C510A4" w:rsidP="00C510A4">
            <w:pPr>
              <w:spacing w:after="0" w:line="240" w:lineRule="auto"/>
              <w:rPr>
                <w:rFonts w:ascii="Calibri" w:eastAsia="Times New Roman" w:hAnsi="Calibri" w:cs="Calibri"/>
                <w:color w:val="000000"/>
                <w:lang w:eastAsia="ru-RU"/>
              </w:rPr>
            </w:pPr>
            <w:r w:rsidRPr="00C42E8F">
              <w:rPr>
                <w:rFonts w:ascii="Calibri" w:eastAsia="Times New Roman" w:hAnsi="Calibri" w:cs="Calibri"/>
                <w:color w:val="000000"/>
                <w:lang w:eastAsia="ru-RU"/>
              </w:rPr>
              <w:t> </w:t>
            </w:r>
          </w:p>
        </w:tc>
        <w:tc>
          <w:tcPr>
            <w:tcW w:w="416" w:type="pct"/>
            <w:tcBorders>
              <w:top w:val="nil"/>
              <w:left w:val="nil"/>
              <w:bottom w:val="single" w:sz="4" w:space="0" w:color="auto"/>
              <w:right w:val="single" w:sz="4" w:space="0" w:color="auto"/>
            </w:tcBorders>
            <w:shd w:val="clear" w:color="auto" w:fill="auto"/>
            <w:noWrap/>
            <w:vAlign w:val="center"/>
            <w:hideMark/>
          </w:tcPr>
          <w:p w14:paraId="5FFCCFB8" w14:textId="77777777" w:rsidR="00C510A4" w:rsidRPr="00C42E8F" w:rsidRDefault="00C510A4" w:rsidP="00C510A4">
            <w:pPr>
              <w:spacing w:after="0" w:line="240" w:lineRule="auto"/>
              <w:rPr>
                <w:rFonts w:ascii="Calibri" w:eastAsia="Times New Roman" w:hAnsi="Calibri" w:cs="Calibri"/>
                <w:color w:val="000000"/>
                <w:lang w:eastAsia="ru-RU"/>
              </w:rPr>
            </w:pPr>
            <w:r w:rsidRPr="00C42E8F">
              <w:rPr>
                <w:rFonts w:ascii="Calibri" w:eastAsia="Times New Roman" w:hAnsi="Calibri" w:cs="Calibri"/>
                <w:color w:val="000000"/>
                <w:lang w:eastAsia="ru-RU"/>
              </w:rPr>
              <w:t> </w:t>
            </w:r>
          </w:p>
        </w:tc>
        <w:tc>
          <w:tcPr>
            <w:tcW w:w="416" w:type="pct"/>
            <w:tcBorders>
              <w:top w:val="nil"/>
              <w:left w:val="nil"/>
              <w:bottom w:val="single" w:sz="4" w:space="0" w:color="auto"/>
              <w:right w:val="single" w:sz="4" w:space="0" w:color="auto"/>
            </w:tcBorders>
          </w:tcPr>
          <w:p w14:paraId="00B9C048" w14:textId="77777777" w:rsidR="00C510A4" w:rsidRPr="00C42E8F" w:rsidRDefault="00C510A4" w:rsidP="00C510A4">
            <w:pPr>
              <w:spacing w:after="0" w:line="240" w:lineRule="auto"/>
              <w:rPr>
                <w:rFonts w:ascii="Calibri" w:eastAsia="Times New Roman" w:hAnsi="Calibri" w:cs="Calibri"/>
                <w:color w:val="000000"/>
                <w:lang w:eastAsia="ru-RU"/>
              </w:rPr>
            </w:pPr>
          </w:p>
        </w:tc>
      </w:tr>
      <w:tr w:rsidR="00C510A4" w:rsidRPr="00C42E8F" w14:paraId="6E2FCD3E" w14:textId="77777777" w:rsidTr="004D332C">
        <w:trPr>
          <w:trHeight w:val="20"/>
        </w:trPr>
        <w:tc>
          <w:tcPr>
            <w:tcW w:w="723" w:type="pct"/>
            <w:tcBorders>
              <w:top w:val="nil"/>
              <w:left w:val="single" w:sz="4" w:space="0" w:color="auto"/>
              <w:bottom w:val="single" w:sz="4" w:space="0" w:color="auto"/>
              <w:right w:val="single" w:sz="4" w:space="0" w:color="auto"/>
            </w:tcBorders>
            <w:shd w:val="clear" w:color="auto" w:fill="auto"/>
            <w:vAlign w:val="center"/>
            <w:hideMark/>
          </w:tcPr>
          <w:p w14:paraId="62AE0EB7"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Расход условного топлива</w:t>
            </w:r>
          </w:p>
        </w:tc>
        <w:tc>
          <w:tcPr>
            <w:tcW w:w="530" w:type="pct"/>
            <w:tcBorders>
              <w:top w:val="nil"/>
              <w:left w:val="nil"/>
              <w:bottom w:val="single" w:sz="4" w:space="0" w:color="auto"/>
              <w:right w:val="single" w:sz="4" w:space="0" w:color="auto"/>
            </w:tcBorders>
            <w:shd w:val="clear" w:color="auto" w:fill="auto"/>
            <w:vAlign w:val="center"/>
            <w:hideMark/>
          </w:tcPr>
          <w:p w14:paraId="4A7765C3"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т у. т.</w:t>
            </w:r>
          </w:p>
        </w:tc>
        <w:tc>
          <w:tcPr>
            <w:tcW w:w="416" w:type="pct"/>
            <w:tcBorders>
              <w:top w:val="nil"/>
              <w:left w:val="nil"/>
              <w:bottom w:val="single" w:sz="4" w:space="0" w:color="auto"/>
              <w:right w:val="single" w:sz="4" w:space="0" w:color="auto"/>
            </w:tcBorders>
            <w:shd w:val="clear" w:color="auto" w:fill="auto"/>
            <w:noWrap/>
            <w:vAlign w:val="center"/>
            <w:hideMark/>
          </w:tcPr>
          <w:p w14:paraId="6187B72A"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1 013,693</w:t>
            </w:r>
          </w:p>
        </w:tc>
        <w:tc>
          <w:tcPr>
            <w:tcW w:w="416" w:type="pct"/>
            <w:tcBorders>
              <w:top w:val="nil"/>
              <w:left w:val="nil"/>
              <w:bottom w:val="single" w:sz="4" w:space="0" w:color="auto"/>
              <w:right w:val="single" w:sz="4" w:space="0" w:color="auto"/>
            </w:tcBorders>
            <w:shd w:val="clear" w:color="auto" w:fill="auto"/>
            <w:noWrap/>
            <w:vAlign w:val="center"/>
            <w:hideMark/>
          </w:tcPr>
          <w:p w14:paraId="2E8AB17B"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1 021,855</w:t>
            </w:r>
          </w:p>
        </w:tc>
        <w:tc>
          <w:tcPr>
            <w:tcW w:w="416" w:type="pct"/>
            <w:tcBorders>
              <w:top w:val="nil"/>
              <w:left w:val="nil"/>
              <w:bottom w:val="single" w:sz="4" w:space="0" w:color="auto"/>
              <w:right w:val="single" w:sz="4" w:space="0" w:color="auto"/>
            </w:tcBorders>
            <w:shd w:val="clear" w:color="auto" w:fill="auto"/>
            <w:noWrap/>
            <w:vAlign w:val="center"/>
            <w:hideMark/>
          </w:tcPr>
          <w:p w14:paraId="19C792C1"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1 021,855</w:t>
            </w:r>
          </w:p>
        </w:tc>
        <w:tc>
          <w:tcPr>
            <w:tcW w:w="416" w:type="pct"/>
            <w:tcBorders>
              <w:top w:val="nil"/>
              <w:left w:val="nil"/>
              <w:bottom w:val="single" w:sz="4" w:space="0" w:color="auto"/>
              <w:right w:val="single" w:sz="4" w:space="0" w:color="auto"/>
            </w:tcBorders>
            <w:shd w:val="clear" w:color="auto" w:fill="auto"/>
            <w:noWrap/>
            <w:vAlign w:val="center"/>
            <w:hideMark/>
          </w:tcPr>
          <w:p w14:paraId="1855AC24"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1 028,835</w:t>
            </w:r>
          </w:p>
        </w:tc>
        <w:tc>
          <w:tcPr>
            <w:tcW w:w="416" w:type="pct"/>
            <w:tcBorders>
              <w:top w:val="nil"/>
              <w:left w:val="nil"/>
              <w:bottom w:val="single" w:sz="4" w:space="0" w:color="auto"/>
              <w:right w:val="single" w:sz="4" w:space="0" w:color="auto"/>
            </w:tcBorders>
            <w:shd w:val="clear" w:color="auto" w:fill="auto"/>
            <w:noWrap/>
            <w:vAlign w:val="center"/>
            <w:hideMark/>
          </w:tcPr>
          <w:p w14:paraId="29B99322"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1 028,835</w:t>
            </w:r>
          </w:p>
        </w:tc>
        <w:tc>
          <w:tcPr>
            <w:tcW w:w="416" w:type="pct"/>
            <w:tcBorders>
              <w:top w:val="nil"/>
              <w:left w:val="nil"/>
              <w:bottom w:val="single" w:sz="4" w:space="0" w:color="auto"/>
              <w:right w:val="single" w:sz="4" w:space="0" w:color="auto"/>
            </w:tcBorders>
            <w:shd w:val="clear" w:color="auto" w:fill="auto"/>
            <w:noWrap/>
            <w:vAlign w:val="center"/>
            <w:hideMark/>
          </w:tcPr>
          <w:p w14:paraId="4F4E3FB7"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1 028,835</w:t>
            </w:r>
          </w:p>
        </w:tc>
        <w:tc>
          <w:tcPr>
            <w:tcW w:w="416" w:type="pct"/>
            <w:tcBorders>
              <w:top w:val="nil"/>
              <w:left w:val="nil"/>
              <w:bottom w:val="single" w:sz="4" w:space="0" w:color="auto"/>
              <w:right w:val="single" w:sz="4" w:space="0" w:color="auto"/>
            </w:tcBorders>
            <w:shd w:val="clear" w:color="auto" w:fill="auto"/>
            <w:noWrap/>
            <w:vAlign w:val="center"/>
            <w:hideMark/>
          </w:tcPr>
          <w:p w14:paraId="07EF2A72"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1 028,835</w:t>
            </w:r>
          </w:p>
        </w:tc>
        <w:tc>
          <w:tcPr>
            <w:tcW w:w="416" w:type="pct"/>
            <w:tcBorders>
              <w:top w:val="nil"/>
              <w:left w:val="nil"/>
              <w:bottom w:val="single" w:sz="4" w:space="0" w:color="auto"/>
              <w:right w:val="single" w:sz="4" w:space="0" w:color="auto"/>
            </w:tcBorders>
            <w:shd w:val="clear" w:color="auto" w:fill="auto"/>
            <w:noWrap/>
            <w:vAlign w:val="center"/>
            <w:hideMark/>
          </w:tcPr>
          <w:p w14:paraId="7D3C1E85"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1 028,835</w:t>
            </w:r>
          </w:p>
        </w:tc>
        <w:tc>
          <w:tcPr>
            <w:tcW w:w="416" w:type="pct"/>
            <w:tcBorders>
              <w:top w:val="nil"/>
              <w:left w:val="nil"/>
              <w:bottom w:val="single" w:sz="4" w:space="0" w:color="auto"/>
              <w:right w:val="single" w:sz="4" w:space="0" w:color="auto"/>
            </w:tcBorders>
            <w:vAlign w:val="center"/>
          </w:tcPr>
          <w:p w14:paraId="066BBC9F"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1 028,835</w:t>
            </w:r>
          </w:p>
        </w:tc>
      </w:tr>
      <w:tr w:rsidR="00C510A4" w:rsidRPr="00C42E8F" w14:paraId="6C80C5DE" w14:textId="77777777" w:rsidTr="004D332C">
        <w:trPr>
          <w:trHeight w:val="20"/>
        </w:trPr>
        <w:tc>
          <w:tcPr>
            <w:tcW w:w="723" w:type="pct"/>
            <w:tcBorders>
              <w:top w:val="nil"/>
              <w:left w:val="single" w:sz="4" w:space="0" w:color="auto"/>
              <w:bottom w:val="single" w:sz="4" w:space="0" w:color="auto"/>
              <w:right w:val="single" w:sz="4" w:space="0" w:color="auto"/>
            </w:tcBorders>
            <w:shd w:val="clear" w:color="auto" w:fill="auto"/>
            <w:vAlign w:val="center"/>
            <w:hideMark/>
          </w:tcPr>
          <w:p w14:paraId="3AE1A72E"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Расход натурального топлива</w:t>
            </w:r>
          </w:p>
        </w:tc>
        <w:tc>
          <w:tcPr>
            <w:tcW w:w="530" w:type="pct"/>
            <w:tcBorders>
              <w:top w:val="nil"/>
              <w:left w:val="nil"/>
              <w:bottom w:val="single" w:sz="4" w:space="0" w:color="auto"/>
              <w:right w:val="single" w:sz="4" w:space="0" w:color="auto"/>
            </w:tcBorders>
            <w:shd w:val="clear" w:color="auto" w:fill="auto"/>
            <w:vAlign w:val="center"/>
            <w:hideMark/>
          </w:tcPr>
          <w:p w14:paraId="7DD759A9"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тыс. м</w:t>
            </w:r>
            <w:r w:rsidRPr="00C42E8F">
              <w:rPr>
                <w:rFonts w:ascii="Times New Roman" w:eastAsia="Times New Roman" w:hAnsi="Times New Roman" w:cs="Times New Roman"/>
                <w:color w:val="000000"/>
                <w:sz w:val="20"/>
                <w:szCs w:val="20"/>
                <w:vertAlign w:val="superscript"/>
                <w:lang w:eastAsia="ru-RU"/>
              </w:rPr>
              <w:t>3</w:t>
            </w:r>
          </w:p>
        </w:tc>
        <w:tc>
          <w:tcPr>
            <w:tcW w:w="416" w:type="pct"/>
            <w:tcBorders>
              <w:top w:val="nil"/>
              <w:left w:val="nil"/>
              <w:bottom w:val="single" w:sz="4" w:space="0" w:color="auto"/>
              <w:right w:val="single" w:sz="4" w:space="0" w:color="auto"/>
            </w:tcBorders>
            <w:shd w:val="clear" w:color="auto" w:fill="auto"/>
            <w:noWrap/>
            <w:vAlign w:val="center"/>
            <w:hideMark/>
          </w:tcPr>
          <w:p w14:paraId="4997B350"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857,608</w:t>
            </w:r>
          </w:p>
        </w:tc>
        <w:tc>
          <w:tcPr>
            <w:tcW w:w="416" w:type="pct"/>
            <w:tcBorders>
              <w:top w:val="nil"/>
              <w:left w:val="nil"/>
              <w:bottom w:val="single" w:sz="4" w:space="0" w:color="auto"/>
              <w:right w:val="single" w:sz="4" w:space="0" w:color="auto"/>
            </w:tcBorders>
            <w:shd w:val="clear" w:color="auto" w:fill="auto"/>
            <w:noWrap/>
            <w:vAlign w:val="center"/>
            <w:hideMark/>
          </w:tcPr>
          <w:p w14:paraId="5BC6D4E9"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864,513</w:t>
            </w:r>
          </w:p>
        </w:tc>
        <w:tc>
          <w:tcPr>
            <w:tcW w:w="416" w:type="pct"/>
            <w:tcBorders>
              <w:top w:val="nil"/>
              <w:left w:val="nil"/>
              <w:bottom w:val="single" w:sz="4" w:space="0" w:color="auto"/>
              <w:right w:val="single" w:sz="4" w:space="0" w:color="auto"/>
            </w:tcBorders>
            <w:shd w:val="clear" w:color="auto" w:fill="auto"/>
            <w:noWrap/>
            <w:vAlign w:val="center"/>
            <w:hideMark/>
          </w:tcPr>
          <w:p w14:paraId="75E2C81B"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864,513</w:t>
            </w:r>
          </w:p>
        </w:tc>
        <w:tc>
          <w:tcPr>
            <w:tcW w:w="416" w:type="pct"/>
            <w:tcBorders>
              <w:top w:val="nil"/>
              <w:left w:val="nil"/>
              <w:bottom w:val="single" w:sz="4" w:space="0" w:color="auto"/>
              <w:right w:val="single" w:sz="4" w:space="0" w:color="auto"/>
            </w:tcBorders>
            <w:shd w:val="clear" w:color="auto" w:fill="auto"/>
            <w:noWrap/>
            <w:vAlign w:val="center"/>
            <w:hideMark/>
          </w:tcPr>
          <w:p w14:paraId="1823AF5E"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870,419</w:t>
            </w:r>
          </w:p>
        </w:tc>
        <w:tc>
          <w:tcPr>
            <w:tcW w:w="416" w:type="pct"/>
            <w:tcBorders>
              <w:top w:val="nil"/>
              <w:left w:val="nil"/>
              <w:bottom w:val="single" w:sz="4" w:space="0" w:color="auto"/>
              <w:right w:val="single" w:sz="4" w:space="0" w:color="auto"/>
            </w:tcBorders>
            <w:shd w:val="clear" w:color="auto" w:fill="auto"/>
            <w:noWrap/>
            <w:vAlign w:val="center"/>
            <w:hideMark/>
          </w:tcPr>
          <w:p w14:paraId="2C0B70DB"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870,419</w:t>
            </w:r>
          </w:p>
        </w:tc>
        <w:tc>
          <w:tcPr>
            <w:tcW w:w="416" w:type="pct"/>
            <w:tcBorders>
              <w:top w:val="nil"/>
              <w:left w:val="nil"/>
              <w:bottom w:val="single" w:sz="4" w:space="0" w:color="auto"/>
              <w:right w:val="single" w:sz="4" w:space="0" w:color="auto"/>
            </w:tcBorders>
            <w:shd w:val="clear" w:color="auto" w:fill="auto"/>
            <w:noWrap/>
            <w:vAlign w:val="center"/>
            <w:hideMark/>
          </w:tcPr>
          <w:p w14:paraId="4DF554E1"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870,419</w:t>
            </w:r>
          </w:p>
        </w:tc>
        <w:tc>
          <w:tcPr>
            <w:tcW w:w="416" w:type="pct"/>
            <w:tcBorders>
              <w:top w:val="nil"/>
              <w:left w:val="nil"/>
              <w:bottom w:val="single" w:sz="4" w:space="0" w:color="auto"/>
              <w:right w:val="single" w:sz="4" w:space="0" w:color="auto"/>
            </w:tcBorders>
            <w:shd w:val="clear" w:color="auto" w:fill="auto"/>
            <w:noWrap/>
            <w:vAlign w:val="center"/>
            <w:hideMark/>
          </w:tcPr>
          <w:p w14:paraId="57C614FA"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870,419</w:t>
            </w:r>
          </w:p>
        </w:tc>
        <w:tc>
          <w:tcPr>
            <w:tcW w:w="416" w:type="pct"/>
            <w:tcBorders>
              <w:top w:val="nil"/>
              <w:left w:val="nil"/>
              <w:bottom w:val="single" w:sz="4" w:space="0" w:color="auto"/>
              <w:right w:val="single" w:sz="4" w:space="0" w:color="auto"/>
            </w:tcBorders>
            <w:shd w:val="clear" w:color="auto" w:fill="auto"/>
            <w:noWrap/>
            <w:vAlign w:val="center"/>
            <w:hideMark/>
          </w:tcPr>
          <w:p w14:paraId="651FA178"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870,419</w:t>
            </w:r>
          </w:p>
        </w:tc>
        <w:tc>
          <w:tcPr>
            <w:tcW w:w="416" w:type="pct"/>
            <w:tcBorders>
              <w:top w:val="nil"/>
              <w:left w:val="nil"/>
              <w:bottom w:val="single" w:sz="4" w:space="0" w:color="auto"/>
              <w:right w:val="single" w:sz="4" w:space="0" w:color="auto"/>
            </w:tcBorders>
            <w:vAlign w:val="center"/>
          </w:tcPr>
          <w:p w14:paraId="098272F5"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870,419</w:t>
            </w:r>
          </w:p>
        </w:tc>
      </w:tr>
      <w:tr w:rsidR="00C510A4" w:rsidRPr="00C42E8F" w14:paraId="2F7E0566" w14:textId="77777777" w:rsidTr="004D332C">
        <w:trPr>
          <w:trHeight w:val="20"/>
        </w:trPr>
        <w:tc>
          <w:tcPr>
            <w:tcW w:w="723" w:type="pct"/>
            <w:tcBorders>
              <w:top w:val="nil"/>
              <w:left w:val="single" w:sz="4" w:space="0" w:color="auto"/>
              <w:bottom w:val="single" w:sz="4" w:space="0" w:color="auto"/>
              <w:right w:val="single" w:sz="4" w:space="0" w:color="auto"/>
            </w:tcBorders>
            <w:shd w:val="clear" w:color="auto" w:fill="auto"/>
            <w:vAlign w:val="center"/>
            <w:hideMark/>
          </w:tcPr>
          <w:p w14:paraId="2333BD93"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xml:space="preserve">Низшая теплота сгорания природного газа </w:t>
            </w:r>
          </w:p>
        </w:tc>
        <w:tc>
          <w:tcPr>
            <w:tcW w:w="530" w:type="pct"/>
            <w:tcBorders>
              <w:top w:val="nil"/>
              <w:left w:val="nil"/>
              <w:bottom w:val="single" w:sz="4" w:space="0" w:color="auto"/>
              <w:right w:val="single" w:sz="4" w:space="0" w:color="auto"/>
            </w:tcBorders>
            <w:shd w:val="clear" w:color="auto" w:fill="auto"/>
            <w:vAlign w:val="center"/>
            <w:hideMark/>
          </w:tcPr>
          <w:p w14:paraId="12FC87D9"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ккал/м</w:t>
            </w:r>
            <w:r w:rsidRPr="00C42E8F">
              <w:rPr>
                <w:rFonts w:ascii="Times New Roman" w:eastAsia="Times New Roman" w:hAnsi="Times New Roman" w:cs="Times New Roman"/>
                <w:color w:val="000000"/>
                <w:sz w:val="20"/>
                <w:szCs w:val="20"/>
                <w:vertAlign w:val="superscript"/>
                <w:lang w:eastAsia="ru-RU"/>
              </w:rPr>
              <w:t>3</w:t>
            </w:r>
          </w:p>
        </w:tc>
        <w:tc>
          <w:tcPr>
            <w:tcW w:w="416" w:type="pct"/>
            <w:tcBorders>
              <w:top w:val="nil"/>
              <w:left w:val="nil"/>
              <w:bottom w:val="single" w:sz="4" w:space="0" w:color="auto"/>
              <w:right w:val="single" w:sz="4" w:space="0" w:color="auto"/>
            </w:tcBorders>
            <w:shd w:val="clear" w:color="auto" w:fill="auto"/>
            <w:noWrap/>
            <w:vAlign w:val="center"/>
            <w:hideMark/>
          </w:tcPr>
          <w:p w14:paraId="7CF44255"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8 276,000</w:t>
            </w:r>
          </w:p>
        </w:tc>
        <w:tc>
          <w:tcPr>
            <w:tcW w:w="416" w:type="pct"/>
            <w:tcBorders>
              <w:top w:val="nil"/>
              <w:left w:val="nil"/>
              <w:bottom w:val="single" w:sz="4" w:space="0" w:color="auto"/>
              <w:right w:val="single" w:sz="4" w:space="0" w:color="auto"/>
            </w:tcBorders>
            <w:shd w:val="clear" w:color="auto" w:fill="auto"/>
            <w:noWrap/>
            <w:vAlign w:val="center"/>
            <w:hideMark/>
          </w:tcPr>
          <w:p w14:paraId="41A1A10D"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8 276,000</w:t>
            </w:r>
          </w:p>
        </w:tc>
        <w:tc>
          <w:tcPr>
            <w:tcW w:w="416" w:type="pct"/>
            <w:tcBorders>
              <w:top w:val="nil"/>
              <w:left w:val="nil"/>
              <w:bottom w:val="single" w:sz="4" w:space="0" w:color="auto"/>
              <w:right w:val="single" w:sz="4" w:space="0" w:color="auto"/>
            </w:tcBorders>
            <w:shd w:val="clear" w:color="auto" w:fill="auto"/>
            <w:noWrap/>
            <w:vAlign w:val="center"/>
            <w:hideMark/>
          </w:tcPr>
          <w:p w14:paraId="70AC5865"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8 276,000</w:t>
            </w:r>
          </w:p>
        </w:tc>
        <w:tc>
          <w:tcPr>
            <w:tcW w:w="416" w:type="pct"/>
            <w:tcBorders>
              <w:top w:val="nil"/>
              <w:left w:val="nil"/>
              <w:bottom w:val="single" w:sz="4" w:space="0" w:color="auto"/>
              <w:right w:val="single" w:sz="4" w:space="0" w:color="auto"/>
            </w:tcBorders>
            <w:shd w:val="clear" w:color="auto" w:fill="auto"/>
            <w:noWrap/>
            <w:vAlign w:val="center"/>
            <w:hideMark/>
          </w:tcPr>
          <w:p w14:paraId="1EC81161"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8 276,000</w:t>
            </w:r>
          </w:p>
        </w:tc>
        <w:tc>
          <w:tcPr>
            <w:tcW w:w="416" w:type="pct"/>
            <w:tcBorders>
              <w:top w:val="nil"/>
              <w:left w:val="nil"/>
              <w:bottom w:val="single" w:sz="4" w:space="0" w:color="auto"/>
              <w:right w:val="single" w:sz="4" w:space="0" w:color="auto"/>
            </w:tcBorders>
            <w:shd w:val="clear" w:color="auto" w:fill="auto"/>
            <w:noWrap/>
            <w:vAlign w:val="center"/>
            <w:hideMark/>
          </w:tcPr>
          <w:p w14:paraId="7C4F8549"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8 276,000</w:t>
            </w:r>
          </w:p>
        </w:tc>
        <w:tc>
          <w:tcPr>
            <w:tcW w:w="416" w:type="pct"/>
            <w:tcBorders>
              <w:top w:val="nil"/>
              <w:left w:val="nil"/>
              <w:bottom w:val="single" w:sz="4" w:space="0" w:color="auto"/>
              <w:right w:val="single" w:sz="4" w:space="0" w:color="auto"/>
            </w:tcBorders>
            <w:shd w:val="clear" w:color="auto" w:fill="auto"/>
            <w:noWrap/>
            <w:vAlign w:val="center"/>
            <w:hideMark/>
          </w:tcPr>
          <w:p w14:paraId="11B93390"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8 276,000</w:t>
            </w:r>
          </w:p>
        </w:tc>
        <w:tc>
          <w:tcPr>
            <w:tcW w:w="416" w:type="pct"/>
            <w:tcBorders>
              <w:top w:val="nil"/>
              <w:left w:val="nil"/>
              <w:bottom w:val="single" w:sz="4" w:space="0" w:color="auto"/>
              <w:right w:val="single" w:sz="4" w:space="0" w:color="auto"/>
            </w:tcBorders>
            <w:shd w:val="clear" w:color="auto" w:fill="auto"/>
            <w:noWrap/>
            <w:vAlign w:val="center"/>
            <w:hideMark/>
          </w:tcPr>
          <w:p w14:paraId="08FBE07A"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8 276,000</w:t>
            </w:r>
          </w:p>
        </w:tc>
        <w:tc>
          <w:tcPr>
            <w:tcW w:w="416" w:type="pct"/>
            <w:tcBorders>
              <w:top w:val="nil"/>
              <w:left w:val="nil"/>
              <w:bottom w:val="single" w:sz="4" w:space="0" w:color="auto"/>
              <w:right w:val="single" w:sz="4" w:space="0" w:color="auto"/>
            </w:tcBorders>
            <w:shd w:val="clear" w:color="auto" w:fill="auto"/>
            <w:noWrap/>
            <w:vAlign w:val="center"/>
            <w:hideMark/>
          </w:tcPr>
          <w:p w14:paraId="41DF4E89"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8 276,000</w:t>
            </w:r>
          </w:p>
        </w:tc>
        <w:tc>
          <w:tcPr>
            <w:tcW w:w="416" w:type="pct"/>
            <w:tcBorders>
              <w:top w:val="nil"/>
              <w:left w:val="nil"/>
              <w:bottom w:val="single" w:sz="4" w:space="0" w:color="auto"/>
              <w:right w:val="single" w:sz="4" w:space="0" w:color="auto"/>
            </w:tcBorders>
            <w:vAlign w:val="center"/>
          </w:tcPr>
          <w:p w14:paraId="2ED4A9AC"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8 276,000</w:t>
            </w:r>
          </w:p>
        </w:tc>
      </w:tr>
      <w:tr w:rsidR="00C510A4" w:rsidRPr="00C42E8F" w14:paraId="6C04FCA9" w14:textId="77777777" w:rsidTr="004D332C">
        <w:trPr>
          <w:trHeight w:val="20"/>
        </w:trPr>
        <w:tc>
          <w:tcPr>
            <w:tcW w:w="723" w:type="pct"/>
            <w:tcBorders>
              <w:top w:val="nil"/>
              <w:left w:val="single" w:sz="4" w:space="0" w:color="auto"/>
              <w:bottom w:val="single" w:sz="4" w:space="0" w:color="auto"/>
              <w:right w:val="single" w:sz="4" w:space="0" w:color="auto"/>
            </w:tcBorders>
            <w:shd w:val="clear" w:color="auto" w:fill="auto"/>
            <w:vAlign w:val="center"/>
            <w:hideMark/>
          </w:tcPr>
          <w:p w14:paraId="10A1F2B3"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530" w:type="pct"/>
            <w:tcBorders>
              <w:top w:val="nil"/>
              <w:left w:val="nil"/>
              <w:bottom w:val="single" w:sz="4" w:space="0" w:color="auto"/>
              <w:right w:val="single" w:sz="4" w:space="0" w:color="auto"/>
            </w:tcBorders>
            <w:shd w:val="clear" w:color="auto" w:fill="auto"/>
            <w:vAlign w:val="center"/>
            <w:hideMark/>
          </w:tcPr>
          <w:p w14:paraId="2FE86BEF"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416" w:type="pct"/>
            <w:tcBorders>
              <w:top w:val="nil"/>
              <w:left w:val="nil"/>
              <w:bottom w:val="single" w:sz="4" w:space="0" w:color="auto"/>
              <w:right w:val="single" w:sz="4" w:space="0" w:color="auto"/>
            </w:tcBorders>
            <w:shd w:val="clear" w:color="auto" w:fill="auto"/>
            <w:noWrap/>
            <w:vAlign w:val="center"/>
            <w:hideMark/>
          </w:tcPr>
          <w:p w14:paraId="02817E6E"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416" w:type="pct"/>
            <w:tcBorders>
              <w:top w:val="nil"/>
              <w:left w:val="nil"/>
              <w:bottom w:val="single" w:sz="4" w:space="0" w:color="auto"/>
              <w:right w:val="single" w:sz="4" w:space="0" w:color="auto"/>
            </w:tcBorders>
            <w:shd w:val="clear" w:color="auto" w:fill="auto"/>
            <w:noWrap/>
            <w:vAlign w:val="center"/>
            <w:hideMark/>
          </w:tcPr>
          <w:p w14:paraId="3CDBE3D4"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416" w:type="pct"/>
            <w:tcBorders>
              <w:top w:val="nil"/>
              <w:left w:val="nil"/>
              <w:bottom w:val="single" w:sz="4" w:space="0" w:color="auto"/>
              <w:right w:val="single" w:sz="4" w:space="0" w:color="auto"/>
            </w:tcBorders>
            <w:shd w:val="clear" w:color="auto" w:fill="auto"/>
            <w:noWrap/>
            <w:vAlign w:val="center"/>
            <w:hideMark/>
          </w:tcPr>
          <w:p w14:paraId="5AC019C0"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416" w:type="pct"/>
            <w:tcBorders>
              <w:top w:val="nil"/>
              <w:left w:val="nil"/>
              <w:bottom w:val="single" w:sz="4" w:space="0" w:color="auto"/>
              <w:right w:val="single" w:sz="4" w:space="0" w:color="auto"/>
            </w:tcBorders>
            <w:shd w:val="clear" w:color="auto" w:fill="auto"/>
            <w:noWrap/>
            <w:vAlign w:val="center"/>
            <w:hideMark/>
          </w:tcPr>
          <w:p w14:paraId="16A8D483"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416" w:type="pct"/>
            <w:tcBorders>
              <w:top w:val="nil"/>
              <w:left w:val="nil"/>
              <w:bottom w:val="single" w:sz="4" w:space="0" w:color="auto"/>
              <w:right w:val="single" w:sz="4" w:space="0" w:color="auto"/>
            </w:tcBorders>
            <w:shd w:val="clear" w:color="auto" w:fill="auto"/>
            <w:noWrap/>
            <w:vAlign w:val="center"/>
            <w:hideMark/>
          </w:tcPr>
          <w:p w14:paraId="65ED5F6F"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416" w:type="pct"/>
            <w:tcBorders>
              <w:top w:val="nil"/>
              <w:left w:val="nil"/>
              <w:bottom w:val="single" w:sz="4" w:space="0" w:color="auto"/>
              <w:right w:val="single" w:sz="4" w:space="0" w:color="auto"/>
            </w:tcBorders>
            <w:shd w:val="clear" w:color="auto" w:fill="auto"/>
            <w:noWrap/>
            <w:vAlign w:val="center"/>
            <w:hideMark/>
          </w:tcPr>
          <w:p w14:paraId="5E7307DA"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416" w:type="pct"/>
            <w:tcBorders>
              <w:top w:val="nil"/>
              <w:left w:val="nil"/>
              <w:bottom w:val="single" w:sz="4" w:space="0" w:color="auto"/>
              <w:right w:val="single" w:sz="4" w:space="0" w:color="auto"/>
            </w:tcBorders>
            <w:shd w:val="clear" w:color="auto" w:fill="auto"/>
            <w:noWrap/>
            <w:vAlign w:val="center"/>
            <w:hideMark/>
          </w:tcPr>
          <w:p w14:paraId="7E0130ED"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416" w:type="pct"/>
            <w:tcBorders>
              <w:top w:val="nil"/>
              <w:left w:val="nil"/>
              <w:bottom w:val="single" w:sz="4" w:space="0" w:color="auto"/>
              <w:right w:val="single" w:sz="4" w:space="0" w:color="auto"/>
            </w:tcBorders>
            <w:shd w:val="clear" w:color="auto" w:fill="auto"/>
            <w:noWrap/>
            <w:vAlign w:val="center"/>
            <w:hideMark/>
          </w:tcPr>
          <w:p w14:paraId="0EBEE22C"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416" w:type="pct"/>
            <w:tcBorders>
              <w:top w:val="nil"/>
              <w:left w:val="nil"/>
              <w:bottom w:val="single" w:sz="4" w:space="0" w:color="auto"/>
              <w:right w:val="single" w:sz="4" w:space="0" w:color="auto"/>
            </w:tcBorders>
            <w:vAlign w:val="center"/>
          </w:tcPr>
          <w:p w14:paraId="4BF75F04"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r>
      <w:tr w:rsidR="00C510A4" w:rsidRPr="00C42E8F" w14:paraId="0175720A" w14:textId="77777777" w:rsidTr="004D332C">
        <w:trPr>
          <w:trHeight w:val="20"/>
        </w:trPr>
        <w:tc>
          <w:tcPr>
            <w:tcW w:w="723" w:type="pct"/>
            <w:tcBorders>
              <w:top w:val="nil"/>
              <w:left w:val="single" w:sz="4" w:space="0" w:color="auto"/>
              <w:bottom w:val="single" w:sz="4" w:space="0" w:color="auto"/>
              <w:right w:val="single" w:sz="4" w:space="0" w:color="auto"/>
            </w:tcBorders>
            <w:shd w:val="clear" w:color="auto" w:fill="auto"/>
            <w:vAlign w:val="center"/>
            <w:hideMark/>
          </w:tcPr>
          <w:p w14:paraId="165DC1EE"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Котельная 2</w:t>
            </w:r>
          </w:p>
        </w:tc>
        <w:tc>
          <w:tcPr>
            <w:tcW w:w="530" w:type="pct"/>
            <w:tcBorders>
              <w:top w:val="nil"/>
              <w:left w:val="nil"/>
              <w:bottom w:val="single" w:sz="4" w:space="0" w:color="auto"/>
              <w:right w:val="single" w:sz="4" w:space="0" w:color="auto"/>
            </w:tcBorders>
            <w:shd w:val="clear" w:color="auto" w:fill="auto"/>
            <w:noWrap/>
            <w:vAlign w:val="center"/>
            <w:hideMark/>
          </w:tcPr>
          <w:p w14:paraId="25E5758B" w14:textId="77777777" w:rsidR="00C510A4" w:rsidRPr="00C42E8F" w:rsidRDefault="00C510A4" w:rsidP="00C510A4">
            <w:pPr>
              <w:spacing w:after="0" w:line="240" w:lineRule="auto"/>
              <w:rPr>
                <w:rFonts w:ascii="Calibri" w:eastAsia="Times New Roman" w:hAnsi="Calibri" w:cs="Calibri"/>
                <w:color w:val="000000"/>
                <w:lang w:eastAsia="ru-RU"/>
              </w:rPr>
            </w:pPr>
            <w:r w:rsidRPr="00C42E8F">
              <w:rPr>
                <w:rFonts w:ascii="Calibri" w:eastAsia="Times New Roman" w:hAnsi="Calibri" w:cs="Calibri"/>
                <w:color w:val="000000"/>
                <w:lang w:eastAsia="ru-RU"/>
              </w:rPr>
              <w:t> </w:t>
            </w:r>
          </w:p>
        </w:tc>
        <w:tc>
          <w:tcPr>
            <w:tcW w:w="416" w:type="pct"/>
            <w:tcBorders>
              <w:top w:val="nil"/>
              <w:left w:val="nil"/>
              <w:bottom w:val="single" w:sz="4" w:space="0" w:color="auto"/>
              <w:right w:val="single" w:sz="4" w:space="0" w:color="auto"/>
            </w:tcBorders>
            <w:shd w:val="clear" w:color="auto" w:fill="auto"/>
            <w:noWrap/>
            <w:vAlign w:val="center"/>
            <w:hideMark/>
          </w:tcPr>
          <w:p w14:paraId="6EDB242B" w14:textId="77777777" w:rsidR="00C510A4" w:rsidRPr="00C42E8F" w:rsidRDefault="00C510A4" w:rsidP="00C510A4">
            <w:pPr>
              <w:spacing w:after="0" w:line="240" w:lineRule="auto"/>
              <w:rPr>
                <w:rFonts w:ascii="Calibri" w:eastAsia="Times New Roman" w:hAnsi="Calibri" w:cs="Calibri"/>
                <w:color w:val="000000"/>
                <w:lang w:eastAsia="ru-RU"/>
              </w:rPr>
            </w:pPr>
            <w:r w:rsidRPr="00C42E8F">
              <w:rPr>
                <w:rFonts w:ascii="Calibri" w:eastAsia="Times New Roman" w:hAnsi="Calibri" w:cs="Calibri"/>
                <w:color w:val="000000"/>
                <w:lang w:eastAsia="ru-RU"/>
              </w:rPr>
              <w:t> </w:t>
            </w:r>
          </w:p>
        </w:tc>
        <w:tc>
          <w:tcPr>
            <w:tcW w:w="416" w:type="pct"/>
            <w:tcBorders>
              <w:top w:val="nil"/>
              <w:left w:val="nil"/>
              <w:bottom w:val="single" w:sz="4" w:space="0" w:color="auto"/>
              <w:right w:val="single" w:sz="4" w:space="0" w:color="auto"/>
            </w:tcBorders>
            <w:shd w:val="clear" w:color="auto" w:fill="auto"/>
            <w:noWrap/>
            <w:vAlign w:val="center"/>
            <w:hideMark/>
          </w:tcPr>
          <w:p w14:paraId="68077B2E" w14:textId="77777777" w:rsidR="00C510A4" w:rsidRPr="00C42E8F" w:rsidRDefault="00C510A4" w:rsidP="00C510A4">
            <w:pPr>
              <w:spacing w:after="0" w:line="240" w:lineRule="auto"/>
              <w:rPr>
                <w:rFonts w:ascii="Calibri" w:eastAsia="Times New Roman" w:hAnsi="Calibri" w:cs="Calibri"/>
                <w:color w:val="000000"/>
                <w:lang w:eastAsia="ru-RU"/>
              </w:rPr>
            </w:pPr>
            <w:r w:rsidRPr="00C42E8F">
              <w:rPr>
                <w:rFonts w:ascii="Calibri" w:eastAsia="Times New Roman" w:hAnsi="Calibri" w:cs="Calibri"/>
                <w:color w:val="000000"/>
                <w:lang w:eastAsia="ru-RU"/>
              </w:rPr>
              <w:t> </w:t>
            </w:r>
          </w:p>
        </w:tc>
        <w:tc>
          <w:tcPr>
            <w:tcW w:w="416" w:type="pct"/>
            <w:tcBorders>
              <w:top w:val="nil"/>
              <w:left w:val="nil"/>
              <w:bottom w:val="single" w:sz="4" w:space="0" w:color="auto"/>
              <w:right w:val="single" w:sz="4" w:space="0" w:color="auto"/>
            </w:tcBorders>
            <w:shd w:val="clear" w:color="auto" w:fill="auto"/>
            <w:noWrap/>
            <w:vAlign w:val="center"/>
            <w:hideMark/>
          </w:tcPr>
          <w:p w14:paraId="020D93C4" w14:textId="77777777" w:rsidR="00C510A4" w:rsidRPr="00C42E8F" w:rsidRDefault="00C510A4" w:rsidP="00C510A4">
            <w:pPr>
              <w:spacing w:after="0" w:line="240" w:lineRule="auto"/>
              <w:rPr>
                <w:rFonts w:ascii="Calibri" w:eastAsia="Times New Roman" w:hAnsi="Calibri" w:cs="Calibri"/>
                <w:color w:val="000000"/>
                <w:lang w:eastAsia="ru-RU"/>
              </w:rPr>
            </w:pPr>
            <w:r w:rsidRPr="00C42E8F">
              <w:rPr>
                <w:rFonts w:ascii="Calibri" w:eastAsia="Times New Roman" w:hAnsi="Calibri" w:cs="Calibri"/>
                <w:color w:val="000000"/>
                <w:lang w:eastAsia="ru-RU"/>
              </w:rPr>
              <w:t> </w:t>
            </w:r>
          </w:p>
        </w:tc>
        <w:tc>
          <w:tcPr>
            <w:tcW w:w="416" w:type="pct"/>
            <w:tcBorders>
              <w:top w:val="nil"/>
              <w:left w:val="nil"/>
              <w:bottom w:val="single" w:sz="4" w:space="0" w:color="auto"/>
              <w:right w:val="single" w:sz="4" w:space="0" w:color="auto"/>
            </w:tcBorders>
            <w:shd w:val="clear" w:color="auto" w:fill="auto"/>
            <w:noWrap/>
            <w:vAlign w:val="center"/>
            <w:hideMark/>
          </w:tcPr>
          <w:p w14:paraId="5DEA89F0" w14:textId="77777777" w:rsidR="00C510A4" w:rsidRPr="00C42E8F" w:rsidRDefault="00C510A4" w:rsidP="00C510A4">
            <w:pPr>
              <w:spacing w:after="0" w:line="240" w:lineRule="auto"/>
              <w:rPr>
                <w:rFonts w:ascii="Calibri" w:eastAsia="Times New Roman" w:hAnsi="Calibri" w:cs="Calibri"/>
                <w:color w:val="000000"/>
                <w:lang w:eastAsia="ru-RU"/>
              </w:rPr>
            </w:pPr>
            <w:r w:rsidRPr="00C42E8F">
              <w:rPr>
                <w:rFonts w:ascii="Calibri" w:eastAsia="Times New Roman" w:hAnsi="Calibri" w:cs="Calibri"/>
                <w:color w:val="000000"/>
                <w:lang w:eastAsia="ru-RU"/>
              </w:rPr>
              <w:t> </w:t>
            </w:r>
          </w:p>
        </w:tc>
        <w:tc>
          <w:tcPr>
            <w:tcW w:w="416" w:type="pct"/>
            <w:tcBorders>
              <w:top w:val="nil"/>
              <w:left w:val="nil"/>
              <w:bottom w:val="single" w:sz="4" w:space="0" w:color="auto"/>
              <w:right w:val="single" w:sz="4" w:space="0" w:color="auto"/>
            </w:tcBorders>
            <w:shd w:val="clear" w:color="auto" w:fill="auto"/>
            <w:noWrap/>
            <w:vAlign w:val="center"/>
            <w:hideMark/>
          </w:tcPr>
          <w:p w14:paraId="09BA9DD3" w14:textId="77777777" w:rsidR="00C510A4" w:rsidRPr="00C42E8F" w:rsidRDefault="00C510A4" w:rsidP="00C510A4">
            <w:pPr>
              <w:spacing w:after="0" w:line="240" w:lineRule="auto"/>
              <w:rPr>
                <w:rFonts w:ascii="Calibri" w:eastAsia="Times New Roman" w:hAnsi="Calibri" w:cs="Calibri"/>
                <w:color w:val="000000"/>
                <w:lang w:eastAsia="ru-RU"/>
              </w:rPr>
            </w:pPr>
            <w:r w:rsidRPr="00C42E8F">
              <w:rPr>
                <w:rFonts w:ascii="Calibri" w:eastAsia="Times New Roman" w:hAnsi="Calibri" w:cs="Calibri"/>
                <w:color w:val="000000"/>
                <w:lang w:eastAsia="ru-RU"/>
              </w:rPr>
              <w:t> </w:t>
            </w:r>
          </w:p>
        </w:tc>
        <w:tc>
          <w:tcPr>
            <w:tcW w:w="416" w:type="pct"/>
            <w:tcBorders>
              <w:top w:val="nil"/>
              <w:left w:val="nil"/>
              <w:bottom w:val="single" w:sz="4" w:space="0" w:color="auto"/>
              <w:right w:val="single" w:sz="4" w:space="0" w:color="auto"/>
            </w:tcBorders>
            <w:shd w:val="clear" w:color="auto" w:fill="auto"/>
            <w:noWrap/>
            <w:vAlign w:val="center"/>
            <w:hideMark/>
          </w:tcPr>
          <w:p w14:paraId="574565C4" w14:textId="77777777" w:rsidR="00C510A4" w:rsidRPr="00C42E8F" w:rsidRDefault="00C510A4" w:rsidP="00C510A4">
            <w:pPr>
              <w:spacing w:after="0" w:line="240" w:lineRule="auto"/>
              <w:rPr>
                <w:rFonts w:ascii="Calibri" w:eastAsia="Times New Roman" w:hAnsi="Calibri" w:cs="Calibri"/>
                <w:color w:val="000000"/>
                <w:lang w:eastAsia="ru-RU"/>
              </w:rPr>
            </w:pPr>
            <w:r w:rsidRPr="00C42E8F">
              <w:rPr>
                <w:rFonts w:ascii="Calibri" w:eastAsia="Times New Roman" w:hAnsi="Calibri" w:cs="Calibri"/>
                <w:color w:val="000000"/>
                <w:lang w:eastAsia="ru-RU"/>
              </w:rPr>
              <w:t> </w:t>
            </w:r>
          </w:p>
        </w:tc>
        <w:tc>
          <w:tcPr>
            <w:tcW w:w="416" w:type="pct"/>
            <w:tcBorders>
              <w:top w:val="nil"/>
              <w:left w:val="nil"/>
              <w:bottom w:val="single" w:sz="4" w:space="0" w:color="auto"/>
              <w:right w:val="single" w:sz="4" w:space="0" w:color="auto"/>
            </w:tcBorders>
            <w:shd w:val="clear" w:color="auto" w:fill="auto"/>
            <w:noWrap/>
            <w:vAlign w:val="center"/>
            <w:hideMark/>
          </w:tcPr>
          <w:p w14:paraId="1C5E004C" w14:textId="77777777" w:rsidR="00C510A4" w:rsidRPr="00C42E8F" w:rsidRDefault="00C510A4" w:rsidP="00C510A4">
            <w:pPr>
              <w:spacing w:after="0" w:line="240" w:lineRule="auto"/>
              <w:rPr>
                <w:rFonts w:ascii="Calibri" w:eastAsia="Times New Roman" w:hAnsi="Calibri" w:cs="Calibri"/>
                <w:color w:val="000000"/>
                <w:lang w:eastAsia="ru-RU"/>
              </w:rPr>
            </w:pPr>
            <w:r w:rsidRPr="00C42E8F">
              <w:rPr>
                <w:rFonts w:ascii="Calibri" w:eastAsia="Times New Roman" w:hAnsi="Calibri" w:cs="Calibri"/>
                <w:color w:val="000000"/>
                <w:lang w:eastAsia="ru-RU"/>
              </w:rPr>
              <w:t> </w:t>
            </w:r>
          </w:p>
        </w:tc>
        <w:tc>
          <w:tcPr>
            <w:tcW w:w="416" w:type="pct"/>
            <w:tcBorders>
              <w:top w:val="nil"/>
              <w:left w:val="nil"/>
              <w:bottom w:val="single" w:sz="4" w:space="0" w:color="auto"/>
              <w:right w:val="single" w:sz="4" w:space="0" w:color="auto"/>
            </w:tcBorders>
            <w:shd w:val="clear" w:color="auto" w:fill="auto"/>
            <w:noWrap/>
            <w:vAlign w:val="center"/>
            <w:hideMark/>
          </w:tcPr>
          <w:p w14:paraId="5D3E3342" w14:textId="77777777" w:rsidR="00C510A4" w:rsidRPr="00C42E8F" w:rsidRDefault="00C510A4" w:rsidP="00C510A4">
            <w:pPr>
              <w:spacing w:after="0" w:line="240" w:lineRule="auto"/>
              <w:rPr>
                <w:rFonts w:ascii="Calibri" w:eastAsia="Times New Roman" w:hAnsi="Calibri" w:cs="Calibri"/>
                <w:color w:val="000000"/>
                <w:lang w:eastAsia="ru-RU"/>
              </w:rPr>
            </w:pPr>
            <w:r w:rsidRPr="00C42E8F">
              <w:rPr>
                <w:rFonts w:ascii="Calibri" w:eastAsia="Times New Roman" w:hAnsi="Calibri" w:cs="Calibri"/>
                <w:color w:val="000000"/>
                <w:lang w:eastAsia="ru-RU"/>
              </w:rPr>
              <w:t> </w:t>
            </w:r>
          </w:p>
        </w:tc>
        <w:tc>
          <w:tcPr>
            <w:tcW w:w="416" w:type="pct"/>
            <w:tcBorders>
              <w:top w:val="nil"/>
              <w:left w:val="nil"/>
              <w:bottom w:val="single" w:sz="4" w:space="0" w:color="auto"/>
              <w:right w:val="single" w:sz="4" w:space="0" w:color="auto"/>
            </w:tcBorders>
            <w:vAlign w:val="center"/>
          </w:tcPr>
          <w:p w14:paraId="3641480A" w14:textId="77777777" w:rsidR="00C510A4" w:rsidRPr="00C42E8F" w:rsidRDefault="00C510A4" w:rsidP="00C510A4">
            <w:pPr>
              <w:spacing w:after="0" w:line="240" w:lineRule="auto"/>
              <w:rPr>
                <w:rFonts w:ascii="Calibri" w:eastAsia="Times New Roman" w:hAnsi="Calibri" w:cs="Calibri"/>
                <w:color w:val="000000"/>
                <w:lang w:eastAsia="ru-RU"/>
              </w:rPr>
            </w:pPr>
            <w:r w:rsidRPr="00C42E8F">
              <w:rPr>
                <w:rFonts w:ascii="Calibri" w:eastAsia="Times New Roman" w:hAnsi="Calibri" w:cs="Calibri"/>
                <w:color w:val="000000"/>
                <w:lang w:eastAsia="ru-RU"/>
              </w:rPr>
              <w:t> </w:t>
            </w:r>
          </w:p>
        </w:tc>
      </w:tr>
      <w:tr w:rsidR="00C510A4" w:rsidRPr="00C42E8F" w14:paraId="3BA2B33C" w14:textId="77777777" w:rsidTr="004D332C">
        <w:trPr>
          <w:trHeight w:val="20"/>
        </w:trPr>
        <w:tc>
          <w:tcPr>
            <w:tcW w:w="723" w:type="pct"/>
            <w:tcBorders>
              <w:top w:val="nil"/>
              <w:left w:val="single" w:sz="4" w:space="0" w:color="auto"/>
              <w:bottom w:val="single" w:sz="4" w:space="0" w:color="auto"/>
              <w:right w:val="single" w:sz="4" w:space="0" w:color="auto"/>
            </w:tcBorders>
            <w:shd w:val="clear" w:color="auto" w:fill="auto"/>
            <w:vAlign w:val="center"/>
            <w:hideMark/>
          </w:tcPr>
          <w:p w14:paraId="11A4AB46"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Расход условного топлива</w:t>
            </w:r>
          </w:p>
        </w:tc>
        <w:tc>
          <w:tcPr>
            <w:tcW w:w="530" w:type="pct"/>
            <w:tcBorders>
              <w:top w:val="nil"/>
              <w:left w:val="nil"/>
              <w:bottom w:val="single" w:sz="4" w:space="0" w:color="auto"/>
              <w:right w:val="single" w:sz="4" w:space="0" w:color="auto"/>
            </w:tcBorders>
            <w:shd w:val="clear" w:color="auto" w:fill="auto"/>
            <w:noWrap/>
            <w:vAlign w:val="center"/>
            <w:hideMark/>
          </w:tcPr>
          <w:p w14:paraId="754B5466"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т у. т.</w:t>
            </w:r>
          </w:p>
        </w:tc>
        <w:tc>
          <w:tcPr>
            <w:tcW w:w="416" w:type="pct"/>
            <w:tcBorders>
              <w:top w:val="nil"/>
              <w:left w:val="nil"/>
              <w:bottom w:val="single" w:sz="4" w:space="0" w:color="auto"/>
              <w:right w:val="single" w:sz="4" w:space="0" w:color="auto"/>
            </w:tcBorders>
            <w:shd w:val="clear" w:color="auto" w:fill="auto"/>
            <w:noWrap/>
            <w:vAlign w:val="center"/>
            <w:hideMark/>
          </w:tcPr>
          <w:p w14:paraId="65F1CCB1"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181,640</w:t>
            </w:r>
          </w:p>
        </w:tc>
        <w:tc>
          <w:tcPr>
            <w:tcW w:w="416" w:type="pct"/>
            <w:tcBorders>
              <w:top w:val="nil"/>
              <w:left w:val="nil"/>
              <w:bottom w:val="single" w:sz="4" w:space="0" w:color="auto"/>
              <w:right w:val="single" w:sz="4" w:space="0" w:color="auto"/>
            </w:tcBorders>
            <w:shd w:val="clear" w:color="auto" w:fill="auto"/>
            <w:noWrap/>
            <w:vAlign w:val="center"/>
            <w:hideMark/>
          </w:tcPr>
          <w:p w14:paraId="08469FA9"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181,640</w:t>
            </w:r>
          </w:p>
        </w:tc>
        <w:tc>
          <w:tcPr>
            <w:tcW w:w="416" w:type="pct"/>
            <w:tcBorders>
              <w:top w:val="nil"/>
              <w:left w:val="nil"/>
              <w:bottom w:val="single" w:sz="4" w:space="0" w:color="auto"/>
              <w:right w:val="single" w:sz="4" w:space="0" w:color="auto"/>
            </w:tcBorders>
            <w:shd w:val="clear" w:color="auto" w:fill="auto"/>
            <w:noWrap/>
            <w:vAlign w:val="center"/>
            <w:hideMark/>
          </w:tcPr>
          <w:p w14:paraId="1867C574"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181,640</w:t>
            </w:r>
          </w:p>
        </w:tc>
        <w:tc>
          <w:tcPr>
            <w:tcW w:w="416" w:type="pct"/>
            <w:tcBorders>
              <w:top w:val="nil"/>
              <w:left w:val="nil"/>
              <w:bottom w:val="single" w:sz="4" w:space="0" w:color="auto"/>
              <w:right w:val="single" w:sz="4" w:space="0" w:color="auto"/>
            </w:tcBorders>
            <w:shd w:val="clear" w:color="auto" w:fill="auto"/>
            <w:noWrap/>
            <w:vAlign w:val="center"/>
            <w:hideMark/>
          </w:tcPr>
          <w:p w14:paraId="600EA950"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181,640</w:t>
            </w:r>
          </w:p>
        </w:tc>
        <w:tc>
          <w:tcPr>
            <w:tcW w:w="416" w:type="pct"/>
            <w:tcBorders>
              <w:top w:val="nil"/>
              <w:left w:val="nil"/>
              <w:bottom w:val="single" w:sz="4" w:space="0" w:color="auto"/>
              <w:right w:val="single" w:sz="4" w:space="0" w:color="auto"/>
            </w:tcBorders>
            <w:shd w:val="clear" w:color="auto" w:fill="auto"/>
            <w:noWrap/>
            <w:vAlign w:val="center"/>
            <w:hideMark/>
          </w:tcPr>
          <w:p w14:paraId="2D82486A"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181,640</w:t>
            </w:r>
          </w:p>
        </w:tc>
        <w:tc>
          <w:tcPr>
            <w:tcW w:w="416" w:type="pct"/>
            <w:tcBorders>
              <w:top w:val="nil"/>
              <w:left w:val="nil"/>
              <w:bottom w:val="single" w:sz="4" w:space="0" w:color="auto"/>
              <w:right w:val="single" w:sz="4" w:space="0" w:color="auto"/>
            </w:tcBorders>
            <w:shd w:val="clear" w:color="auto" w:fill="auto"/>
            <w:noWrap/>
            <w:vAlign w:val="center"/>
            <w:hideMark/>
          </w:tcPr>
          <w:p w14:paraId="7A20E8FD"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181,640</w:t>
            </w:r>
          </w:p>
        </w:tc>
        <w:tc>
          <w:tcPr>
            <w:tcW w:w="416" w:type="pct"/>
            <w:tcBorders>
              <w:top w:val="nil"/>
              <w:left w:val="nil"/>
              <w:bottom w:val="single" w:sz="4" w:space="0" w:color="auto"/>
              <w:right w:val="single" w:sz="4" w:space="0" w:color="auto"/>
            </w:tcBorders>
            <w:shd w:val="clear" w:color="auto" w:fill="auto"/>
            <w:noWrap/>
            <w:vAlign w:val="center"/>
            <w:hideMark/>
          </w:tcPr>
          <w:p w14:paraId="5B9733FC"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181,640</w:t>
            </w:r>
          </w:p>
        </w:tc>
        <w:tc>
          <w:tcPr>
            <w:tcW w:w="416" w:type="pct"/>
            <w:tcBorders>
              <w:top w:val="nil"/>
              <w:left w:val="nil"/>
              <w:bottom w:val="single" w:sz="4" w:space="0" w:color="auto"/>
              <w:right w:val="single" w:sz="4" w:space="0" w:color="auto"/>
            </w:tcBorders>
            <w:shd w:val="clear" w:color="auto" w:fill="auto"/>
            <w:noWrap/>
            <w:vAlign w:val="center"/>
            <w:hideMark/>
          </w:tcPr>
          <w:p w14:paraId="52B230F9"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181,640</w:t>
            </w:r>
          </w:p>
        </w:tc>
        <w:tc>
          <w:tcPr>
            <w:tcW w:w="416" w:type="pct"/>
            <w:tcBorders>
              <w:top w:val="nil"/>
              <w:left w:val="nil"/>
              <w:bottom w:val="single" w:sz="4" w:space="0" w:color="auto"/>
              <w:right w:val="single" w:sz="4" w:space="0" w:color="auto"/>
            </w:tcBorders>
            <w:vAlign w:val="center"/>
          </w:tcPr>
          <w:p w14:paraId="190DA5EA"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181,640</w:t>
            </w:r>
          </w:p>
        </w:tc>
      </w:tr>
      <w:tr w:rsidR="00C510A4" w:rsidRPr="00C42E8F" w14:paraId="002DEA47" w14:textId="77777777" w:rsidTr="004D332C">
        <w:trPr>
          <w:trHeight w:val="20"/>
        </w:trPr>
        <w:tc>
          <w:tcPr>
            <w:tcW w:w="723" w:type="pct"/>
            <w:tcBorders>
              <w:top w:val="nil"/>
              <w:left w:val="single" w:sz="4" w:space="0" w:color="auto"/>
              <w:bottom w:val="single" w:sz="4" w:space="0" w:color="auto"/>
              <w:right w:val="single" w:sz="4" w:space="0" w:color="auto"/>
            </w:tcBorders>
            <w:shd w:val="clear" w:color="auto" w:fill="auto"/>
            <w:vAlign w:val="center"/>
            <w:hideMark/>
          </w:tcPr>
          <w:p w14:paraId="6BC2EB99"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Расход натурального топлива</w:t>
            </w:r>
          </w:p>
        </w:tc>
        <w:tc>
          <w:tcPr>
            <w:tcW w:w="530" w:type="pct"/>
            <w:tcBorders>
              <w:top w:val="nil"/>
              <w:left w:val="nil"/>
              <w:bottom w:val="single" w:sz="4" w:space="0" w:color="auto"/>
              <w:right w:val="single" w:sz="4" w:space="0" w:color="auto"/>
            </w:tcBorders>
            <w:shd w:val="clear" w:color="auto" w:fill="auto"/>
            <w:noWrap/>
            <w:vAlign w:val="center"/>
            <w:hideMark/>
          </w:tcPr>
          <w:p w14:paraId="2FD52E84"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тыс. м</w:t>
            </w:r>
            <w:r w:rsidRPr="00C42E8F">
              <w:rPr>
                <w:rFonts w:ascii="Times New Roman" w:eastAsia="Times New Roman" w:hAnsi="Times New Roman" w:cs="Times New Roman"/>
                <w:color w:val="000000"/>
                <w:sz w:val="20"/>
                <w:szCs w:val="20"/>
                <w:vertAlign w:val="superscript"/>
                <w:lang w:eastAsia="ru-RU"/>
              </w:rPr>
              <w:t>3</w:t>
            </w:r>
          </w:p>
        </w:tc>
        <w:tc>
          <w:tcPr>
            <w:tcW w:w="416" w:type="pct"/>
            <w:tcBorders>
              <w:top w:val="nil"/>
              <w:left w:val="nil"/>
              <w:bottom w:val="single" w:sz="4" w:space="0" w:color="auto"/>
              <w:right w:val="single" w:sz="4" w:space="0" w:color="auto"/>
            </w:tcBorders>
            <w:shd w:val="clear" w:color="auto" w:fill="auto"/>
            <w:noWrap/>
            <w:vAlign w:val="center"/>
            <w:hideMark/>
          </w:tcPr>
          <w:p w14:paraId="20664104"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153,672</w:t>
            </w:r>
          </w:p>
        </w:tc>
        <w:tc>
          <w:tcPr>
            <w:tcW w:w="416" w:type="pct"/>
            <w:tcBorders>
              <w:top w:val="nil"/>
              <w:left w:val="nil"/>
              <w:bottom w:val="single" w:sz="4" w:space="0" w:color="auto"/>
              <w:right w:val="single" w:sz="4" w:space="0" w:color="auto"/>
            </w:tcBorders>
            <w:shd w:val="clear" w:color="auto" w:fill="auto"/>
            <w:noWrap/>
            <w:vAlign w:val="center"/>
            <w:hideMark/>
          </w:tcPr>
          <w:p w14:paraId="0DD8FFBD"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153,672</w:t>
            </w:r>
          </w:p>
        </w:tc>
        <w:tc>
          <w:tcPr>
            <w:tcW w:w="416" w:type="pct"/>
            <w:tcBorders>
              <w:top w:val="nil"/>
              <w:left w:val="nil"/>
              <w:bottom w:val="single" w:sz="4" w:space="0" w:color="auto"/>
              <w:right w:val="single" w:sz="4" w:space="0" w:color="auto"/>
            </w:tcBorders>
            <w:shd w:val="clear" w:color="auto" w:fill="auto"/>
            <w:noWrap/>
            <w:vAlign w:val="center"/>
            <w:hideMark/>
          </w:tcPr>
          <w:p w14:paraId="58D79B7F"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153,672</w:t>
            </w:r>
          </w:p>
        </w:tc>
        <w:tc>
          <w:tcPr>
            <w:tcW w:w="416" w:type="pct"/>
            <w:tcBorders>
              <w:top w:val="nil"/>
              <w:left w:val="nil"/>
              <w:bottom w:val="single" w:sz="4" w:space="0" w:color="auto"/>
              <w:right w:val="single" w:sz="4" w:space="0" w:color="auto"/>
            </w:tcBorders>
            <w:shd w:val="clear" w:color="auto" w:fill="auto"/>
            <w:noWrap/>
            <w:vAlign w:val="center"/>
            <w:hideMark/>
          </w:tcPr>
          <w:p w14:paraId="62754CEC"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153,672</w:t>
            </w:r>
          </w:p>
        </w:tc>
        <w:tc>
          <w:tcPr>
            <w:tcW w:w="416" w:type="pct"/>
            <w:tcBorders>
              <w:top w:val="nil"/>
              <w:left w:val="nil"/>
              <w:bottom w:val="single" w:sz="4" w:space="0" w:color="auto"/>
              <w:right w:val="single" w:sz="4" w:space="0" w:color="auto"/>
            </w:tcBorders>
            <w:shd w:val="clear" w:color="auto" w:fill="auto"/>
            <w:noWrap/>
            <w:vAlign w:val="center"/>
            <w:hideMark/>
          </w:tcPr>
          <w:p w14:paraId="4914E841"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153,672</w:t>
            </w:r>
          </w:p>
        </w:tc>
        <w:tc>
          <w:tcPr>
            <w:tcW w:w="416" w:type="pct"/>
            <w:tcBorders>
              <w:top w:val="nil"/>
              <w:left w:val="nil"/>
              <w:bottom w:val="single" w:sz="4" w:space="0" w:color="auto"/>
              <w:right w:val="single" w:sz="4" w:space="0" w:color="auto"/>
            </w:tcBorders>
            <w:shd w:val="clear" w:color="auto" w:fill="auto"/>
            <w:noWrap/>
            <w:vAlign w:val="center"/>
            <w:hideMark/>
          </w:tcPr>
          <w:p w14:paraId="421EDC61"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153,672</w:t>
            </w:r>
          </w:p>
        </w:tc>
        <w:tc>
          <w:tcPr>
            <w:tcW w:w="416" w:type="pct"/>
            <w:tcBorders>
              <w:top w:val="nil"/>
              <w:left w:val="nil"/>
              <w:bottom w:val="single" w:sz="4" w:space="0" w:color="auto"/>
              <w:right w:val="single" w:sz="4" w:space="0" w:color="auto"/>
            </w:tcBorders>
            <w:shd w:val="clear" w:color="auto" w:fill="auto"/>
            <w:noWrap/>
            <w:vAlign w:val="center"/>
            <w:hideMark/>
          </w:tcPr>
          <w:p w14:paraId="34F95C1E"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153,672</w:t>
            </w:r>
          </w:p>
        </w:tc>
        <w:tc>
          <w:tcPr>
            <w:tcW w:w="416" w:type="pct"/>
            <w:tcBorders>
              <w:top w:val="nil"/>
              <w:left w:val="nil"/>
              <w:bottom w:val="single" w:sz="4" w:space="0" w:color="auto"/>
              <w:right w:val="single" w:sz="4" w:space="0" w:color="auto"/>
            </w:tcBorders>
            <w:shd w:val="clear" w:color="auto" w:fill="auto"/>
            <w:noWrap/>
            <w:vAlign w:val="center"/>
            <w:hideMark/>
          </w:tcPr>
          <w:p w14:paraId="5D4FAD6F"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153,672</w:t>
            </w:r>
          </w:p>
        </w:tc>
        <w:tc>
          <w:tcPr>
            <w:tcW w:w="416" w:type="pct"/>
            <w:tcBorders>
              <w:top w:val="nil"/>
              <w:left w:val="nil"/>
              <w:bottom w:val="single" w:sz="4" w:space="0" w:color="auto"/>
              <w:right w:val="single" w:sz="4" w:space="0" w:color="auto"/>
            </w:tcBorders>
            <w:vAlign w:val="center"/>
          </w:tcPr>
          <w:p w14:paraId="54BD608D"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153,672</w:t>
            </w:r>
          </w:p>
        </w:tc>
      </w:tr>
      <w:tr w:rsidR="00C510A4" w:rsidRPr="00C42E8F" w14:paraId="46B9A04B" w14:textId="77777777" w:rsidTr="004D332C">
        <w:trPr>
          <w:trHeight w:val="20"/>
        </w:trPr>
        <w:tc>
          <w:tcPr>
            <w:tcW w:w="723" w:type="pct"/>
            <w:tcBorders>
              <w:top w:val="nil"/>
              <w:left w:val="single" w:sz="4" w:space="0" w:color="auto"/>
              <w:bottom w:val="single" w:sz="4" w:space="0" w:color="auto"/>
              <w:right w:val="single" w:sz="4" w:space="0" w:color="auto"/>
            </w:tcBorders>
            <w:shd w:val="clear" w:color="auto" w:fill="auto"/>
            <w:vAlign w:val="center"/>
            <w:hideMark/>
          </w:tcPr>
          <w:p w14:paraId="7C814C3A"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xml:space="preserve">Низшая теплота сгорания природного газа </w:t>
            </w:r>
          </w:p>
        </w:tc>
        <w:tc>
          <w:tcPr>
            <w:tcW w:w="530" w:type="pct"/>
            <w:tcBorders>
              <w:top w:val="nil"/>
              <w:left w:val="nil"/>
              <w:bottom w:val="single" w:sz="4" w:space="0" w:color="auto"/>
              <w:right w:val="single" w:sz="4" w:space="0" w:color="auto"/>
            </w:tcBorders>
            <w:shd w:val="clear" w:color="auto" w:fill="auto"/>
            <w:noWrap/>
            <w:vAlign w:val="center"/>
            <w:hideMark/>
          </w:tcPr>
          <w:p w14:paraId="0756543F"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ккал/м</w:t>
            </w:r>
            <w:r w:rsidRPr="00C42E8F">
              <w:rPr>
                <w:rFonts w:ascii="Times New Roman" w:eastAsia="Times New Roman" w:hAnsi="Times New Roman" w:cs="Times New Roman"/>
                <w:color w:val="000000"/>
                <w:sz w:val="20"/>
                <w:szCs w:val="20"/>
                <w:vertAlign w:val="superscript"/>
                <w:lang w:eastAsia="ru-RU"/>
              </w:rPr>
              <w:t>3</w:t>
            </w:r>
          </w:p>
        </w:tc>
        <w:tc>
          <w:tcPr>
            <w:tcW w:w="416" w:type="pct"/>
            <w:tcBorders>
              <w:top w:val="nil"/>
              <w:left w:val="nil"/>
              <w:bottom w:val="single" w:sz="4" w:space="0" w:color="auto"/>
              <w:right w:val="single" w:sz="4" w:space="0" w:color="auto"/>
            </w:tcBorders>
            <w:shd w:val="clear" w:color="auto" w:fill="auto"/>
            <w:noWrap/>
            <w:vAlign w:val="center"/>
            <w:hideMark/>
          </w:tcPr>
          <w:p w14:paraId="15EAAA77"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8 276,000</w:t>
            </w:r>
          </w:p>
        </w:tc>
        <w:tc>
          <w:tcPr>
            <w:tcW w:w="416" w:type="pct"/>
            <w:tcBorders>
              <w:top w:val="nil"/>
              <w:left w:val="nil"/>
              <w:bottom w:val="single" w:sz="4" w:space="0" w:color="auto"/>
              <w:right w:val="single" w:sz="4" w:space="0" w:color="auto"/>
            </w:tcBorders>
            <w:shd w:val="clear" w:color="auto" w:fill="auto"/>
            <w:noWrap/>
            <w:vAlign w:val="center"/>
            <w:hideMark/>
          </w:tcPr>
          <w:p w14:paraId="669A45D5"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8 276,000</w:t>
            </w:r>
          </w:p>
        </w:tc>
        <w:tc>
          <w:tcPr>
            <w:tcW w:w="416" w:type="pct"/>
            <w:tcBorders>
              <w:top w:val="nil"/>
              <w:left w:val="nil"/>
              <w:bottom w:val="single" w:sz="4" w:space="0" w:color="auto"/>
              <w:right w:val="single" w:sz="4" w:space="0" w:color="auto"/>
            </w:tcBorders>
            <w:shd w:val="clear" w:color="auto" w:fill="auto"/>
            <w:noWrap/>
            <w:vAlign w:val="center"/>
            <w:hideMark/>
          </w:tcPr>
          <w:p w14:paraId="4775FBD5"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8 276,000</w:t>
            </w:r>
          </w:p>
        </w:tc>
        <w:tc>
          <w:tcPr>
            <w:tcW w:w="416" w:type="pct"/>
            <w:tcBorders>
              <w:top w:val="nil"/>
              <w:left w:val="nil"/>
              <w:bottom w:val="single" w:sz="4" w:space="0" w:color="auto"/>
              <w:right w:val="single" w:sz="4" w:space="0" w:color="auto"/>
            </w:tcBorders>
            <w:shd w:val="clear" w:color="auto" w:fill="auto"/>
            <w:noWrap/>
            <w:vAlign w:val="center"/>
            <w:hideMark/>
          </w:tcPr>
          <w:p w14:paraId="144AF319"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8 276,000</w:t>
            </w:r>
          </w:p>
        </w:tc>
        <w:tc>
          <w:tcPr>
            <w:tcW w:w="416" w:type="pct"/>
            <w:tcBorders>
              <w:top w:val="nil"/>
              <w:left w:val="nil"/>
              <w:bottom w:val="single" w:sz="4" w:space="0" w:color="auto"/>
              <w:right w:val="single" w:sz="4" w:space="0" w:color="auto"/>
            </w:tcBorders>
            <w:shd w:val="clear" w:color="auto" w:fill="auto"/>
            <w:noWrap/>
            <w:vAlign w:val="center"/>
            <w:hideMark/>
          </w:tcPr>
          <w:p w14:paraId="1A5CBBF5"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8 276,000</w:t>
            </w:r>
          </w:p>
        </w:tc>
        <w:tc>
          <w:tcPr>
            <w:tcW w:w="416" w:type="pct"/>
            <w:tcBorders>
              <w:top w:val="nil"/>
              <w:left w:val="nil"/>
              <w:bottom w:val="single" w:sz="4" w:space="0" w:color="auto"/>
              <w:right w:val="single" w:sz="4" w:space="0" w:color="auto"/>
            </w:tcBorders>
            <w:shd w:val="clear" w:color="auto" w:fill="auto"/>
            <w:noWrap/>
            <w:vAlign w:val="center"/>
            <w:hideMark/>
          </w:tcPr>
          <w:p w14:paraId="72A3707B"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8 276,000</w:t>
            </w:r>
          </w:p>
        </w:tc>
        <w:tc>
          <w:tcPr>
            <w:tcW w:w="416" w:type="pct"/>
            <w:tcBorders>
              <w:top w:val="nil"/>
              <w:left w:val="nil"/>
              <w:bottom w:val="single" w:sz="4" w:space="0" w:color="auto"/>
              <w:right w:val="single" w:sz="4" w:space="0" w:color="auto"/>
            </w:tcBorders>
            <w:shd w:val="clear" w:color="auto" w:fill="auto"/>
            <w:noWrap/>
            <w:vAlign w:val="center"/>
            <w:hideMark/>
          </w:tcPr>
          <w:p w14:paraId="031F0DA8"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8 276,000</w:t>
            </w:r>
          </w:p>
        </w:tc>
        <w:tc>
          <w:tcPr>
            <w:tcW w:w="416" w:type="pct"/>
            <w:tcBorders>
              <w:top w:val="nil"/>
              <w:left w:val="nil"/>
              <w:bottom w:val="single" w:sz="4" w:space="0" w:color="auto"/>
              <w:right w:val="single" w:sz="4" w:space="0" w:color="auto"/>
            </w:tcBorders>
            <w:shd w:val="clear" w:color="auto" w:fill="auto"/>
            <w:noWrap/>
            <w:vAlign w:val="center"/>
            <w:hideMark/>
          </w:tcPr>
          <w:p w14:paraId="595B99F5"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8 276,000</w:t>
            </w:r>
          </w:p>
        </w:tc>
        <w:tc>
          <w:tcPr>
            <w:tcW w:w="416" w:type="pct"/>
            <w:tcBorders>
              <w:top w:val="nil"/>
              <w:left w:val="nil"/>
              <w:bottom w:val="single" w:sz="4" w:space="0" w:color="auto"/>
              <w:right w:val="single" w:sz="4" w:space="0" w:color="auto"/>
            </w:tcBorders>
            <w:vAlign w:val="center"/>
          </w:tcPr>
          <w:p w14:paraId="2A2E2120"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8 276,000</w:t>
            </w:r>
          </w:p>
        </w:tc>
      </w:tr>
    </w:tbl>
    <w:p w14:paraId="54544FD9" w14:textId="77777777" w:rsidR="009E550B" w:rsidRPr="00C42E8F" w:rsidRDefault="009E550B" w:rsidP="009E550B">
      <w:pPr>
        <w:spacing w:after="0" w:line="240" w:lineRule="auto"/>
        <w:rPr>
          <w:rFonts w:ascii="Times New Roman" w:eastAsia="Times New Roman" w:hAnsi="Times New Roman" w:cs="Times New Roman"/>
          <w:sz w:val="24"/>
          <w:szCs w:val="24"/>
          <w:lang w:eastAsia="ru-RU"/>
        </w:rPr>
      </w:pPr>
    </w:p>
    <w:p w14:paraId="41880921" w14:textId="77777777" w:rsidR="009E550B" w:rsidRPr="00C42E8F" w:rsidRDefault="009E550B" w:rsidP="009E550B">
      <w:pPr>
        <w:spacing w:after="0" w:line="240" w:lineRule="auto"/>
        <w:ind w:firstLine="708"/>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*Сведения о потреблении природного газа остальными категориями потребителей отсутствуют.</w:t>
      </w:r>
    </w:p>
    <w:p w14:paraId="1AD313E7" w14:textId="77777777" w:rsidR="009E550B" w:rsidRPr="00C42E8F" w:rsidRDefault="009E550B" w:rsidP="009E550B">
      <w:pPr>
        <w:spacing w:after="0" w:line="240" w:lineRule="auto"/>
        <w:ind w:firstLine="708"/>
        <w:rPr>
          <w:rFonts w:ascii="Times New Roman" w:eastAsia="Times New Roman" w:hAnsi="Times New Roman" w:cs="Times New Roman"/>
          <w:sz w:val="24"/>
          <w:szCs w:val="24"/>
          <w:lang w:eastAsia="ru-RU"/>
        </w:rPr>
      </w:pPr>
    </w:p>
    <w:p w14:paraId="2EAF4163" w14:textId="77777777" w:rsidR="009E550B" w:rsidRPr="00C42E8F" w:rsidRDefault="009E550B" w:rsidP="009E550B">
      <w:pPr>
        <w:tabs>
          <w:tab w:val="left" w:pos="705"/>
        </w:tabs>
        <w:spacing w:after="0" w:line="240" w:lineRule="auto"/>
        <w:rPr>
          <w:rFonts w:ascii="Times New Roman" w:eastAsia="Times New Roman" w:hAnsi="Times New Roman" w:cs="Times New Roman"/>
          <w:sz w:val="24"/>
          <w:szCs w:val="24"/>
          <w:lang w:eastAsia="ru-RU"/>
        </w:rPr>
        <w:sectPr w:rsidR="009E550B" w:rsidRPr="00C42E8F" w:rsidSect="00862DF9">
          <w:type w:val="continuous"/>
          <w:pgSz w:w="16838" w:h="11906" w:orient="landscape"/>
          <w:pgMar w:top="1134" w:right="850" w:bottom="1134" w:left="1701" w:header="708" w:footer="708" w:gutter="0"/>
          <w:cols w:space="708"/>
          <w:docGrid w:linePitch="360"/>
        </w:sectPr>
      </w:pPr>
      <w:r w:rsidRPr="00C42E8F">
        <w:rPr>
          <w:rFonts w:ascii="Times New Roman" w:eastAsia="Times New Roman" w:hAnsi="Times New Roman" w:cs="Times New Roman"/>
          <w:sz w:val="24"/>
          <w:szCs w:val="24"/>
          <w:lang w:eastAsia="ru-RU"/>
        </w:rPr>
        <w:tab/>
      </w:r>
    </w:p>
    <w:p w14:paraId="146C3CD9" w14:textId="77777777" w:rsidR="009E550B" w:rsidRPr="00C42E8F" w:rsidRDefault="00955B8D" w:rsidP="00955B8D">
      <w:pPr>
        <w:pStyle w:val="10"/>
        <w:spacing w:line="240" w:lineRule="auto"/>
        <w:rPr>
          <w:rFonts w:eastAsia="Calibri" w:cs="Times New Roman"/>
          <w:lang w:eastAsia="ru-RU"/>
        </w:rPr>
      </w:pPr>
      <w:bookmarkStart w:id="135" w:name="_Toc48395526"/>
      <w:r w:rsidRPr="00C42E8F">
        <w:rPr>
          <w:rFonts w:eastAsia="Calibri" w:cs="Times New Roman"/>
          <w:lang w:eastAsia="ru-RU"/>
        </w:rPr>
        <w:lastRenderedPageBreak/>
        <w:t>4. Перечень мероприятий и целевых показателей по каждому виду коммунальных ресурсов</w:t>
      </w:r>
      <w:bookmarkEnd w:id="135"/>
    </w:p>
    <w:p w14:paraId="1767080F" w14:textId="3BBB61FF" w:rsidR="00112420" w:rsidRPr="00C42E8F" w:rsidRDefault="00CF6E97" w:rsidP="00105C5F">
      <w:pPr>
        <w:pStyle w:val="aa"/>
        <w:spacing w:after="0" w:line="360" w:lineRule="auto"/>
        <w:ind w:firstLine="709"/>
        <w:jc w:val="both"/>
        <w:rPr>
          <w:b w:val="0"/>
          <w:szCs w:val="24"/>
        </w:rPr>
      </w:pPr>
      <w:r w:rsidRPr="00C42E8F">
        <w:rPr>
          <w:b w:val="0"/>
          <w:szCs w:val="24"/>
        </w:rPr>
        <w:t xml:space="preserve">Перечень </w:t>
      </w:r>
      <w:r w:rsidRPr="00C42E8F">
        <w:rPr>
          <w:rFonts w:eastAsia="Calibri"/>
          <w:b w:val="0"/>
          <w:szCs w:val="24"/>
        </w:rPr>
        <w:t>мероприятий</w:t>
      </w:r>
      <w:r w:rsidRPr="00C42E8F">
        <w:rPr>
          <w:b w:val="0"/>
          <w:szCs w:val="24"/>
        </w:rPr>
        <w:t xml:space="preserve"> </w:t>
      </w:r>
      <w:r w:rsidRPr="00C42E8F">
        <w:rPr>
          <w:rFonts w:eastAsia="Calibri"/>
          <w:b w:val="0"/>
          <w:szCs w:val="24"/>
        </w:rPr>
        <w:t>по каждому виду коммунальных ресурсов</w:t>
      </w:r>
      <w:r w:rsidR="00105C5F" w:rsidRPr="00C42E8F">
        <w:rPr>
          <w:b w:val="0"/>
          <w:szCs w:val="24"/>
        </w:rPr>
        <w:t xml:space="preserve"> </w:t>
      </w:r>
      <w:r w:rsidR="00013F41" w:rsidRPr="00C42E8F">
        <w:rPr>
          <w:b w:val="0"/>
          <w:szCs w:val="24"/>
        </w:rPr>
        <w:t xml:space="preserve">представлен в таблицах </w:t>
      </w:r>
      <w:r w:rsidR="00C32218" w:rsidRPr="00C42E8F">
        <w:rPr>
          <w:b w:val="0"/>
          <w:szCs w:val="24"/>
        </w:rPr>
        <w:t>28</w:t>
      </w:r>
      <w:r w:rsidR="00013F41" w:rsidRPr="00C42E8F">
        <w:rPr>
          <w:b w:val="0"/>
          <w:szCs w:val="24"/>
        </w:rPr>
        <w:t>-3</w:t>
      </w:r>
      <w:r w:rsidR="00C32218" w:rsidRPr="00C42E8F">
        <w:rPr>
          <w:b w:val="0"/>
          <w:szCs w:val="24"/>
        </w:rPr>
        <w:t>3</w:t>
      </w:r>
      <w:r w:rsidRPr="00C42E8F">
        <w:rPr>
          <w:b w:val="0"/>
          <w:szCs w:val="24"/>
        </w:rPr>
        <w:t>.</w:t>
      </w:r>
    </w:p>
    <w:p w14:paraId="66ACD5E7" w14:textId="40D25B86" w:rsidR="00105C5F" w:rsidRPr="00C42E8F" w:rsidRDefault="00105C5F" w:rsidP="00105C5F">
      <w:pPr>
        <w:pStyle w:val="aa"/>
        <w:spacing w:after="0" w:line="360" w:lineRule="auto"/>
        <w:ind w:firstLine="709"/>
        <w:jc w:val="both"/>
        <w:rPr>
          <w:b w:val="0"/>
          <w:szCs w:val="24"/>
        </w:rPr>
      </w:pPr>
      <w:r w:rsidRPr="00C42E8F">
        <w:rPr>
          <w:b w:val="0"/>
          <w:szCs w:val="24"/>
        </w:rPr>
        <w:t xml:space="preserve">Целевые показатели развития по каждой системе коммунальной инфраструктуры представлены в </w:t>
      </w:r>
      <w:r w:rsidR="00013F41" w:rsidRPr="00C42E8F">
        <w:rPr>
          <w:b w:val="0"/>
          <w:szCs w:val="24"/>
        </w:rPr>
        <w:t>таблицах 3</w:t>
      </w:r>
      <w:r w:rsidR="00C32218" w:rsidRPr="00C42E8F">
        <w:rPr>
          <w:b w:val="0"/>
          <w:szCs w:val="24"/>
        </w:rPr>
        <w:t>4</w:t>
      </w:r>
      <w:r w:rsidR="00013F41" w:rsidRPr="00C42E8F">
        <w:rPr>
          <w:b w:val="0"/>
          <w:szCs w:val="24"/>
        </w:rPr>
        <w:t>-</w:t>
      </w:r>
      <w:r w:rsidR="00C32218" w:rsidRPr="00C42E8F">
        <w:rPr>
          <w:b w:val="0"/>
          <w:szCs w:val="24"/>
        </w:rPr>
        <w:t>38</w:t>
      </w:r>
      <w:r w:rsidRPr="00C42E8F">
        <w:rPr>
          <w:b w:val="0"/>
          <w:szCs w:val="24"/>
        </w:rPr>
        <w:t>.</w:t>
      </w:r>
    </w:p>
    <w:p w14:paraId="12F4ACA6" w14:textId="77777777" w:rsidR="00105C5F" w:rsidRPr="00C42E8F" w:rsidRDefault="00105C5F" w:rsidP="00CF6E97">
      <w:pPr>
        <w:spacing w:before="120" w:after="0" w:line="276" w:lineRule="auto"/>
        <w:ind w:firstLine="567"/>
        <w:jc w:val="both"/>
        <w:rPr>
          <w:rFonts w:ascii="Times New Roman" w:eastAsia="Times New Roman" w:hAnsi="Times New Roman" w:cs="Times New Roman"/>
          <w:sz w:val="24"/>
          <w:szCs w:val="24"/>
          <w:lang w:eastAsia="ru-RU"/>
        </w:rPr>
        <w:sectPr w:rsidR="00105C5F" w:rsidRPr="00C42E8F" w:rsidSect="00862DF9">
          <w:headerReference w:type="default" r:id="rId32"/>
          <w:pgSz w:w="11907" w:h="16840" w:code="9"/>
          <w:pgMar w:top="1134" w:right="850" w:bottom="1134" w:left="1701" w:header="340" w:footer="454" w:gutter="0"/>
          <w:cols w:space="720"/>
          <w:docGrid w:linePitch="326"/>
        </w:sectPr>
      </w:pPr>
    </w:p>
    <w:p w14:paraId="4F900776" w14:textId="2B2643F7" w:rsidR="005E1030" w:rsidRPr="00C42E8F" w:rsidRDefault="005E1030" w:rsidP="00013F41">
      <w:pPr>
        <w:spacing w:before="120" w:after="0" w:line="240" w:lineRule="auto"/>
        <w:contextualSpacing/>
        <w:rPr>
          <w:rFonts w:ascii="Times New Roman" w:eastAsia="Times New Roman" w:hAnsi="Times New Roman" w:cs="Times New Roman"/>
          <w:b/>
          <w:sz w:val="24"/>
          <w:szCs w:val="24"/>
          <w:lang w:eastAsia="ru-RU"/>
        </w:rPr>
      </w:pPr>
      <w:r w:rsidRPr="00C42E8F">
        <w:rPr>
          <w:rFonts w:ascii="Times New Roman" w:eastAsia="Times New Roman" w:hAnsi="Times New Roman" w:cs="Times New Roman"/>
          <w:b/>
          <w:sz w:val="24"/>
          <w:szCs w:val="24"/>
          <w:lang w:eastAsia="ru-RU"/>
        </w:rPr>
        <w:lastRenderedPageBreak/>
        <w:t xml:space="preserve">Таблица </w:t>
      </w:r>
      <w:r w:rsidRPr="00C42E8F">
        <w:rPr>
          <w:rFonts w:ascii="Times New Roman" w:eastAsia="Times New Roman" w:hAnsi="Times New Roman" w:cs="Times New Roman"/>
          <w:b/>
          <w:sz w:val="24"/>
          <w:szCs w:val="24"/>
          <w:lang w:eastAsia="ru-RU"/>
        </w:rPr>
        <w:fldChar w:fldCharType="begin"/>
      </w:r>
      <w:r w:rsidRPr="00C42E8F">
        <w:rPr>
          <w:rFonts w:ascii="Times New Roman" w:eastAsia="Times New Roman" w:hAnsi="Times New Roman" w:cs="Times New Roman"/>
          <w:b/>
          <w:sz w:val="24"/>
          <w:szCs w:val="24"/>
          <w:lang w:eastAsia="ru-RU"/>
        </w:rPr>
        <w:instrText xml:space="preserve"> SEQ Таблица \* ARABIC </w:instrText>
      </w:r>
      <w:r w:rsidRPr="00C42E8F">
        <w:rPr>
          <w:rFonts w:ascii="Times New Roman" w:eastAsia="Times New Roman" w:hAnsi="Times New Roman" w:cs="Times New Roman"/>
          <w:b/>
          <w:sz w:val="24"/>
          <w:szCs w:val="24"/>
          <w:lang w:eastAsia="ru-RU"/>
        </w:rPr>
        <w:fldChar w:fldCharType="separate"/>
      </w:r>
      <w:r w:rsidR="00F65ECD">
        <w:rPr>
          <w:rFonts w:ascii="Times New Roman" w:eastAsia="Times New Roman" w:hAnsi="Times New Roman" w:cs="Times New Roman"/>
          <w:b/>
          <w:noProof/>
          <w:sz w:val="24"/>
          <w:szCs w:val="24"/>
          <w:lang w:eastAsia="ru-RU"/>
        </w:rPr>
        <w:t>28</w:t>
      </w:r>
      <w:r w:rsidRPr="00C42E8F">
        <w:rPr>
          <w:rFonts w:ascii="Times New Roman" w:eastAsia="Times New Roman" w:hAnsi="Times New Roman" w:cs="Times New Roman"/>
          <w:b/>
          <w:sz w:val="24"/>
          <w:szCs w:val="24"/>
          <w:lang w:eastAsia="ru-RU"/>
        </w:rPr>
        <w:fldChar w:fldCharType="end"/>
      </w:r>
      <w:r w:rsidRPr="00C42E8F">
        <w:rPr>
          <w:rFonts w:ascii="Times New Roman" w:eastAsia="Times New Roman" w:hAnsi="Times New Roman" w:cs="Times New Roman"/>
          <w:b/>
          <w:sz w:val="24"/>
          <w:szCs w:val="24"/>
          <w:lang w:eastAsia="ru-RU"/>
        </w:rPr>
        <w:t xml:space="preserve"> – </w:t>
      </w:r>
      <w:r w:rsidRPr="00C42E8F">
        <w:rPr>
          <w:rFonts w:ascii="Times New Roman" w:eastAsia="Times New Roman" w:hAnsi="Times New Roman" w:cs="Times New Roman"/>
          <w:b/>
          <w:bCs/>
          <w:sz w:val="24"/>
          <w:szCs w:val="24"/>
          <w:lang w:eastAsia="ru-RU"/>
        </w:rPr>
        <w:t>Перечень инвестиционных проектов по развитию системы эл</w:t>
      </w:r>
      <w:r w:rsidRPr="00C42E8F">
        <w:rPr>
          <w:rFonts w:ascii="Times New Roman" w:eastAsia="Times New Roman" w:hAnsi="Times New Roman" w:cs="Times New Roman"/>
          <w:b/>
          <w:bCs/>
          <w:color w:val="000000"/>
          <w:sz w:val="24"/>
          <w:szCs w:val="24"/>
          <w:lang w:eastAsia="ru-RU"/>
        </w:rPr>
        <w:t xml:space="preserve">ектроснабжения </w:t>
      </w:r>
      <w:r w:rsidR="00C510A4" w:rsidRPr="00C42E8F">
        <w:rPr>
          <w:rFonts w:ascii="Times New Roman" w:eastAsia="Times New Roman" w:hAnsi="Times New Roman" w:cs="Times New Roman"/>
          <w:b/>
          <w:sz w:val="24"/>
          <w:szCs w:val="24"/>
          <w:lang w:eastAsia="ru-RU"/>
        </w:rPr>
        <w:t xml:space="preserve">до </w:t>
      </w:r>
      <w:r w:rsidR="002E597C" w:rsidRPr="00C42E8F">
        <w:rPr>
          <w:rFonts w:ascii="Times New Roman" w:eastAsia="Times New Roman" w:hAnsi="Times New Roman" w:cs="Times New Roman"/>
          <w:b/>
          <w:sz w:val="24"/>
          <w:szCs w:val="24"/>
          <w:lang w:eastAsia="ru-RU"/>
        </w:rPr>
        <w:t>2030</w:t>
      </w:r>
      <w:r w:rsidRPr="00C42E8F">
        <w:rPr>
          <w:rFonts w:ascii="Times New Roman" w:eastAsia="Times New Roman" w:hAnsi="Times New Roman" w:cs="Times New Roman"/>
          <w:b/>
          <w:sz w:val="24"/>
          <w:szCs w:val="24"/>
          <w:lang w:eastAsia="ru-RU"/>
        </w:rPr>
        <w:t xml:space="preserve"> года в с.п. Казым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799"/>
        <w:gridCol w:w="684"/>
        <w:gridCol w:w="965"/>
        <w:gridCol w:w="1751"/>
        <w:gridCol w:w="1366"/>
        <w:gridCol w:w="1302"/>
        <w:gridCol w:w="599"/>
        <w:gridCol w:w="599"/>
        <w:gridCol w:w="599"/>
        <w:gridCol w:w="599"/>
        <w:gridCol w:w="599"/>
        <w:gridCol w:w="599"/>
        <w:gridCol w:w="599"/>
        <w:gridCol w:w="599"/>
        <w:gridCol w:w="590"/>
        <w:gridCol w:w="1550"/>
      </w:tblGrid>
      <w:tr w:rsidR="00C510A4" w:rsidRPr="00C42E8F" w14:paraId="6B04852D" w14:textId="77777777" w:rsidTr="004D332C">
        <w:trPr>
          <w:trHeight w:val="20"/>
          <w:tblHeader/>
        </w:trPr>
        <w:tc>
          <w:tcPr>
            <w:tcW w:w="480" w:type="dxa"/>
            <w:vMerge w:val="restart"/>
            <w:shd w:val="clear" w:color="auto" w:fill="auto"/>
            <w:vAlign w:val="center"/>
            <w:hideMark/>
          </w:tcPr>
          <w:p w14:paraId="1D1E300B"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 п.п.</w:t>
            </w:r>
          </w:p>
        </w:tc>
        <w:tc>
          <w:tcPr>
            <w:tcW w:w="797" w:type="dxa"/>
            <w:vMerge w:val="restart"/>
            <w:shd w:val="clear" w:color="auto" w:fill="auto"/>
            <w:vAlign w:val="center"/>
            <w:hideMark/>
          </w:tcPr>
          <w:p w14:paraId="2A25CD85"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 проекта</w:t>
            </w:r>
          </w:p>
        </w:tc>
        <w:tc>
          <w:tcPr>
            <w:tcW w:w="1649" w:type="dxa"/>
            <w:gridSpan w:val="2"/>
            <w:vMerge w:val="restart"/>
            <w:shd w:val="clear" w:color="auto" w:fill="auto"/>
            <w:vAlign w:val="center"/>
            <w:hideMark/>
          </w:tcPr>
          <w:p w14:paraId="074A31A6"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Наименование проекта</w:t>
            </w:r>
          </w:p>
        </w:tc>
        <w:tc>
          <w:tcPr>
            <w:tcW w:w="1751" w:type="dxa"/>
            <w:vMerge w:val="restart"/>
            <w:shd w:val="clear" w:color="auto" w:fill="auto"/>
            <w:vAlign w:val="center"/>
            <w:hideMark/>
          </w:tcPr>
          <w:p w14:paraId="445F67F9"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Краткое описание, технические параметры проекта</w:t>
            </w:r>
          </w:p>
        </w:tc>
        <w:tc>
          <w:tcPr>
            <w:tcW w:w="1366" w:type="dxa"/>
            <w:vMerge w:val="restart"/>
            <w:shd w:val="clear" w:color="auto" w:fill="auto"/>
            <w:vAlign w:val="center"/>
            <w:hideMark/>
          </w:tcPr>
          <w:p w14:paraId="1B249DEA"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Цель проекта</w:t>
            </w:r>
          </w:p>
        </w:tc>
        <w:tc>
          <w:tcPr>
            <w:tcW w:w="1302" w:type="dxa"/>
            <w:vMerge w:val="restart"/>
            <w:shd w:val="clear" w:color="auto" w:fill="auto"/>
            <w:vAlign w:val="center"/>
            <w:hideMark/>
          </w:tcPr>
          <w:p w14:paraId="66CAE768"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Необходимые капитальные затраты, тыс. руб.</w:t>
            </w:r>
          </w:p>
        </w:tc>
        <w:tc>
          <w:tcPr>
            <w:tcW w:w="5382" w:type="dxa"/>
            <w:gridSpan w:val="9"/>
            <w:shd w:val="clear" w:color="auto" w:fill="auto"/>
            <w:vAlign w:val="center"/>
            <w:hideMark/>
          </w:tcPr>
          <w:p w14:paraId="111C72FA"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Расходы на реализацию мероприятий, тыс.руб. (без НДС)</w:t>
            </w:r>
          </w:p>
        </w:tc>
        <w:tc>
          <w:tcPr>
            <w:tcW w:w="1550" w:type="dxa"/>
            <w:vMerge w:val="restart"/>
            <w:shd w:val="clear" w:color="auto" w:fill="auto"/>
            <w:vAlign w:val="center"/>
            <w:hideMark/>
          </w:tcPr>
          <w:p w14:paraId="0B738D68"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Ожидаемые эффекты</w:t>
            </w:r>
          </w:p>
        </w:tc>
      </w:tr>
      <w:tr w:rsidR="00C510A4" w:rsidRPr="00C42E8F" w14:paraId="58C4F89A" w14:textId="77777777" w:rsidTr="004D332C">
        <w:trPr>
          <w:trHeight w:val="20"/>
          <w:tblHeader/>
        </w:trPr>
        <w:tc>
          <w:tcPr>
            <w:tcW w:w="480" w:type="dxa"/>
            <w:vMerge/>
            <w:shd w:val="clear" w:color="auto" w:fill="auto"/>
            <w:vAlign w:val="center"/>
            <w:hideMark/>
          </w:tcPr>
          <w:p w14:paraId="27760A9B" w14:textId="77777777" w:rsidR="00C510A4" w:rsidRPr="00C42E8F" w:rsidRDefault="00C510A4" w:rsidP="00C510A4">
            <w:pPr>
              <w:spacing w:after="0" w:line="240" w:lineRule="auto"/>
              <w:rPr>
                <w:rFonts w:ascii="Times New Roman" w:eastAsia="Times New Roman" w:hAnsi="Times New Roman" w:cs="Times New Roman"/>
                <w:b/>
                <w:color w:val="000000"/>
                <w:sz w:val="16"/>
                <w:szCs w:val="16"/>
                <w:lang w:eastAsia="ru-RU"/>
              </w:rPr>
            </w:pPr>
          </w:p>
        </w:tc>
        <w:tc>
          <w:tcPr>
            <w:tcW w:w="797" w:type="dxa"/>
            <w:vMerge/>
            <w:shd w:val="clear" w:color="auto" w:fill="auto"/>
            <w:vAlign w:val="center"/>
            <w:hideMark/>
          </w:tcPr>
          <w:p w14:paraId="7681AE80" w14:textId="77777777" w:rsidR="00C510A4" w:rsidRPr="00C42E8F" w:rsidRDefault="00C510A4" w:rsidP="00C510A4">
            <w:pPr>
              <w:spacing w:after="0" w:line="240" w:lineRule="auto"/>
              <w:rPr>
                <w:rFonts w:ascii="Times New Roman" w:eastAsia="Times New Roman" w:hAnsi="Times New Roman" w:cs="Times New Roman"/>
                <w:b/>
                <w:color w:val="000000"/>
                <w:sz w:val="16"/>
                <w:szCs w:val="16"/>
                <w:lang w:eastAsia="ru-RU"/>
              </w:rPr>
            </w:pPr>
          </w:p>
        </w:tc>
        <w:tc>
          <w:tcPr>
            <w:tcW w:w="1649" w:type="dxa"/>
            <w:gridSpan w:val="2"/>
            <w:vMerge/>
            <w:shd w:val="clear" w:color="auto" w:fill="auto"/>
            <w:vAlign w:val="center"/>
            <w:hideMark/>
          </w:tcPr>
          <w:p w14:paraId="68106EAA" w14:textId="77777777" w:rsidR="00C510A4" w:rsidRPr="00C42E8F" w:rsidRDefault="00C510A4" w:rsidP="00C510A4">
            <w:pPr>
              <w:spacing w:after="0" w:line="240" w:lineRule="auto"/>
              <w:rPr>
                <w:rFonts w:ascii="Times New Roman" w:eastAsia="Times New Roman" w:hAnsi="Times New Roman" w:cs="Times New Roman"/>
                <w:b/>
                <w:color w:val="000000"/>
                <w:sz w:val="16"/>
                <w:szCs w:val="16"/>
                <w:lang w:eastAsia="ru-RU"/>
              </w:rPr>
            </w:pPr>
          </w:p>
        </w:tc>
        <w:tc>
          <w:tcPr>
            <w:tcW w:w="1751" w:type="dxa"/>
            <w:vMerge/>
            <w:shd w:val="clear" w:color="auto" w:fill="auto"/>
            <w:vAlign w:val="center"/>
            <w:hideMark/>
          </w:tcPr>
          <w:p w14:paraId="59726DDC" w14:textId="77777777" w:rsidR="00C510A4" w:rsidRPr="00C42E8F" w:rsidRDefault="00C510A4" w:rsidP="00C510A4">
            <w:pPr>
              <w:spacing w:after="0" w:line="240" w:lineRule="auto"/>
              <w:rPr>
                <w:rFonts w:ascii="Times New Roman" w:eastAsia="Times New Roman" w:hAnsi="Times New Roman" w:cs="Times New Roman"/>
                <w:b/>
                <w:color w:val="000000"/>
                <w:sz w:val="16"/>
                <w:szCs w:val="16"/>
                <w:lang w:eastAsia="ru-RU"/>
              </w:rPr>
            </w:pPr>
          </w:p>
        </w:tc>
        <w:tc>
          <w:tcPr>
            <w:tcW w:w="1366" w:type="dxa"/>
            <w:vMerge/>
            <w:shd w:val="clear" w:color="auto" w:fill="auto"/>
            <w:vAlign w:val="center"/>
            <w:hideMark/>
          </w:tcPr>
          <w:p w14:paraId="15ED85AA" w14:textId="77777777" w:rsidR="00C510A4" w:rsidRPr="00C42E8F" w:rsidRDefault="00C510A4" w:rsidP="00C510A4">
            <w:pPr>
              <w:spacing w:after="0" w:line="240" w:lineRule="auto"/>
              <w:rPr>
                <w:rFonts w:ascii="Times New Roman" w:eastAsia="Times New Roman" w:hAnsi="Times New Roman" w:cs="Times New Roman"/>
                <w:b/>
                <w:color w:val="000000"/>
                <w:sz w:val="16"/>
                <w:szCs w:val="16"/>
                <w:lang w:eastAsia="ru-RU"/>
              </w:rPr>
            </w:pPr>
          </w:p>
        </w:tc>
        <w:tc>
          <w:tcPr>
            <w:tcW w:w="1302" w:type="dxa"/>
            <w:vMerge/>
            <w:shd w:val="clear" w:color="auto" w:fill="auto"/>
            <w:vAlign w:val="center"/>
            <w:hideMark/>
          </w:tcPr>
          <w:p w14:paraId="542D7E15" w14:textId="77777777" w:rsidR="00C510A4" w:rsidRPr="00C42E8F" w:rsidRDefault="00C510A4" w:rsidP="00C510A4">
            <w:pPr>
              <w:spacing w:after="0" w:line="240" w:lineRule="auto"/>
              <w:rPr>
                <w:rFonts w:ascii="Times New Roman" w:eastAsia="Times New Roman" w:hAnsi="Times New Roman" w:cs="Times New Roman"/>
                <w:b/>
                <w:color w:val="000000"/>
                <w:sz w:val="16"/>
                <w:szCs w:val="16"/>
                <w:lang w:eastAsia="ru-RU"/>
              </w:rPr>
            </w:pPr>
          </w:p>
        </w:tc>
        <w:tc>
          <w:tcPr>
            <w:tcW w:w="599" w:type="dxa"/>
            <w:shd w:val="clear" w:color="auto" w:fill="auto"/>
            <w:vAlign w:val="center"/>
            <w:hideMark/>
          </w:tcPr>
          <w:p w14:paraId="704AD5BA"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2020</w:t>
            </w:r>
          </w:p>
        </w:tc>
        <w:tc>
          <w:tcPr>
            <w:tcW w:w="599" w:type="dxa"/>
            <w:shd w:val="clear" w:color="auto" w:fill="auto"/>
            <w:vAlign w:val="center"/>
            <w:hideMark/>
          </w:tcPr>
          <w:p w14:paraId="01F62235"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2021</w:t>
            </w:r>
          </w:p>
        </w:tc>
        <w:tc>
          <w:tcPr>
            <w:tcW w:w="599" w:type="dxa"/>
            <w:shd w:val="clear" w:color="auto" w:fill="auto"/>
            <w:vAlign w:val="center"/>
            <w:hideMark/>
          </w:tcPr>
          <w:p w14:paraId="5A8AF271"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2022</w:t>
            </w:r>
          </w:p>
        </w:tc>
        <w:tc>
          <w:tcPr>
            <w:tcW w:w="599" w:type="dxa"/>
            <w:shd w:val="clear" w:color="auto" w:fill="auto"/>
            <w:vAlign w:val="center"/>
            <w:hideMark/>
          </w:tcPr>
          <w:p w14:paraId="1F83B2D2"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2023</w:t>
            </w:r>
          </w:p>
        </w:tc>
        <w:tc>
          <w:tcPr>
            <w:tcW w:w="599" w:type="dxa"/>
            <w:shd w:val="clear" w:color="auto" w:fill="auto"/>
            <w:vAlign w:val="center"/>
            <w:hideMark/>
          </w:tcPr>
          <w:p w14:paraId="1A6FDDA3"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2024</w:t>
            </w:r>
          </w:p>
        </w:tc>
        <w:tc>
          <w:tcPr>
            <w:tcW w:w="599" w:type="dxa"/>
            <w:shd w:val="clear" w:color="auto" w:fill="auto"/>
            <w:vAlign w:val="center"/>
            <w:hideMark/>
          </w:tcPr>
          <w:p w14:paraId="5096644C"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2025</w:t>
            </w:r>
          </w:p>
        </w:tc>
        <w:tc>
          <w:tcPr>
            <w:tcW w:w="599" w:type="dxa"/>
            <w:shd w:val="clear" w:color="auto" w:fill="auto"/>
            <w:vAlign w:val="center"/>
            <w:hideMark/>
          </w:tcPr>
          <w:p w14:paraId="34928649"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2026</w:t>
            </w:r>
          </w:p>
        </w:tc>
        <w:tc>
          <w:tcPr>
            <w:tcW w:w="599" w:type="dxa"/>
            <w:shd w:val="clear" w:color="auto" w:fill="auto"/>
            <w:vAlign w:val="center"/>
            <w:hideMark/>
          </w:tcPr>
          <w:p w14:paraId="74366DB7"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2027</w:t>
            </w:r>
          </w:p>
        </w:tc>
        <w:tc>
          <w:tcPr>
            <w:tcW w:w="590" w:type="dxa"/>
          </w:tcPr>
          <w:p w14:paraId="671C0575" w14:textId="7D175EAB" w:rsidR="00C510A4" w:rsidRPr="00C42E8F" w:rsidRDefault="00C510A4" w:rsidP="00C510A4">
            <w:pPr>
              <w:spacing w:after="0" w:line="240" w:lineRule="auto"/>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2028-</w:t>
            </w:r>
            <w:r w:rsidR="002E597C" w:rsidRPr="00C42E8F">
              <w:rPr>
                <w:rFonts w:ascii="Times New Roman" w:eastAsia="Times New Roman" w:hAnsi="Times New Roman" w:cs="Times New Roman"/>
                <w:b/>
                <w:color w:val="000000"/>
                <w:sz w:val="16"/>
                <w:szCs w:val="16"/>
                <w:lang w:eastAsia="ru-RU"/>
              </w:rPr>
              <w:t>2030</w:t>
            </w:r>
          </w:p>
        </w:tc>
        <w:tc>
          <w:tcPr>
            <w:tcW w:w="1550" w:type="dxa"/>
            <w:vMerge/>
            <w:shd w:val="clear" w:color="auto" w:fill="auto"/>
            <w:vAlign w:val="center"/>
            <w:hideMark/>
          </w:tcPr>
          <w:p w14:paraId="390A3CA3" w14:textId="77777777" w:rsidR="00C510A4" w:rsidRPr="00C42E8F" w:rsidRDefault="00C510A4" w:rsidP="00C510A4">
            <w:pPr>
              <w:spacing w:after="0" w:line="240" w:lineRule="auto"/>
              <w:rPr>
                <w:rFonts w:ascii="Times New Roman" w:eastAsia="Times New Roman" w:hAnsi="Times New Roman" w:cs="Times New Roman"/>
                <w:b/>
                <w:color w:val="000000"/>
                <w:sz w:val="16"/>
                <w:szCs w:val="16"/>
                <w:lang w:eastAsia="ru-RU"/>
              </w:rPr>
            </w:pPr>
          </w:p>
        </w:tc>
      </w:tr>
      <w:tr w:rsidR="00C510A4" w:rsidRPr="00C42E8F" w14:paraId="5938F34C" w14:textId="77777777" w:rsidTr="004D332C">
        <w:trPr>
          <w:trHeight w:val="20"/>
        </w:trPr>
        <w:tc>
          <w:tcPr>
            <w:tcW w:w="1961" w:type="dxa"/>
            <w:gridSpan w:val="3"/>
          </w:tcPr>
          <w:p w14:paraId="17821F6A"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p>
        </w:tc>
        <w:tc>
          <w:tcPr>
            <w:tcW w:w="12316" w:type="dxa"/>
            <w:gridSpan w:val="14"/>
            <w:shd w:val="clear" w:color="auto" w:fill="auto"/>
            <w:vAlign w:val="center"/>
            <w:hideMark/>
          </w:tcPr>
          <w:p w14:paraId="75FBD575"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1. Проекты по новому строительству, реконструкции сооружений и центров питания</w:t>
            </w:r>
          </w:p>
        </w:tc>
      </w:tr>
      <w:tr w:rsidR="00C510A4" w:rsidRPr="00C42E8F" w14:paraId="67B2F422" w14:textId="77777777" w:rsidTr="004D332C">
        <w:trPr>
          <w:trHeight w:val="20"/>
        </w:trPr>
        <w:tc>
          <w:tcPr>
            <w:tcW w:w="480" w:type="dxa"/>
            <w:shd w:val="clear" w:color="auto" w:fill="auto"/>
            <w:noWrap/>
            <w:vAlign w:val="center"/>
            <w:hideMark/>
          </w:tcPr>
          <w:p w14:paraId="78DA85F2"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w:t>
            </w:r>
          </w:p>
        </w:tc>
        <w:tc>
          <w:tcPr>
            <w:tcW w:w="797" w:type="dxa"/>
            <w:shd w:val="clear" w:color="auto" w:fill="auto"/>
            <w:vAlign w:val="center"/>
            <w:hideMark/>
          </w:tcPr>
          <w:p w14:paraId="72517EDC"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1.1.</w:t>
            </w:r>
          </w:p>
        </w:tc>
        <w:tc>
          <w:tcPr>
            <w:tcW w:w="1649" w:type="dxa"/>
            <w:gridSpan w:val="2"/>
            <w:shd w:val="clear" w:color="auto" w:fill="auto"/>
            <w:vAlign w:val="center"/>
            <w:hideMark/>
          </w:tcPr>
          <w:p w14:paraId="3B7CB821"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Строительство и монтаж комплектной трансформаторной подстанций  10/0,4 кВ в с. Казым</w:t>
            </w:r>
          </w:p>
        </w:tc>
        <w:tc>
          <w:tcPr>
            <w:tcW w:w="1751" w:type="dxa"/>
            <w:shd w:val="clear" w:color="auto" w:fill="auto"/>
            <w:vAlign w:val="center"/>
            <w:hideMark/>
          </w:tcPr>
          <w:p w14:paraId="3AB0ADB8"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Строительство центра питания для подключения проектируемого объекта "Локальные канализационные очистные сооружения" в с. Казым</w:t>
            </w:r>
          </w:p>
        </w:tc>
        <w:tc>
          <w:tcPr>
            <w:tcW w:w="1366" w:type="dxa"/>
            <w:shd w:val="clear" w:color="auto" w:fill="auto"/>
            <w:vAlign w:val="center"/>
            <w:hideMark/>
          </w:tcPr>
          <w:p w14:paraId="27053C9E"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Обеспечение перспективных электрических нагрузок.</w:t>
            </w:r>
          </w:p>
        </w:tc>
        <w:tc>
          <w:tcPr>
            <w:tcW w:w="1302" w:type="dxa"/>
            <w:shd w:val="clear" w:color="auto" w:fill="auto"/>
            <w:noWrap/>
            <w:vAlign w:val="center"/>
            <w:hideMark/>
          </w:tcPr>
          <w:p w14:paraId="0EF34BE6"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1 186  </w:t>
            </w:r>
          </w:p>
        </w:tc>
        <w:tc>
          <w:tcPr>
            <w:tcW w:w="599" w:type="dxa"/>
            <w:shd w:val="clear" w:color="auto" w:fill="auto"/>
            <w:noWrap/>
            <w:vAlign w:val="center"/>
            <w:hideMark/>
          </w:tcPr>
          <w:p w14:paraId="26B36982"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99" w:type="dxa"/>
            <w:shd w:val="clear" w:color="auto" w:fill="auto"/>
            <w:noWrap/>
            <w:vAlign w:val="center"/>
            <w:hideMark/>
          </w:tcPr>
          <w:p w14:paraId="4BE3677C"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99" w:type="dxa"/>
            <w:shd w:val="clear" w:color="auto" w:fill="auto"/>
            <w:noWrap/>
            <w:vAlign w:val="center"/>
            <w:hideMark/>
          </w:tcPr>
          <w:p w14:paraId="6E05CFEB"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99" w:type="dxa"/>
            <w:shd w:val="clear" w:color="auto" w:fill="auto"/>
            <w:noWrap/>
            <w:vAlign w:val="center"/>
            <w:hideMark/>
          </w:tcPr>
          <w:p w14:paraId="70065C56"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99" w:type="dxa"/>
            <w:shd w:val="clear" w:color="auto" w:fill="auto"/>
            <w:noWrap/>
            <w:vAlign w:val="center"/>
            <w:hideMark/>
          </w:tcPr>
          <w:p w14:paraId="3F1133B9"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99" w:type="dxa"/>
            <w:shd w:val="clear" w:color="auto" w:fill="auto"/>
            <w:noWrap/>
            <w:vAlign w:val="center"/>
            <w:hideMark/>
          </w:tcPr>
          <w:p w14:paraId="11FA0A04"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395  </w:t>
            </w:r>
          </w:p>
        </w:tc>
        <w:tc>
          <w:tcPr>
            <w:tcW w:w="599" w:type="dxa"/>
            <w:shd w:val="clear" w:color="auto" w:fill="auto"/>
            <w:noWrap/>
            <w:vAlign w:val="center"/>
            <w:hideMark/>
          </w:tcPr>
          <w:p w14:paraId="405EEBB5"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395  </w:t>
            </w:r>
          </w:p>
        </w:tc>
        <w:tc>
          <w:tcPr>
            <w:tcW w:w="599" w:type="dxa"/>
            <w:shd w:val="clear" w:color="auto" w:fill="auto"/>
            <w:noWrap/>
            <w:vAlign w:val="center"/>
            <w:hideMark/>
          </w:tcPr>
          <w:p w14:paraId="148557B2"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395  </w:t>
            </w:r>
          </w:p>
        </w:tc>
        <w:tc>
          <w:tcPr>
            <w:tcW w:w="590" w:type="dxa"/>
          </w:tcPr>
          <w:p w14:paraId="5A821271"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p>
        </w:tc>
        <w:tc>
          <w:tcPr>
            <w:tcW w:w="1550" w:type="dxa"/>
            <w:shd w:val="clear" w:color="auto" w:fill="auto"/>
            <w:vAlign w:val="center"/>
            <w:hideMark/>
          </w:tcPr>
          <w:p w14:paraId="4B0A5D87"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Качественное и надежное электроснабжение перспективных потребителей</w:t>
            </w:r>
          </w:p>
        </w:tc>
      </w:tr>
      <w:tr w:rsidR="00C510A4" w:rsidRPr="00C42E8F" w14:paraId="66D32D3C" w14:textId="77777777" w:rsidTr="004D332C">
        <w:trPr>
          <w:trHeight w:val="20"/>
        </w:trPr>
        <w:tc>
          <w:tcPr>
            <w:tcW w:w="1961" w:type="dxa"/>
            <w:gridSpan w:val="3"/>
          </w:tcPr>
          <w:p w14:paraId="574CB25D"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p>
        </w:tc>
        <w:tc>
          <w:tcPr>
            <w:tcW w:w="12316" w:type="dxa"/>
            <w:gridSpan w:val="14"/>
            <w:shd w:val="clear" w:color="auto" w:fill="auto"/>
            <w:noWrap/>
            <w:vAlign w:val="bottom"/>
            <w:hideMark/>
          </w:tcPr>
          <w:p w14:paraId="346376D9"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2. Проекты по новому строительству линейных объектов систем электроснабжения</w:t>
            </w:r>
          </w:p>
        </w:tc>
      </w:tr>
      <w:tr w:rsidR="00C510A4" w:rsidRPr="00C42E8F" w14:paraId="3AC56426" w14:textId="77777777" w:rsidTr="004D332C">
        <w:trPr>
          <w:trHeight w:val="20"/>
        </w:trPr>
        <w:tc>
          <w:tcPr>
            <w:tcW w:w="480" w:type="dxa"/>
            <w:shd w:val="clear" w:color="auto" w:fill="auto"/>
            <w:noWrap/>
            <w:vAlign w:val="center"/>
            <w:hideMark/>
          </w:tcPr>
          <w:p w14:paraId="4E7B3ECC"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2</w:t>
            </w:r>
          </w:p>
        </w:tc>
        <w:tc>
          <w:tcPr>
            <w:tcW w:w="797" w:type="dxa"/>
            <w:shd w:val="clear" w:color="auto" w:fill="auto"/>
            <w:vAlign w:val="center"/>
            <w:hideMark/>
          </w:tcPr>
          <w:p w14:paraId="6924F671"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2.1.</w:t>
            </w:r>
          </w:p>
        </w:tc>
        <w:tc>
          <w:tcPr>
            <w:tcW w:w="1649" w:type="dxa"/>
            <w:gridSpan w:val="2"/>
            <w:shd w:val="clear" w:color="auto" w:fill="auto"/>
            <w:vAlign w:val="center"/>
            <w:hideMark/>
          </w:tcPr>
          <w:p w14:paraId="4A0F4130"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Строительство участка ВЛ 10кВ 600 м для подключения объекта "Локальные канализационные очистные сооружения" в с. Казым</w:t>
            </w:r>
          </w:p>
        </w:tc>
        <w:tc>
          <w:tcPr>
            <w:tcW w:w="1751" w:type="dxa"/>
            <w:shd w:val="clear" w:color="auto" w:fill="auto"/>
            <w:vAlign w:val="center"/>
            <w:hideMark/>
          </w:tcPr>
          <w:p w14:paraId="4644BD1B"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Строительство новых распределительных электрических сетей </w:t>
            </w:r>
          </w:p>
        </w:tc>
        <w:tc>
          <w:tcPr>
            <w:tcW w:w="1366" w:type="dxa"/>
            <w:shd w:val="clear" w:color="auto" w:fill="auto"/>
            <w:vAlign w:val="center"/>
            <w:hideMark/>
          </w:tcPr>
          <w:p w14:paraId="56179983"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Обеспечение перспективных электрических нагрузок.</w:t>
            </w:r>
          </w:p>
        </w:tc>
        <w:tc>
          <w:tcPr>
            <w:tcW w:w="1302" w:type="dxa"/>
            <w:shd w:val="clear" w:color="auto" w:fill="auto"/>
            <w:vAlign w:val="center"/>
            <w:hideMark/>
          </w:tcPr>
          <w:p w14:paraId="62691539"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1 309  </w:t>
            </w:r>
          </w:p>
        </w:tc>
        <w:tc>
          <w:tcPr>
            <w:tcW w:w="599" w:type="dxa"/>
            <w:shd w:val="clear" w:color="auto" w:fill="auto"/>
            <w:noWrap/>
            <w:vAlign w:val="center"/>
            <w:hideMark/>
          </w:tcPr>
          <w:p w14:paraId="7460155A"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99" w:type="dxa"/>
            <w:shd w:val="clear" w:color="auto" w:fill="auto"/>
            <w:noWrap/>
            <w:vAlign w:val="center"/>
            <w:hideMark/>
          </w:tcPr>
          <w:p w14:paraId="2520223F"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99" w:type="dxa"/>
            <w:shd w:val="clear" w:color="auto" w:fill="auto"/>
            <w:noWrap/>
            <w:vAlign w:val="center"/>
            <w:hideMark/>
          </w:tcPr>
          <w:p w14:paraId="5CCE8ACD"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99" w:type="dxa"/>
            <w:shd w:val="clear" w:color="auto" w:fill="auto"/>
            <w:noWrap/>
            <w:vAlign w:val="center"/>
            <w:hideMark/>
          </w:tcPr>
          <w:p w14:paraId="7AAFB1FC"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99" w:type="dxa"/>
            <w:shd w:val="clear" w:color="auto" w:fill="auto"/>
            <w:noWrap/>
            <w:vAlign w:val="center"/>
            <w:hideMark/>
          </w:tcPr>
          <w:p w14:paraId="414C16BE"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99" w:type="dxa"/>
            <w:shd w:val="clear" w:color="auto" w:fill="auto"/>
            <w:noWrap/>
            <w:vAlign w:val="center"/>
            <w:hideMark/>
          </w:tcPr>
          <w:p w14:paraId="1F115D27"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436  </w:t>
            </w:r>
          </w:p>
        </w:tc>
        <w:tc>
          <w:tcPr>
            <w:tcW w:w="599" w:type="dxa"/>
            <w:shd w:val="clear" w:color="auto" w:fill="auto"/>
            <w:noWrap/>
            <w:vAlign w:val="center"/>
            <w:hideMark/>
          </w:tcPr>
          <w:p w14:paraId="782F6ABF"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436  </w:t>
            </w:r>
          </w:p>
        </w:tc>
        <w:tc>
          <w:tcPr>
            <w:tcW w:w="599" w:type="dxa"/>
            <w:shd w:val="clear" w:color="auto" w:fill="auto"/>
            <w:noWrap/>
            <w:vAlign w:val="center"/>
            <w:hideMark/>
          </w:tcPr>
          <w:p w14:paraId="4E1F0976"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436  </w:t>
            </w:r>
          </w:p>
        </w:tc>
        <w:tc>
          <w:tcPr>
            <w:tcW w:w="590" w:type="dxa"/>
          </w:tcPr>
          <w:p w14:paraId="17BAD93F"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p>
        </w:tc>
        <w:tc>
          <w:tcPr>
            <w:tcW w:w="1550" w:type="dxa"/>
            <w:shd w:val="clear" w:color="auto" w:fill="auto"/>
            <w:vAlign w:val="center"/>
            <w:hideMark/>
          </w:tcPr>
          <w:p w14:paraId="762D1682"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Качественное и надежное электроснабжение перспективных потребителей</w:t>
            </w:r>
          </w:p>
        </w:tc>
      </w:tr>
      <w:tr w:rsidR="00C510A4" w:rsidRPr="00C42E8F" w14:paraId="5460595B" w14:textId="77777777" w:rsidTr="004D332C">
        <w:trPr>
          <w:trHeight w:val="20"/>
        </w:trPr>
        <w:tc>
          <w:tcPr>
            <w:tcW w:w="480" w:type="dxa"/>
            <w:shd w:val="clear" w:color="auto" w:fill="auto"/>
            <w:noWrap/>
            <w:vAlign w:val="center"/>
            <w:hideMark/>
          </w:tcPr>
          <w:p w14:paraId="419FE770"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3</w:t>
            </w:r>
          </w:p>
        </w:tc>
        <w:tc>
          <w:tcPr>
            <w:tcW w:w="797" w:type="dxa"/>
            <w:shd w:val="clear" w:color="auto" w:fill="auto"/>
            <w:vAlign w:val="center"/>
            <w:hideMark/>
          </w:tcPr>
          <w:p w14:paraId="2E7E812A"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2.2.</w:t>
            </w:r>
          </w:p>
        </w:tc>
        <w:tc>
          <w:tcPr>
            <w:tcW w:w="1649" w:type="dxa"/>
            <w:gridSpan w:val="2"/>
            <w:shd w:val="clear" w:color="auto" w:fill="auto"/>
            <w:vAlign w:val="center"/>
            <w:hideMark/>
          </w:tcPr>
          <w:p w14:paraId="462DFB0E" w14:textId="77777777" w:rsidR="00C510A4" w:rsidRPr="00C42E8F" w:rsidRDefault="00C510A4" w:rsidP="00C510A4">
            <w:pPr>
              <w:spacing w:after="0" w:line="240" w:lineRule="auto"/>
              <w:rPr>
                <w:rFonts w:ascii="Times New Roman" w:eastAsia="Times New Roman" w:hAnsi="Times New Roman" w:cs="Times New Roman"/>
                <w:sz w:val="16"/>
                <w:szCs w:val="16"/>
                <w:lang w:eastAsia="ru-RU"/>
              </w:rPr>
            </w:pPr>
            <w:r w:rsidRPr="00C42E8F">
              <w:rPr>
                <w:rFonts w:ascii="Times New Roman" w:eastAsia="Times New Roman" w:hAnsi="Times New Roman" w:cs="Times New Roman"/>
                <w:sz w:val="16"/>
                <w:szCs w:val="16"/>
                <w:lang w:eastAsia="ru-RU"/>
              </w:rPr>
              <w:t xml:space="preserve">Выполнение работ по технологическому присоединению к электрическим сетям объекта "Многоквартирный жилой дом позиция №3 по ул. Советская с. Казым Белоярского района" </w:t>
            </w:r>
          </w:p>
        </w:tc>
        <w:tc>
          <w:tcPr>
            <w:tcW w:w="1751" w:type="dxa"/>
            <w:shd w:val="clear" w:color="auto" w:fill="auto"/>
            <w:vAlign w:val="center"/>
            <w:hideMark/>
          </w:tcPr>
          <w:p w14:paraId="6D0516E8"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Строительство новых распределительных электрических сетей </w:t>
            </w:r>
          </w:p>
        </w:tc>
        <w:tc>
          <w:tcPr>
            <w:tcW w:w="1366" w:type="dxa"/>
            <w:shd w:val="clear" w:color="auto" w:fill="auto"/>
            <w:vAlign w:val="center"/>
            <w:hideMark/>
          </w:tcPr>
          <w:p w14:paraId="774CC5C7"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Обеспечение перспективных электрических нагрузок.</w:t>
            </w:r>
          </w:p>
        </w:tc>
        <w:tc>
          <w:tcPr>
            <w:tcW w:w="1302" w:type="dxa"/>
            <w:shd w:val="clear" w:color="auto" w:fill="auto"/>
            <w:vAlign w:val="center"/>
            <w:hideMark/>
          </w:tcPr>
          <w:p w14:paraId="574C5B1A"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128  </w:t>
            </w:r>
          </w:p>
        </w:tc>
        <w:tc>
          <w:tcPr>
            <w:tcW w:w="599" w:type="dxa"/>
            <w:shd w:val="clear" w:color="auto" w:fill="auto"/>
            <w:noWrap/>
            <w:vAlign w:val="center"/>
            <w:hideMark/>
          </w:tcPr>
          <w:p w14:paraId="274FDF5F"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128  </w:t>
            </w:r>
          </w:p>
        </w:tc>
        <w:tc>
          <w:tcPr>
            <w:tcW w:w="599" w:type="dxa"/>
            <w:shd w:val="clear" w:color="auto" w:fill="auto"/>
            <w:noWrap/>
            <w:vAlign w:val="center"/>
            <w:hideMark/>
          </w:tcPr>
          <w:p w14:paraId="3E38FAB5"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99" w:type="dxa"/>
            <w:shd w:val="clear" w:color="auto" w:fill="auto"/>
            <w:noWrap/>
            <w:vAlign w:val="center"/>
            <w:hideMark/>
          </w:tcPr>
          <w:p w14:paraId="2AF6B843"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99" w:type="dxa"/>
            <w:shd w:val="clear" w:color="auto" w:fill="auto"/>
            <w:noWrap/>
            <w:vAlign w:val="center"/>
            <w:hideMark/>
          </w:tcPr>
          <w:p w14:paraId="5607B941"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99" w:type="dxa"/>
            <w:shd w:val="clear" w:color="auto" w:fill="auto"/>
            <w:noWrap/>
            <w:vAlign w:val="center"/>
            <w:hideMark/>
          </w:tcPr>
          <w:p w14:paraId="015AE76E"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99" w:type="dxa"/>
            <w:shd w:val="clear" w:color="auto" w:fill="auto"/>
            <w:noWrap/>
            <w:vAlign w:val="center"/>
            <w:hideMark/>
          </w:tcPr>
          <w:p w14:paraId="176D2142"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99" w:type="dxa"/>
            <w:shd w:val="clear" w:color="auto" w:fill="auto"/>
            <w:noWrap/>
            <w:vAlign w:val="center"/>
            <w:hideMark/>
          </w:tcPr>
          <w:p w14:paraId="50A1A097"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99" w:type="dxa"/>
            <w:shd w:val="clear" w:color="auto" w:fill="auto"/>
            <w:noWrap/>
            <w:vAlign w:val="center"/>
            <w:hideMark/>
          </w:tcPr>
          <w:p w14:paraId="639AAE5C"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90" w:type="dxa"/>
          </w:tcPr>
          <w:p w14:paraId="401FFE5A"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p>
        </w:tc>
        <w:tc>
          <w:tcPr>
            <w:tcW w:w="1550" w:type="dxa"/>
            <w:shd w:val="clear" w:color="auto" w:fill="auto"/>
            <w:vAlign w:val="center"/>
            <w:hideMark/>
          </w:tcPr>
          <w:p w14:paraId="266D90FF"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Качественное и надежное электроснабжение перспективных потребителей</w:t>
            </w:r>
          </w:p>
        </w:tc>
      </w:tr>
      <w:tr w:rsidR="00C510A4" w:rsidRPr="00C42E8F" w14:paraId="60E98CD8" w14:textId="77777777" w:rsidTr="004D332C">
        <w:trPr>
          <w:trHeight w:val="20"/>
        </w:trPr>
        <w:tc>
          <w:tcPr>
            <w:tcW w:w="480" w:type="dxa"/>
            <w:shd w:val="clear" w:color="auto" w:fill="auto"/>
            <w:noWrap/>
            <w:vAlign w:val="center"/>
            <w:hideMark/>
          </w:tcPr>
          <w:p w14:paraId="0F50E648"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4</w:t>
            </w:r>
          </w:p>
        </w:tc>
        <w:tc>
          <w:tcPr>
            <w:tcW w:w="797" w:type="dxa"/>
            <w:shd w:val="clear" w:color="auto" w:fill="auto"/>
            <w:vAlign w:val="center"/>
            <w:hideMark/>
          </w:tcPr>
          <w:p w14:paraId="2D9F130D"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2.3.</w:t>
            </w:r>
          </w:p>
        </w:tc>
        <w:tc>
          <w:tcPr>
            <w:tcW w:w="1649" w:type="dxa"/>
            <w:gridSpan w:val="2"/>
            <w:shd w:val="clear" w:color="auto" w:fill="auto"/>
            <w:vAlign w:val="center"/>
            <w:hideMark/>
          </w:tcPr>
          <w:p w14:paraId="4AAAAAB8" w14:textId="77777777" w:rsidR="00C510A4" w:rsidRPr="00C42E8F" w:rsidRDefault="00C510A4" w:rsidP="00C510A4">
            <w:pPr>
              <w:spacing w:after="0" w:line="240" w:lineRule="auto"/>
              <w:rPr>
                <w:rFonts w:ascii="Times New Roman" w:eastAsia="Times New Roman" w:hAnsi="Times New Roman" w:cs="Times New Roman"/>
                <w:sz w:val="16"/>
                <w:szCs w:val="16"/>
                <w:lang w:eastAsia="ru-RU"/>
              </w:rPr>
            </w:pPr>
            <w:r w:rsidRPr="00C42E8F">
              <w:rPr>
                <w:rFonts w:ascii="Times New Roman" w:eastAsia="Times New Roman" w:hAnsi="Times New Roman" w:cs="Times New Roman"/>
                <w:sz w:val="16"/>
                <w:szCs w:val="16"/>
                <w:lang w:eastAsia="ru-RU"/>
              </w:rPr>
              <w:t xml:space="preserve">Выполнение работ по технологическому присоединению к электрическим сетям объекта "Многоквартирный жилой дом позиция №1 по ул. Сельская с. Казым Белоярского района" </w:t>
            </w:r>
          </w:p>
        </w:tc>
        <w:tc>
          <w:tcPr>
            <w:tcW w:w="1751" w:type="dxa"/>
            <w:shd w:val="clear" w:color="auto" w:fill="auto"/>
            <w:vAlign w:val="center"/>
            <w:hideMark/>
          </w:tcPr>
          <w:p w14:paraId="10643C3F"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Строительство новых распределительных электрических сетей </w:t>
            </w:r>
          </w:p>
        </w:tc>
        <w:tc>
          <w:tcPr>
            <w:tcW w:w="1366" w:type="dxa"/>
            <w:shd w:val="clear" w:color="auto" w:fill="auto"/>
            <w:vAlign w:val="center"/>
            <w:hideMark/>
          </w:tcPr>
          <w:p w14:paraId="706809D6"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Обеспечение перспективных электрических нагрузок.</w:t>
            </w:r>
          </w:p>
        </w:tc>
        <w:tc>
          <w:tcPr>
            <w:tcW w:w="1302" w:type="dxa"/>
            <w:shd w:val="clear" w:color="auto" w:fill="auto"/>
            <w:vAlign w:val="center"/>
            <w:hideMark/>
          </w:tcPr>
          <w:p w14:paraId="624E457C"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128  </w:t>
            </w:r>
          </w:p>
        </w:tc>
        <w:tc>
          <w:tcPr>
            <w:tcW w:w="599" w:type="dxa"/>
            <w:shd w:val="clear" w:color="auto" w:fill="auto"/>
            <w:noWrap/>
            <w:vAlign w:val="center"/>
            <w:hideMark/>
          </w:tcPr>
          <w:p w14:paraId="6FCC91DE"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128  </w:t>
            </w:r>
          </w:p>
        </w:tc>
        <w:tc>
          <w:tcPr>
            <w:tcW w:w="599" w:type="dxa"/>
            <w:shd w:val="clear" w:color="auto" w:fill="auto"/>
            <w:noWrap/>
            <w:vAlign w:val="center"/>
            <w:hideMark/>
          </w:tcPr>
          <w:p w14:paraId="1604DA1A"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99" w:type="dxa"/>
            <w:shd w:val="clear" w:color="auto" w:fill="auto"/>
            <w:noWrap/>
            <w:vAlign w:val="center"/>
            <w:hideMark/>
          </w:tcPr>
          <w:p w14:paraId="532FD303"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99" w:type="dxa"/>
            <w:shd w:val="clear" w:color="auto" w:fill="auto"/>
            <w:noWrap/>
            <w:vAlign w:val="center"/>
            <w:hideMark/>
          </w:tcPr>
          <w:p w14:paraId="6CBF0370"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99" w:type="dxa"/>
            <w:shd w:val="clear" w:color="auto" w:fill="auto"/>
            <w:noWrap/>
            <w:vAlign w:val="center"/>
            <w:hideMark/>
          </w:tcPr>
          <w:p w14:paraId="76F3C85C"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99" w:type="dxa"/>
            <w:shd w:val="clear" w:color="auto" w:fill="auto"/>
            <w:noWrap/>
            <w:vAlign w:val="center"/>
            <w:hideMark/>
          </w:tcPr>
          <w:p w14:paraId="015A6830"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99" w:type="dxa"/>
            <w:shd w:val="clear" w:color="auto" w:fill="auto"/>
            <w:noWrap/>
            <w:vAlign w:val="center"/>
            <w:hideMark/>
          </w:tcPr>
          <w:p w14:paraId="045BA92C"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99" w:type="dxa"/>
            <w:shd w:val="clear" w:color="auto" w:fill="auto"/>
            <w:noWrap/>
            <w:vAlign w:val="center"/>
            <w:hideMark/>
          </w:tcPr>
          <w:p w14:paraId="4B75A526"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90" w:type="dxa"/>
          </w:tcPr>
          <w:p w14:paraId="7B4D6F90"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p>
        </w:tc>
        <w:tc>
          <w:tcPr>
            <w:tcW w:w="1550" w:type="dxa"/>
            <w:shd w:val="clear" w:color="auto" w:fill="auto"/>
            <w:vAlign w:val="center"/>
            <w:hideMark/>
          </w:tcPr>
          <w:p w14:paraId="64BDD036"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Качественное и надежное электроснабжение перспективных потребителей</w:t>
            </w:r>
          </w:p>
        </w:tc>
      </w:tr>
      <w:tr w:rsidR="00C510A4" w:rsidRPr="00C42E8F" w14:paraId="3EA85CB9" w14:textId="77777777" w:rsidTr="004D332C">
        <w:trPr>
          <w:trHeight w:val="20"/>
        </w:trPr>
        <w:tc>
          <w:tcPr>
            <w:tcW w:w="480" w:type="dxa"/>
            <w:shd w:val="clear" w:color="auto" w:fill="auto"/>
            <w:noWrap/>
            <w:vAlign w:val="center"/>
            <w:hideMark/>
          </w:tcPr>
          <w:p w14:paraId="7ACD2384"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5</w:t>
            </w:r>
          </w:p>
        </w:tc>
        <w:tc>
          <w:tcPr>
            <w:tcW w:w="797" w:type="dxa"/>
            <w:shd w:val="clear" w:color="auto" w:fill="auto"/>
            <w:vAlign w:val="center"/>
            <w:hideMark/>
          </w:tcPr>
          <w:p w14:paraId="2AD8721F"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2.4.</w:t>
            </w:r>
          </w:p>
        </w:tc>
        <w:tc>
          <w:tcPr>
            <w:tcW w:w="1649" w:type="dxa"/>
            <w:gridSpan w:val="2"/>
            <w:shd w:val="clear" w:color="auto" w:fill="auto"/>
            <w:vAlign w:val="center"/>
            <w:hideMark/>
          </w:tcPr>
          <w:p w14:paraId="4C9EC9C8" w14:textId="77777777" w:rsidR="00C510A4" w:rsidRPr="00C42E8F" w:rsidRDefault="00C510A4" w:rsidP="00C510A4">
            <w:pPr>
              <w:spacing w:after="0" w:line="240" w:lineRule="auto"/>
              <w:rPr>
                <w:rFonts w:ascii="Times New Roman" w:eastAsia="Times New Roman" w:hAnsi="Times New Roman" w:cs="Times New Roman"/>
                <w:sz w:val="16"/>
                <w:szCs w:val="16"/>
                <w:lang w:eastAsia="ru-RU"/>
              </w:rPr>
            </w:pPr>
            <w:r w:rsidRPr="00C42E8F">
              <w:rPr>
                <w:rFonts w:ascii="Times New Roman" w:eastAsia="Times New Roman" w:hAnsi="Times New Roman" w:cs="Times New Roman"/>
                <w:sz w:val="16"/>
                <w:szCs w:val="16"/>
                <w:lang w:eastAsia="ru-RU"/>
              </w:rPr>
              <w:t xml:space="preserve">Сети электроснабжения деревни Нумто </w:t>
            </w:r>
            <w:r w:rsidRPr="00C42E8F">
              <w:rPr>
                <w:rFonts w:ascii="Times New Roman" w:eastAsia="Times New Roman" w:hAnsi="Times New Roman" w:cs="Times New Roman"/>
                <w:sz w:val="16"/>
                <w:szCs w:val="16"/>
                <w:lang w:eastAsia="ru-RU"/>
              </w:rPr>
              <w:lastRenderedPageBreak/>
              <w:t>Белоярского района (ПИР)</w:t>
            </w:r>
          </w:p>
        </w:tc>
        <w:tc>
          <w:tcPr>
            <w:tcW w:w="1751" w:type="dxa"/>
            <w:shd w:val="clear" w:color="auto" w:fill="auto"/>
            <w:vAlign w:val="center"/>
            <w:hideMark/>
          </w:tcPr>
          <w:p w14:paraId="02AFD22E"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lastRenderedPageBreak/>
              <w:t xml:space="preserve">Строительство новых распределительных электрических сетей </w:t>
            </w:r>
          </w:p>
        </w:tc>
        <w:tc>
          <w:tcPr>
            <w:tcW w:w="1366" w:type="dxa"/>
            <w:shd w:val="clear" w:color="auto" w:fill="auto"/>
            <w:vAlign w:val="center"/>
            <w:hideMark/>
          </w:tcPr>
          <w:p w14:paraId="2E1EDDFE"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Обеспечение перспективных электрических нагрузок.</w:t>
            </w:r>
          </w:p>
        </w:tc>
        <w:tc>
          <w:tcPr>
            <w:tcW w:w="1302" w:type="dxa"/>
            <w:shd w:val="clear" w:color="auto" w:fill="auto"/>
            <w:vAlign w:val="center"/>
            <w:hideMark/>
          </w:tcPr>
          <w:p w14:paraId="7137245A"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1 280  </w:t>
            </w:r>
          </w:p>
        </w:tc>
        <w:tc>
          <w:tcPr>
            <w:tcW w:w="599" w:type="dxa"/>
            <w:shd w:val="clear" w:color="auto" w:fill="auto"/>
            <w:noWrap/>
            <w:vAlign w:val="center"/>
            <w:hideMark/>
          </w:tcPr>
          <w:p w14:paraId="6B7A81AF"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1 280  </w:t>
            </w:r>
          </w:p>
        </w:tc>
        <w:tc>
          <w:tcPr>
            <w:tcW w:w="599" w:type="dxa"/>
            <w:shd w:val="clear" w:color="auto" w:fill="auto"/>
            <w:noWrap/>
            <w:vAlign w:val="center"/>
            <w:hideMark/>
          </w:tcPr>
          <w:p w14:paraId="55CE137B"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99" w:type="dxa"/>
            <w:shd w:val="clear" w:color="auto" w:fill="auto"/>
            <w:noWrap/>
            <w:vAlign w:val="center"/>
            <w:hideMark/>
          </w:tcPr>
          <w:p w14:paraId="5DCE27BB"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99" w:type="dxa"/>
            <w:shd w:val="clear" w:color="auto" w:fill="auto"/>
            <w:noWrap/>
            <w:vAlign w:val="center"/>
            <w:hideMark/>
          </w:tcPr>
          <w:p w14:paraId="48D706CD"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99" w:type="dxa"/>
            <w:shd w:val="clear" w:color="auto" w:fill="auto"/>
            <w:noWrap/>
            <w:vAlign w:val="center"/>
            <w:hideMark/>
          </w:tcPr>
          <w:p w14:paraId="7C2CC674"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99" w:type="dxa"/>
            <w:shd w:val="clear" w:color="auto" w:fill="auto"/>
            <w:noWrap/>
            <w:vAlign w:val="center"/>
            <w:hideMark/>
          </w:tcPr>
          <w:p w14:paraId="5CC64421"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99" w:type="dxa"/>
            <w:shd w:val="clear" w:color="auto" w:fill="auto"/>
            <w:noWrap/>
            <w:vAlign w:val="center"/>
            <w:hideMark/>
          </w:tcPr>
          <w:p w14:paraId="3D3086B9"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99" w:type="dxa"/>
            <w:shd w:val="clear" w:color="auto" w:fill="auto"/>
            <w:noWrap/>
            <w:vAlign w:val="center"/>
            <w:hideMark/>
          </w:tcPr>
          <w:p w14:paraId="09AD2DCB"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90" w:type="dxa"/>
          </w:tcPr>
          <w:p w14:paraId="53C27C44"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p>
        </w:tc>
        <w:tc>
          <w:tcPr>
            <w:tcW w:w="1550" w:type="dxa"/>
            <w:shd w:val="clear" w:color="auto" w:fill="auto"/>
            <w:vAlign w:val="center"/>
            <w:hideMark/>
          </w:tcPr>
          <w:p w14:paraId="67262D65"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Качественное и надежное электроснабжение </w:t>
            </w:r>
            <w:r w:rsidRPr="00C42E8F">
              <w:rPr>
                <w:rFonts w:ascii="Times New Roman" w:eastAsia="Times New Roman" w:hAnsi="Times New Roman" w:cs="Times New Roman"/>
                <w:color w:val="000000"/>
                <w:sz w:val="16"/>
                <w:szCs w:val="16"/>
                <w:lang w:eastAsia="ru-RU"/>
              </w:rPr>
              <w:lastRenderedPageBreak/>
              <w:t>перспективных потребителей</w:t>
            </w:r>
          </w:p>
        </w:tc>
      </w:tr>
      <w:tr w:rsidR="00C510A4" w:rsidRPr="00C42E8F" w14:paraId="12850ACB" w14:textId="77777777" w:rsidTr="004D332C">
        <w:trPr>
          <w:trHeight w:val="20"/>
        </w:trPr>
        <w:tc>
          <w:tcPr>
            <w:tcW w:w="480" w:type="dxa"/>
            <w:shd w:val="clear" w:color="auto" w:fill="auto"/>
            <w:noWrap/>
            <w:vAlign w:val="center"/>
            <w:hideMark/>
          </w:tcPr>
          <w:p w14:paraId="5BFA07A9"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lastRenderedPageBreak/>
              <w:t>6</w:t>
            </w:r>
          </w:p>
        </w:tc>
        <w:tc>
          <w:tcPr>
            <w:tcW w:w="797" w:type="dxa"/>
            <w:shd w:val="clear" w:color="auto" w:fill="auto"/>
            <w:vAlign w:val="center"/>
            <w:hideMark/>
          </w:tcPr>
          <w:p w14:paraId="2204D229"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2.5.</w:t>
            </w:r>
          </w:p>
        </w:tc>
        <w:tc>
          <w:tcPr>
            <w:tcW w:w="1649" w:type="dxa"/>
            <w:gridSpan w:val="2"/>
            <w:shd w:val="clear" w:color="auto" w:fill="auto"/>
            <w:vAlign w:val="center"/>
            <w:hideMark/>
          </w:tcPr>
          <w:p w14:paraId="2DFF3AB9" w14:textId="77777777" w:rsidR="00C510A4" w:rsidRPr="00C42E8F" w:rsidRDefault="00C510A4" w:rsidP="00C510A4">
            <w:pPr>
              <w:spacing w:after="0" w:line="240" w:lineRule="auto"/>
              <w:rPr>
                <w:rFonts w:ascii="Times New Roman" w:eastAsia="Times New Roman" w:hAnsi="Times New Roman" w:cs="Times New Roman"/>
                <w:sz w:val="16"/>
                <w:szCs w:val="16"/>
                <w:lang w:eastAsia="ru-RU"/>
              </w:rPr>
            </w:pPr>
            <w:r w:rsidRPr="00C42E8F">
              <w:rPr>
                <w:rFonts w:ascii="Times New Roman" w:eastAsia="Times New Roman" w:hAnsi="Times New Roman" w:cs="Times New Roman"/>
                <w:sz w:val="16"/>
                <w:szCs w:val="16"/>
                <w:lang w:eastAsia="ru-RU"/>
              </w:rPr>
              <w:t>Внутрипоселковые сети 0,4 кВ в д. Юильск Белоярского района 3 км</w:t>
            </w:r>
          </w:p>
        </w:tc>
        <w:tc>
          <w:tcPr>
            <w:tcW w:w="1751" w:type="dxa"/>
            <w:shd w:val="clear" w:color="auto" w:fill="auto"/>
            <w:vAlign w:val="center"/>
            <w:hideMark/>
          </w:tcPr>
          <w:p w14:paraId="337C9E27"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Строительство новых распределительных электрических сетей </w:t>
            </w:r>
          </w:p>
        </w:tc>
        <w:tc>
          <w:tcPr>
            <w:tcW w:w="1366" w:type="dxa"/>
            <w:shd w:val="clear" w:color="auto" w:fill="auto"/>
            <w:vAlign w:val="center"/>
            <w:hideMark/>
          </w:tcPr>
          <w:p w14:paraId="4ECC1AEE"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Обеспечение перспективных электрических нагрузок.</w:t>
            </w:r>
          </w:p>
        </w:tc>
        <w:tc>
          <w:tcPr>
            <w:tcW w:w="1302" w:type="dxa"/>
            <w:shd w:val="clear" w:color="auto" w:fill="auto"/>
            <w:vAlign w:val="center"/>
            <w:hideMark/>
          </w:tcPr>
          <w:p w14:paraId="0731F15C"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6 199  </w:t>
            </w:r>
          </w:p>
        </w:tc>
        <w:tc>
          <w:tcPr>
            <w:tcW w:w="599" w:type="dxa"/>
            <w:shd w:val="clear" w:color="auto" w:fill="auto"/>
            <w:noWrap/>
            <w:vAlign w:val="center"/>
            <w:hideMark/>
          </w:tcPr>
          <w:p w14:paraId="2205022F"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6 199  </w:t>
            </w:r>
          </w:p>
        </w:tc>
        <w:tc>
          <w:tcPr>
            <w:tcW w:w="599" w:type="dxa"/>
            <w:shd w:val="clear" w:color="auto" w:fill="auto"/>
            <w:noWrap/>
            <w:vAlign w:val="center"/>
            <w:hideMark/>
          </w:tcPr>
          <w:p w14:paraId="35317B8C"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99" w:type="dxa"/>
            <w:shd w:val="clear" w:color="auto" w:fill="auto"/>
            <w:noWrap/>
            <w:vAlign w:val="center"/>
            <w:hideMark/>
          </w:tcPr>
          <w:p w14:paraId="465D85B9"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99" w:type="dxa"/>
            <w:shd w:val="clear" w:color="auto" w:fill="auto"/>
            <w:noWrap/>
            <w:vAlign w:val="center"/>
            <w:hideMark/>
          </w:tcPr>
          <w:p w14:paraId="0CDFD836"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99" w:type="dxa"/>
            <w:shd w:val="clear" w:color="auto" w:fill="auto"/>
            <w:noWrap/>
            <w:vAlign w:val="center"/>
            <w:hideMark/>
          </w:tcPr>
          <w:p w14:paraId="02764678"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99" w:type="dxa"/>
            <w:shd w:val="clear" w:color="auto" w:fill="auto"/>
            <w:noWrap/>
            <w:vAlign w:val="center"/>
            <w:hideMark/>
          </w:tcPr>
          <w:p w14:paraId="0E7A1B93"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99" w:type="dxa"/>
            <w:shd w:val="clear" w:color="auto" w:fill="auto"/>
            <w:noWrap/>
            <w:vAlign w:val="center"/>
            <w:hideMark/>
          </w:tcPr>
          <w:p w14:paraId="7D808FCC"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99" w:type="dxa"/>
            <w:shd w:val="clear" w:color="auto" w:fill="auto"/>
            <w:noWrap/>
            <w:vAlign w:val="center"/>
            <w:hideMark/>
          </w:tcPr>
          <w:p w14:paraId="48197B32"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90" w:type="dxa"/>
          </w:tcPr>
          <w:p w14:paraId="14981132"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p>
        </w:tc>
        <w:tc>
          <w:tcPr>
            <w:tcW w:w="1550" w:type="dxa"/>
            <w:shd w:val="clear" w:color="auto" w:fill="auto"/>
            <w:vAlign w:val="center"/>
            <w:hideMark/>
          </w:tcPr>
          <w:p w14:paraId="28D87173"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Качественное и надежное электроснабжение перспективных потребителей</w:t>
            </w:r>
          </w:p>
        </w:tc>
      </w:tr>
      <w:tr w:rsidR="00C510A4" w:rsidRPr="00C42E8F" w14:paraId="12BD19CC" w14:textId="77777777" w:rsidTr="004D332C">
        <w:trPr>
          <w:trHeight w:val="20"/>
        </w:trPr>
        <w:tc>
          <w:tcPr>
            <w:tcW w:w="480" w:type="dxa"/>
            <w:shd w:val="clear" w:color="auto" w:fill="auto"/>
            <w:noWrap/>
            <w:vAlign w:val="center"/>
            <w:hideMark/>
          </w:tcPr>
          <w:p w14:paraId="14FBC233"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7</w:t>
            </w:r>
          </w:p>
        </w:tc>
        <w:tc>
          <w:tcPr>
            <w:tcW w:w="5563" w:type="dxa"/>
            <w:gridSpan w:val="5"/>
            <w:shd w:val="clear" w:color="auto" w:fill="auto"/>
            <w:vAlign w:val="center"/>
            <w:hideMark/>
          </w:tcPr>
          <w:p w14:paraId="1955D7B3" w14:textId="77777777" w:rsidR="00C510A4" w:rsidRPr="00C42E8F" w:rsidRDefault="00C510A4" w:rsidP="00C510A4">
            <w:pPr>
              <w:spacing w:after="0" w:line="240" w:lineRule="auto"/>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ИТОГО без НДС</w:t>
            </w:r>
          </w:p>
        </w:tc>
        <w:tc>
          <w:tcPr>
            <w:tcW w:w="1302" w:type="dxa"/>
            <w:shd w:val="clear" w:color="auto" w:fill="auto"/>
            <w:noWrap/>
            <w:vAlign w:val="center"/>
            <w:hideMark/>
          </w:tcPr>
          <w:p w14:paraId="0D40B836"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10 231  </w:t>
            </w:r>
          </w:p>
        </w:tc>
        <w:tc>
          <w:tcPr>
            <w:tcW w:w="599" w:type="dxa"/>
            <w:shd w:val="clear" w:color="auto" w:fill="auto"/>
            <w:noWrap/>
            <w:vAlign w:val="center"/>
            <w:hideMark/>
          </w:tcPr>
          <w:p w14:paraId="06E79C5A"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7 735  </w:t>
            </w:r>
          </w:p>
        </w:tc>
        <w:tc>
          <w:tcPr>
            <w:tcW w:w="599" w:type="dxa"/>
            <w:shd w:val="clear" w:color="auto" w:fill="auto"/>
            <w:noWrap/>
            <w:vAlign w:val="center"/>
            <w:hideMark/>
          </w:tcPr>
          <w:p w14:paraId="7E65ED07"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99" w:type="dxa"/>
            <w:shd w:val="clear" w:color="auto" w:fill="auto"/>
            <w:noWrap/>
            <w:vAlign w:val="center"/>
            <w:hideMark/>
          </w:tcPr>
          <w:p w14:paraId="2743188F"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99" w:type="dxa"/>
            <w:shd w:val="clear" w:color="auto" w:fill="auto"/>
            <w:noWrap/>
            <w:vAlign w:val="center"/>
            <w:hideMark/>
          </w:tcPr>
          <w:p w14:paraId="5411F8E5"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99" w:type="dxa"/>
            <w:shd w:val="clear" w:color="auto" w:fill="auto"/>
            <w:noWrap/>
            <w:vAlign w:val="center"/>
            <w:hideMark/>
          </w:tcPr>
          <w:p w14:paraId="508645F4"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99" w:type="dxa"/>
            <w:shd w:val="clear" w:color="auto" w:fill="auto"/>
            <w:noWrap/>
            <w:vAlign w:val="center"/>
            <w:hideMark/>
          </w:tcPr>
          <w:p w14:paraId="4A367689"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832  </w:t>
            </w:r>
          </w:p>
        </w:tc>
        <w:tc>
          <w:tcPr>
            <w:tcW w:w="599" w:type="dxa"/>
            <w:shd w:val="clear" w:color="auto" w:fill="auto"/>
            <w:noWrap/>
            <w:vAlign w:val="center"/>
            <w:hideMark/>
          </w:tcPr>
          <w:p w14:paraId="266E37E5"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832  </w:t>
            </w:r>
          </w:p>
        </w:tc>
        <w:tc>
          <w:tcPr>
            <w:tcW w:w="599" w:type="dxa"/>
            <w:shd w:val="clear" w:color="auto" w:fill="auto"/>
            <w:noWrap/>
            <w:vAlign w:val="center"/>
            <w:hideMark/>
          </w:tcPr>
          <w:p w14:paraId="6D6302A9"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832  </w:t>
            </w:r>
          </w:p>
        </w:tc>
        <w:tc>
          <w:tcPr>
            <w:tcW w:w="590" w:type="dxa"/>
            <w:vAlign w:val="center"/>
          </w:tcPr>
          <w:p w14:paraId="0A6A0FA0"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b/>
                <w:bCs/>
                <w:color w:val="000000"/>
                <w:sz w:val="16"/>
                <w:szCs w:val="16"/>
                <w:lang w:eastAsia="ru-RU"/>
              </w:rPr>
              <w:t>0</w:t>
            </w:r>
          </w:p>
        </w:tc>
        <w:tc>
          <w:tcPr>
            <w:tcW w:w="1550" w:type="dxa"/>
            <w:vMerge w:val="restart"/>
            <w:shd w:val="clear" w:color="auto" w:fill="auto"/>
            <w:noWrap/>
            <w:vAlign w:val="bottom"/>
            <w:hideMark/>
          </w:tcPr>
          <w:p w14:paraId="21E614EA"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r>
      <w:tr w:rsidR="00C510A4" w:rsidRPr="00C42E8F" w14:paraId="57EE4529" w14:textId="77777777" w:rsidTr="004D332C">
        <w:trPr>
          <w:trHeight w:val="20"/>
        </w:trPr>
        <w:tc>
          <w:tcPr>
            <w:tcW w:w="480" w:type="dxa"/>
            <w:shd w:val="clear" w:color="auto" w:fill="auto"/>
            <w:noWrap/>
            <w:vAlign w:val="center"/>
            <w:hideMark/>
          </w:tcPr>
          <w:p w14:paraId="7B9350D7"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563" w:type="dxa"/>
            <w:gridSpan w:val="5"/>
            <w:shd w:val="clear" w:color="auto" w:fill="auto"/>
            <w:vAlign w:val="center"/>
            <w:hideMark/>
          </w:tcPr>
          <w:p w14:paraId="5D914EFA" w14:textId="77777777" w:rsidR="00C510A4" w:rsidRPr="00C42E8F" w:rsidRDefault="00C510A4" w:rsidP="00C510A4">
            <w:pPr>
              <w:spacing w:after="0" w:line="240" w:lineRule="auto"/>
              <w:ind w:firstLineChars="200" w:firstLine="321"/>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в том числе:</w:t>
            </w:r>
          </w:p>
        </w:tc>
        <w:tc>
          <w:tcPr>
            <w:tcW w:w="1302" w:type="dxa"/>
            <w:shd w:val="clear" w:color="auto" w:fill="auto"/>
            <w:noWrap/>
            <w:vAlign w:val="center"/>
            <w:hideMark/>
          </w:tcPr>
          <w:p w14:paraId="2A8FA4DD"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w:t>
            </w:r>
          </w:p>
        </w:tc>
        <w:tc>
          <w:tcPr>
            <w:tcW w:w="599" w:type="dxa"/>
            <w:shd w:val="clear" w:color="auto" w:fill="auto"/>
            <w:noWrap/>
            <w:vAlign w:val="center"/>
            <w:hideMark/>
          </w:tcPr>
          <w:p w14:paraId="63B4762B"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w:t>
            </w:r>
          </w:p>
        </w:tc>
        <w:tc>
          <w:tcPr>
            <w:tcW w:w="599" w:type="dxa"/>
            <w:shd w:val="clear" w:color="auto" w:fill="auto"/>
            <w:noWrap/>
            <w:vAlign w:val="center"/>
            <w:hideMark/>
          </w:tcPr>
          <w:p w14:paraId="1D263F31"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w:t>
            </w:r>
          </w:p>
        </w:tc>
        <w:tc>
          <w:tcPr>
            <w:tcW w:w="599" w:type="dxa"/>
            <w:shd w:val="clear" w:color="auto" w:fill="auto"/>
            <w:noWrap/>
            <w:vAlign w:val="center"/>
            <w:hideMark/>
          </w:tcPr>
          <w:p w14:paraId="5F530008"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w:t>
            </w:r>
          </w:p>
        </w:tc>
        <w:tc>
          <w:tcPr>
            <w:tcW w:w="599" w:type="dxa"/>
            <w:shd w:val="clear" w:color="auto" w:fill="auto"/>
            <w:noWrap/>
            <w:vAlign w:val="center"/>
            <w:hideMark/>
          </w:tcPr>
          <w:p w14:paraId="0E352CD1"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w:t>
            </w:r>
          </w:p>
        </w:tc>
        <w:tc>
          <w:tcPr>
            <w:tcW w:w="599" w:type="dxa"/>
            <w:shd w:val="clear" w:color="auto" w:fill="auto"/>
            <w:noWrap/>
            <w:vAlign w:val="center"/>
            <w:hideMark/>
          </w:tcPr>
          <w:p w14:paraId="290515B5"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w:t>
            </w:r>
          </w:p>
        </w:tc>
        <w:tc>
          <w:tcPr>
            <w:tcW w:w="599" w:type="dxa"/>
            <w:shd w:val="clear" w:color="auto" w:fill="auto"/>
            <w:noWrap/>
            <w:vAlign w:val="center"/>
            <w:hideMark/>
          </w:tcPr>
          <w:p w14:paraId="431E9B0B"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w:t>
            </w:r>
          </w:p>
        </w:tc>
        <w:tc>
          <w:tcPr>
            <w:tcW w:w="599" w:type="dxa"/>
            <w:shd w:val="clear" w:color="auto" w:fill="auto"/>
            <w:noWrap/>
            <w:vAlign w:val="center"/>
            <w:hideMark/>
          </w:tcPr>
          <w:p w14:paraId="082ECA1E"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w:t>
            </w:r>
          </w:p>
        </w:tc>
        <w:tc>
          <w:tcPr>
            <w:tcW w:w="599" w:type="dxa"/>
            <w:shd w:val="clear" w:color="auto" w:fill="auto"/>
            <w:noWrap/>
            <w:vAlign w:val="center"/>
            <w:hideMark/>
          </w:tcPr>
          <w:p w14:paraId="060CA191"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w:t>
            </w:r>
          </w:p>
        </w:tc>
        <w:tc>
          <w:tcPr>
            <w:tcW w:w="590" w:type="dxa"/>
            <w:vAlign w:val="center"/>
          </w:tcPr>
          <w:p w14:paraId="2D9EE1C9"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p>
        </w:tc>
        <w:tc>
          <w:tcPr>
            <w:tcW w:w="1550" w:type="dxa"/>
            <w:vMerge/>
            <w:shd w:val="clear" w:color="auto" w:fill="auto"/>
            <w:vAlign w:val="center"/>
            <w:hideMark/>
          </w:tcPr>
          <w:p w14:paraId="4348B901"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p>
        </w:tc>
      </w:tr>
      <w:tr w:rsidR="00C510A4" w:rsidRPr="00C42E8F" w14:paraId="2EB84726" w14:textId="77777777" w:rsidTr="004D332C">
        <w:trPr>
          <w:trHeight w:val="20"/>
        </w:trPr>
        <w:tc>
          <w:tcPr>
            <w:tcW w:w="480" w:type="dxa"/>
            <w:shd w:val="clear" w:color="auto" w:fill="auto"/>
            <w:noWrap/>
            <w:vAlign w:val="center"/>
            <w:hideMark/>
          </w:tcPr>
          <w:p w14:paraId="6AE02204"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8</w:t>
            </w:r>
          </w:p>
        </w:tc>
        <w:tc>
          <w:tcPr>
            <w:tcW w:w="5563" w:type="dxa"/>
            <w:gridSpan w:val="5"/>
            <w:shd w:val="clear" w:color="auto" w:fill="auto"/>
            <w:vAlign w:val="center"/>
            <w:hideMark/>
          </w:tcPr>
          <w:p w14:paraId="3385D16A" w14:textId="77777777" w:rsidR="00C510A4" w:rsidRPr="00C42E8F" w:rsidRDefault="00C510A4" w:rsidP="00C510A4">
            <w:pPr>
              <w:spacing w:after="0" w:line="240" w:lineRule="auto"/>
              <w:ind w:firstLineChars="200" w:firstLine="321"/>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Проекты по новому строительству, реконструкции сооружений и центров питания</w:t>
            </w:r>
          </w:p>
        </w:tc>
        <w:tc>
          <w:tcPr>
            <w:tcW w:w="1302" w:type="dxa"/>
            <w:shd w:val="clear" w:color="auto" w:fill="auto"/>
            <w:noWrap/>
            <w:vAlign w:val="center"/>
            <w:hideMark/>
          </w:tcPr>
          <w:p w14:paraId="2FBFA0F5"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1 186  </w:t>
            </w:r>
          </w:p>
        </w:tc>
        <w:tc>
          <w:tcPr>
            <w:tcW w:w="599" w:type="dxa"/>
            <w:shd w:val="clear" w:color="auto" w:fill="auto"/>
            <w:noWrap/>
            <w:vAlign w:val="center"/>
            <w:hideMark/>
          </w:tcPr>
          <w:p w14:paraId="658E9B7D"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99" w:type="dxa"/>
            <w:shd w:val="clear" w:color="auto" w:fill="auto"/>
            <w:noWrap/>
            <w:vAlign w:val="center"/>
            <w:hideMark/>
          </w:tcPr>
          <w:p w14:paraId="2AEFE500"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99" w:type="dxa"/>
            <w:shd w:val="clear" w:color="auto" w:fill="auto"/>
            <w:noWrap/>
            <w:vAlign w:val="center"/>
            <w:hideMark/>
          </w:tcPr>
          <w:p w14:paraId="5030FBA1"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99" w:type="dxa"/>
            <w:shd w:val="clear" w:color="auto" w:fill="auto"/>
            <w:noWrap/>
            <w:vAlign w:val="center"/>
            <w:hideMark/>
          </w:tcPr>
          <w:p w14:paraId="02322609"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99" w:type="dxa"/>
            <w:shd w:val="clear" w:color="auto" w:fill="auto"/>
            <w:noWrap/>
            <w:vAlign w:val="center"/>
            <w:hideMark/>
          </w:tcPr>
          <w:p w14:paraId="58E9D2E0"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99" w:type="dxa"/>
            <w:shd w:val="clear" w:color="auto" w:fill="auto"/>
            <w:noWrap/>
            <w:vAlign w:val="center"/>
            <w:hideMark/>
          </w:tcPr>
          <w:p w14:paraId="1D4BD0A4"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395  </w:t>
            </w:r>
          </w:p>
        </w:tc>
        <w:tc>
          <w:tcPr>
            <w:tcW w:w="599" w:type="dxa"/>
            <w:shd w:val="clear" w:color="auto" w:fill="auto"/>
            <w:noWrap/>
            <w:vAlign w:val="center"/>
            <w:hideMark/>
          </w:tcPr>
          <w:p w14:paraId="008FF854"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395  </w:t>
            </w:r>
          </w:p>
        </w:tc>
        <w:tc>
          <w:tcPr>
            <w:tcW w:w="599" w:type="dxa"/>
            <w:shd w:val="clear" w:color="auto" w:fill="auto"/>
            <w:noWrap/>
            <w:vAlign w:val="center"/>
            <w:hideMark/>
          </w:tcPr>
          <w:p w14:paraId="2E364C57"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395  </w:t>
            </w:r>
          </w:p>
        </w:tc>
        <w:tc>
          <w:tcPr>
            <w:tcW w:w="590" w:type="dxa"/>
            <w:vAlign w:val="center"/>
          </w:tcPr>
          <w:p w14:paraId="741B6452"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b/>
                <w:bCs/>
                <w:color w:val="000000"/>
                <w:sz w:val="16"/>
                <w:szCs w:val="16"/>
                <w:lang w:eastAsia="ru-RU"/>
              </w:rPr>
              <w:t>0</w:t>
            </w:r>
          </w:p>
        </w:tc>
        <w:tc>
          <w:tcPr>
            <w:tcW w:w="1550" w:type="dxa"/>
            <w:vMerge/>
            <w:shd w:val="clear" w:color="auto" w:fill="auto"/>
            <w:vAlign w:val="center"/>
            <w:hideMark/>
          </w:tcPr>
          <w:p w14:paraId="59E48467"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p>
        </w:tc>
      </w:tr>
      <w:tr w:rsidR="00C510A4" w:rsidRPr="00C42E8F" w14:paraId="20A942FD" w14:textId="77777777" w:rsidTr="004D332C">
        <w:trPr>
          <w:trHeight w:val="20"/>
        </w:trPr>
        <w:tc>
          <w:tcPr>
            <w:tcW w:w="480" w:type="dxa"/>
            <w:shd w:val="clear" w:color="auto" w:fill="auto"/>
            <w:noWrap/>
            <w:vAlign w:val="center"/>
            <w:hideMark/>
          </w:tcPr>
          <w:p w14:paraId="6E8E4D93"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9</w:t>
            </w:r>
          </w:p>
        </w:tc>
        <w:tc>
          <w:tcPr>
            <w:tcW w:w="5563" w:type="dxa"/>
            <w:gridSpan w:val="5"/>
            <w:shd w:val="clear" w:color="auto" w:fill="auto"/>
            <w:vAlign w:val="center"/>
            <w:hideMark/>
          </w:tcPr>
          <w:p w14:paraId="6442F943" w14:textId="77777777" w:rsidR="00C510A4" w:rsidRPr="00C42E8F" w:rsidRDefault="00C510A4" w:rsidP="00C510A4">
            <w:pPr>
              <w:spacing w:after="0" w:line="240" w:lineRule="auto"/>
              <w:ind w:firstLineChars="200" w:firstLine="321"/>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Проекты по новому строительству линейных объектов систем электроснабжения</w:t>
            </w:r>
          </w:p>
        </w:tc>
        <w:tc>
          <w:tcPr>
            <w:tcW w:w="1302" w:type="dxa"/>
            <w:shd w:val="clear" w:color="auto" w:fill="auto"/>
            <w:noWrap/>
            <w:vAlign w:val="center"/>
            <w:hideMark/>
          </w:tcPr>
          <w:p w14:paraId="786158BA"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9 045  </w:t>
            </w:r>
          </w:p>
        </w:tc>
        <w:tc>
          <w:tcPr>
            <w:tcW w:w="599" w:type="dxa"/>
            <w:shd w:val="clear" w:color="auto" w:fill="auto"/>
            <w:noWrap/>
            <w:vAlign w:val="center"/>
            <w:hideMark/>
          </w:tcPr>
          <w:p w14:paraId="4995CC29"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7 735  </w:t>
            </w:r>
          </w:p>
        </w:tc>
        <w:tc>
          <w:tcPr>
            <w:tcW w:w="599" w:type="dxa"/>
            <w:shd w:val="clear" w:color="auto" w:fill="auto"/>
            <w:noWrap/>
            <w:vAlign w:val="center"/>
            <w:hideMark/>
          </w:tcPr>
          <w:p w14:paraId="12C60CA6"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99" w:type="dxa"/>
            <w:shd w:val="clear" w:color="auto" w:fill="auto"/>
            <w:noWrap/>
            <w:vAlign w:val="center"/>
            <w:hideMark/>
          </w:tcPr>
          <w:p w14:paraId="52E00848"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99" w:type="dxa"/>
            <w:shd w:val="clear" w:color="auto" w:fill="auto"/>
            <w:noWrap/>
            <w:vAlign w:val="center"/>
            <w:hideMark/>
          </w:tcPr>
          <w:p w14:paraId="77AA9309"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99" w:type="dxa"/>
            <w:shd w:val="clear" w:color="auto" w:fill="auto"/>
            <w:noWrap/>
            <w:vAlign w:val="center"/>
            <w:hideMark/>
          </w:tcPr>
          <w:p w14:paraId="65D7BB26"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99" w:type="dxa"/>
            <w:shd w:val="clear" w:color="auto" w:fill="auto"/>
            <w:noWrap/>
            <w:vAlign w:val="center"/>
            <w:hideMark/>
          </w:tcPr>
          <w:p w14:paraId="20339CD0"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436  </w:t>
            </w:r>
          </w:p>
        </w:tc>
        <w:tc>
          <w:tcPr>
            <w:tcW w:w="599" w:type="dxa"/>
            <w:shd w:val="clear" w:color="auto" w:fill="auto"/>
            <w:noWrap/>
            <w:vAlign w:val="center"/>
            <w:hideMark/>
          </w:tcPr>
          <w:p w14:paraId="7713A2A3"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436  </w:t>
            </w:r>
          </w:p>
        </w:tc>
        <w:tc>
          <w:tcPr>
            <w:tcW w:w="599" w:type="dxa"/>
            <w:shd w:val="clear" w:color="auto" w:fill="auto"/>
            <w:noWrap/>
            <w:vAlign w:val="center"/>
            <w:hideMark/>
          </w:tcPr>
          <w:p w14:paraId="47534791"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436  </w:t>
            </w:r>
          </w:p>
        </w:tc>
        <w:tc>
          <w:tcPr>
            <w:tcW w:w="590" w:type="dxa"/>
            <w:vAlign w:val="center"/>
          </w:tcPr>
          <w:p w14:paraId="60ED655C"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b/>
                <w:bCs/>
                <w:color w:val="000000"/>
                <w:sz w:val="16"/>
                <w:szCs w:val="16"/>
                <w:lang w:eastAsia="ru-RU"/>
              </w:rPr>
              <w:t>0</w:t>
            </w:r>
          </w:p>
        </w:tc>
        <w:tc>
          <w:tcPr>
            <w:tcW w:w="1550" w:type="dxa"/>
            <w:vMerge/>
            <w:shd w:val="clear" w:color="auto" w:fill="auto"/>
            <w:vAlign w:val="center"/>
            <w:hideMark/>
          </w:tcPr>
          <w:p w14:paraId="0E56528A"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p>
        </w:tc>
      </w:tr>
      <w:tr w:rsidR="00C510A4" w:rsidRPr="00C42E8F" w14:paraId="6F70C47E" w14:textId="77777777" w:rsidTr="004D332C">
        <w:trPr>
          <w:trHeight w:val="20"/>
        </w:trPr>
        <w:tc>
          <w:tcPr>
            <w:tcW w:w="480" w:type="dxa"/>
            <w:shd w:val="clear" w:color="auto" w:fill="auto"/>
            <w:noWrap/>
            <w:vAlign w:val="center"/>
            <w:hideMark/>
          </w:tcPr>
          <w:p w14:paraId="187BA8FF"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10</w:t>
            </w:r>
          </w:p>
        </w:tc>
        <w:tc>
          <w:tcPr>
            <w:tcW w:w="5563" w:type="dxa"/>
            <w:gridSpan w:val="5"/>
            <w:shd w:val="clear" w:color="auto" w:fill="auto"/>
            <w:vAlign w:val="center"/>
            <w:hideMark/>
          </w:tcPr>
          <w:p w14:paraId="5B0F043E" w14:textId="77777777" w:rsidR="00C510A4" w:rsidRPr="00C42E8F" w:rsidRDefault="00C510A4" w:rsidP="00C510A4">
            <w:pPr>
              <w:spacing w:after="0" w:line="240" w:lineRule="auto"/>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НДС (20 %)</w:t>
            </w:r>
          </w:p>
        </w:tc>
        <w:tc>
          <w:tcPr>
            <w:tcW w:w="1302" w:type="dxa"/>
            <w:shd w:val="clear" w:color="auto" w:fill="auto"/>
            <w:noWrap/>
            <w:vAlign w:val="center"/>
            <w:hideMark/>
          </w:tcPr>
          <w:p w14:paraId="6A22B4E8"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2 046  </w:t>
            </w:r>
          </w:p>
        </w:tc>
        <w:tc>
          <w:tcPr>
            <w:tcW w:w="599" w:type="dxa"/>
            <w:shd w:val="clear" w:color="auto" w:fill="auto"/>
            <w:noWrap/>
            <w:vAlign w:val="center"/>
            <w:hideMark/>
          </w:tcPr>
          <w:p w14:paraId="5083282F"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1 547  </w:t>
            </w:r>
          </w:p>
        </w:tc>
        <w:tc>
          <w:tcPr>
            <w:tcW w:w="599" w:type="dxa"/>
            <w:shd w:val="clear" w:color="auto" w:fill="auto"/>
            <w:noWrap/>
            <w:vAlign w:val="center"/>
            <w:hideMark/>
          </w:tcPr>
          <w:p w14:paraId="52A96F3C"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99" w:type="dxa"/>
            <w:shd w:val="clear" w:color="auto" w:fill="auto"/>
            <w:noWrap/>
            <w:vAlign w:val="center"/>
            <w:hideMark/>
          </w:tcPr>
          <w:p w14:paraId="491D3AAC"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99" w:type="dxa"/>
            <w:shd w:val="clear" w:color="auto" w:fill="auto"/>
            <w:noWrap/>
            <w:vAlign w:val="center"/>
            <w:hideMark/>
          </w:tcPr>
          <w:p w14:paraId="0160A537"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99" w:type="dxa"/>
            <w:shd w:val="clear" w:color="auto" w:fill="auto"/>
            <w:noWrap/>
            <w:vAlign w:val="center"/>
            <w:hideMark/>
          </w:tcPr>
          <w:p w14:paraId="73AEE274"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99" w:type="dxa"/>
            <w:shd w:val="clear" w:color="auto" w:fill="auto"/>
            <w:noWrap/>
            <w:vAlign w:val="center"/>
            <w:hideMark/>
          </w:tcPr>
          <w:p w14:paraId="1732742E"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166  </w:t>
            </w:r>
          </w:p>
        </w:tc>
        <w:tc>
          <w:tcPr>
            <w:tcW w:w="599" w:type="dxa"/>
            <w:shd w:val="clear" w:color="auto" w:fill="auto"/>
            <w:noWrap/>
            <w:vAlign w:val="center"/>
            <w:hideMark/>
          </w:tcPr>
          <w:p w14:paraId="059FC748"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166  </w:t>
            </w:r>
          </w:p>
        </w:tc>
        <w:tc>
          <w:tcPr>
            <w:tcW w:w="599" w:type="dxa"/>
            <w:shd w:val="clear" w:color="auto" w:fill="auto"/>
            <w:noWrap/>
            <w:vAlign w:val="center"/>
            <w:hideMark/>
          </w:tcPr>
          <w:p w14:paraId="5DACBBF8"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166  </w:t>
            </w:r>
          </w:p>
        </w:tc>
        <w:tc>
          <w:tcPr>
            <w:tcW w:w="590" w:type="dxa"/>
            <w:vAlign w:val="center"/>
          </w:tcPr>
          <w:p w14:paraId="46B3F661"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b/>
                <w:bCs/>
                <w:color w:val="000000"/>
                <w:sz w:val="16"/>
                <w:szCs w:val="16"/>
                <w:lang w:eastAsia="ru-RU"/>
              </w:rPr>
              <w:t>0</w:t>
            </w:r>
          </w:p>
        </w:tc>
        <w:tc>
          <w:tcPr>
            <w:tcW w:w="1550" w:type="dxa"/>
            <w:vMerge/>
            <w:shd w:val="clear" w:color="auto" w:fill="auto"/>
            <w:vAlign w:val="center"/>
            <w:hideMark/>
          </w:tcPr>
          <w:p w14:paraId="00FFC68D"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p>
        </w:tc>
      </w:tr>
      <w:tr w:rsidR="00C510A4" w:rsidRPr="00C42E8F" w14:paraId="7FFAAEA6" w14:textId="77777777" w:rsidTr="004D332C">
        <w:trPr>
          <w:trHeight w:val="20"/>
        </w:trPr>
        <w:tc>
          <w:tcPr>
            <w:tcW w:w="480" w:type="dxa"/>
            <w:shd w:val="clear" w:color="auto" w:fill="auto"/>
            <w:noWrap/>
            <w:vAlign w:val="center"/>
            <w:hideMark/>
          </w:tcPr>
          <w:p w14:paraId="542F1B98"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11</w:t>
            </w:r>
          </w:p>
        </w:tc>
        <w:tc>
          <w:tcPr>
            <w:tcW w:w="5563" w:type="dxa"/>
            <w:gridSpan w:val="5"/>
            <w:shd w:val="clear" w:color="auto" w:fill="auto"/>
            <w:vAlign w:val="center"/>
            <w:hideMark/>
          </w:tcPr>
          <w:p w14:paraId="2E428B55" w14:textId="77777777" w:rsidR="00C510A4" w:rsidRPr="00C42E8F" w:rsidRDefault="00C510A4" w:rsidP="00C510A4">
            <w:pPr>
              <w:spacing w:after="0" w:line="240" w:lineRule="auto"/>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ВСЕГО сметная стоимость с НДС</w:t>
            </w:r>
          </w:p>
        </w:tc>
        <w:tc>
          <w:tcPr>
            <w:tcW w:w="1302" w:type="dxa"/>
            <w:shd w:val="clear" w:color="auto" w:fill="auto"/>
            <w:noWrap/>
            <w:vAlign w:val="center"/>
            <w:hideMark/>
          </w:tcPr>
          <w:p w14:paraId="49E8120C"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12 277  </w:t>
            </w:r>
          </w:p>
        </w:tc>
        <w:tc>
          <w:tcPr>
            <w:tcW w:w="599" w:type="dxa"/>
            <w:shd w:val="clear" w:color="auto" w:fill="auto"/>
            <w:noWrap/>
            <w:vAlign w:val="center"/>
            <w:hideMark/>
          </w:tcPr>
          <w:p w14:paraId="67092BDA"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9 282  </w:t>
            </w:r>
          </w:p>
        </w:tc>
        <w:tc>
          <w:tcPr>
            <w:tcW w:w="599" w:type="dxa"/>
            <w:shd w:val="clear" w:color="auto" w:fill="auto"/>
            <w:noWrap/>
            <w:vAlign w:val="center"/>
            <w:hideMark/>
          </w:tcPr>
          <w:p w14:paraId="65E42DB3"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99" w:type="dxa"/>
            <w:shd w:val="clear" w:color="auto" w:fill="auto"/>
            <w:noWrap/>
            <w:vAlign w:val="center"/>
            <w:hideMark/>
          </w:tcPr>
          <w:p w14:paraId="7DBA0E41"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99" w:type="dxa"/>
            <w:shd w:val="clear" w:color="auto" w:fill="auto"/>
            <w:noWrap/>
            <w:vAlign w:val="center"/>
            <w:hideMark/>
          </w:tcPr>
          <w:p w14:paraId="65C1D8D5"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99" w:type="dxa"/>
            <w:shd w:val="clear" w:color="auto" w:fill="auto"/>
            <w:noWrap/>
            <w:vAlign w:val="center"/>
            <w:hideMark/>
          </w:tcPr>
          <w:p w14:paraId="58A86215"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99" w:type="dxa"/>
            <w:shd w:val="clear" w:color="auto" w:fill="auto"/>
            <w:noWrap/>
            <w:vAlign w:val="center"/>
            <w:hideMark/>
          </w:tcPr>
          <w:p w14:paraId="4EC79F63"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998  </w:t>
            </w:r>
          </w:p>
        </w:tc>
        <w:tc>
          <w:tcPr>
            <w:tcW w:w="599" w:type="dxa"/>
            <w:shd w:val="clear" w:color="auto" w:fill="auto"/>
            <w:noWrap/>
            <w:vAlign w:val="center"/>
            <w:hideMark/>
          </w:tcPr>
          <w:p w14:paraId="5B3A780C"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998  </w:t>
            </w:r>
          </w:p>
        </w:tc>
        <w:tc>
          <w:tcPr>
            <w:tcW w:w="599" w:type="dxa"/>
            <w:shd w:val="clear" w:color="auto" w:fill="auto"/>
            <w:noWrap/>
            <w:vAlign w:val="center"/>
            <w:hideMark/>
          </w:tcPr>
          <w:p w14:paraId="6D1C5174"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998  </w:t>
            </w:r>
          </w:p>
        </w:tc>
        <w:tc>
          <w:tcPr>
            <w:tcW w:w="590" w:type="dxa"/>
            <w:vAlign w:val="center"/>
          </w:tcPr>
          <w:p w14:paraId="726DBAF6"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b/>
                <w:bCs/>
                <w:color w:val="000000"/>
                <w:sz w:val="16"/>
                <w:szCs w:val="16"/>
                <w:lang w:eastAsia="ru-RU"/>
              </w:rPr>
              <w:t>0</w:t>
            </w:r>
          </w:p>
        </w:tc>
        <w:tc>
          <w:tcPr>
            <w:tcW w:w="1550" w:type="dxa"/>
            <w:vMerge/>
            <w:shd w:val="clear" w:color="auto" w:fill="auto"/>
            <w:vAlign w:val="center"/>
            <w:hideMark/>
          </w:tcPr>
          <w:p w14:paraId="76AA57E4"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p>
        </w:tc>
      </w:tr>
    </w:tbl>
    <w:p w14:paraId="0A3C2B31" w14:textId="77777777" w:rsidR="00C32218" w:rsidRPr="00C42E8F" w:rsidRDefault="00C32218" w:rsidP="00013F41">
      <w:pPr>
        <w:spacing w:before="120" w:after="120" w:line="240" w:lineRule="auto"/>
        <w:contextualSpacing/>
        <w:rPr>
          <w:rFonts w:ascii="Times New Roman" w:eastAsia="Times New Roman" w:hAnsi="Times New Roman" w:cs="Times New Roman"/>
          <w:b/>
          <w:sz w:val="24"/>
          <w:szCs w:val="24"/>
          <w:lang w:eastAsia="ru-RU"/>
        </w:rPr>
      </w:pPr>
    </w:p>
    <w:p w14:paraId="5B28F364" w14:textId="4EAE63BE" w:rsidR="005E1030" w:rsidRPr="00C42E8F" w:rsidRDefault="005E1030" w:rsidP="00013F41">
      <w:pPr>
        <w:spacing w:before="120" w:after="120" w:line="240" w:lineRule="auto"/>
        <w:contextualSpacing/>
        <w:rPr>
          <w:rFonts w:ascii="Times New Roman" w:eastAsia="Times New Roman" w:hAnsi="Times New Roman" w:cs="Times New Roman"/>
          <w:b/>
          <w:sz w:val="24"/>
          <w:szCs w:val="24"/>
          <w:lang w:eastAsia="ru-RU"/>
        </w:rPr>
      </w:pPr>
      <w:r w:rsidRPr="00C42E8F">
        <w:rPr>
          <w:rFonts w:ascii="Times New Roman" w:eastAsia="Times New Roman" w:hAnsi="Times New Roman" w:cs="Times New Roman"/>
          <w:b/>
          <w:sz w:val="24"/>
          <w:szCs w:val="24"/>
          <w:lang w:eastAsia="ru-RU"/>
        </w:rPr>
        <w:t xml:space="preserve">Таблица </w:t>
      </w:r>
      <w:r w:rsidRPr="00C42E8F">
        <w:rPr>
          <w:rFonts w:ascii="Times New Roman" w:eastAsia="Times New Roman" w:hAnsi="Times New Roman" w:cs="Times New Roman"/>
          <w:b/>
          <w:sz w:val="24"/>
          <w:szCs w:val="24"/>
          <w:lang w:eastAsia="ru-RU"/>
        </w:rPr>
        <w:fldChar w:fldCharType="begin"/>
      </w:r>
      <w:r w:rsidRPr="00C42E8F">
        <w:rPr>
          <w:rFonts w:ascii="Times New Roman" w:eastAsia="Times New Roman" w:hAnsi="Times New Roman" w:cs="Times New Roman"/>
          <w:b/>
          <w:sz w:val="24"/>
          <w:szCs w:val="24"/>
          <w:lang w:eastAsia="ru-RU"/>
        </w:rPr>
        <w:instrText xml:space="preserve"> SEQ Таблица \* ARABIC </w:instrText>
      </w:r>
      <w:r w:rsidRPr="00C42E8F">
        <w:rPr>
          <w:rFonts w:ascii="Times New Roman" w:eastAsia="Times New Roman" w:hAnsi="Times New Roman" w:cs="Times New Roman"/>
          <w:b/>
          <w:sz w:val="24"/>
          <w:szCs w:val="24"/>
          <w:lang w:eastAsia="ru-RU"/>
        </w:rPr>
        <w:fldChar w:fldCharType="separate"/>
      </w:r>
      <w:r w:rsidR="00F65ECD">
        <w:rPr>
          <w:rFonts w:ascii="Times New Roman" w:eastAsia="Times New Roman" w:hAnsi="Times New Roman" w:cs="Times New Roman"/>
          <w:b/>
          <w:noProof/>
          <w:sz w:val="24"/>
          <w:szCs w:val="24"/>
          <w:lang w:eastAsia="ru-RU"/>
        </w:rPr>
        <w:t>29</w:t>
      </w:r>
      <w:r w:rsidRPr="00C42E8F">
        <w:rPr>
          <w:rFonts w:ascii="Times New Roman" w:eastAsia="Times New Roman" w:hAnsi="Times New Roman" w:cs="Times New Roman"/>
          <w:b/>
          <w:sz w:val="24"/>
          <w:szCs w:val="24"/>
          <w:lang w:eastAsia="ru-RU"/>
        </w:rPr>
        <w:fldChar w:fldCharType="end"/>
      </w:r>
      <w:r w:rsidRPr="00C42E8F">
        <w:rPr>
          <w:rFonts w:ascii="Times New Roman" w:eastAsia="Times New Roman" w:hAnsi="Times New Roman" w:cs="Times New Roman"/>
          <w:b/>
          <w:sz w:val="24"/>
          <w:szCs w:val="24"/>
          <w:lang w:eastAsia="ru-RU"/>
        </w:rPr>
        <w:t xml:space="preserve"> – </w:t>
      </w:r>
      <w:r w:rsidRPr="00C42E8F">
        <w:rPr>
          <w:rFonts w:ascii="Times New Roman" w:eastAsia="Times New Roman" w:hAnsi="Times New Roman" w:cs="Times New Roman"/>
          <w:b/>
          <w:bCs/>
          <w:sz w:val="24"/>
          <w:szCs w:val="24"/>
          <w:lang w:eastAsia="ru-RU"/>
        </w:rPr>
        <w:t>Перечень инвестиционных проектов по развитию системы теплоснабжения</w:t>
      </w:r>
      <w:r w:rsidRPr="00C42E8F">
        <w:rPr>
          <w:rFonts w:ascii="Times New Roman" w:eastAsia="Times New Roman" w:hAnsi="Times New Roman" w:cs="Times New Roman"/>
          <w:b/>
          <w:bCs/>
          <w:color w:val="000000"/>
          <w:sz w:val="24"/>
          <w:szCs w:val="24"/>
          <w:lang w:eastAsia="ru-RU"/>
        </w:rPr>
        <w:t xml:space="preserve"> </w:t>
      </w:r>
      <w:r w:rsidR="00C510A4" w:rsidRPr="00C42E8F">
        <w:rPr>
          <w:rFonts w:ascii="Times New Roman" w:eastAsia="Times New Roman" w:hAnsi="Times New Roman" w:cs="Times New Roman"/>
          <w:b/>
          <w:sz w:val="24"/>
          <w:szCs w:val="24"/>
          <w:lang w:eastAsia="ru-RU"/>
        </w:rPr>
        <w:t xml:space="preserve">до </w:t>
      </w:r>
      <w:r w:rsidR="002E597C" w:rsidRPr="00C42E8F">
        <w:rPr>
          <w:rFonts w:ascii="Times New Roman" w:eastAsia="Times New Roman" w:hAnsi="Times New Roman" w:cs="Times New Roman"/>
          <w:b/>
          <w:sz w:val="24"/>
          <w:szCs w:val="24"/>
          <w:lang w:eastAsia="ru-RU"/>
        </w:rPr>
        <w:t>2030</w:t>
      </w:r>
      <w:r w:rsidRPr="00C42E8F">
        <w:rPr>
          <w:rFonts w:ascii="Times New Roman" w:eastAsia="Times New Roman" w:hAnsi="Times New Roman" w:cs="Times New Roman"/>
          <w:b/>
          <w:sz w:val="24"/>
          <w:szCs w:val="24"/>
          <w:lang w:eastAsia="ru-RU"/>
        </w:rPr>
        <w:t xml:space="preserve"> года в с.п. Казым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798"/>
        <w:gridCol w:w="667"/>
        <w:gridCol w:w="890"/>
        <w:gridCol w:w="1755"/>
        <w:gridCol w:w="1607"/>
        <w:gridCol w:w="1245"/>
        <w:gridCol w:w="595"/>
        <w:gridCol w:w="595"/>
        <w:gridCol w:w="595"/>
        <w:gridCol w:w="595"/>
        <w:gridCol w:w="595"/>
        <w:gridCol w:w="595"/>
        <w:gridCol w:w="595"/>
        <w:gridCol w:w="595"/>
        <w:gridCol w:w="590"/>
        <w:gridCol w:w="1487"/>
      </w:tblGrid>
      <w:tr w:rsidR="00C510A4" w:rsidRPr="00C42E8F" w14:paraId="4F3BAFF1" w14:textId="77777777" w:rsidTr="004D332C">
        <w:trPr>
          <w:trHeight w:val="20"/>
          <w:tblHeader/>
        </w:trPr>
        <w:tc>
          <w:tcPr>
            <w:tcW w:w="479" w:type="dxa"/>
            <w:vMerge w:val="restart"/>
            <w:shd w:val="clear" w:color="auto" w:fill="auto"/>
            <w:vAlign w:val="center"/>
            <w:hideMark/>
          </w:tcPr>
          <w:p w14:paraId="3307A04E"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 п.п.</w:t>
            </w:r>
          </w:p>
        </w:tc>
        <w:tc>
          <w:tcPr>
            <w:tcW w:w="796" w:type="dxa"/>
            <w:vMerge w:val="restart"/>
            <w:shd w:val="clear" w:color="auto" w:fill="auto"/>
            <w:vAlign w:val="center"/>
            <w:hideMark/>
          </w:tcPr>
          <w:p w14:paraId="469DA47B"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 проекта</w:t>
            </w:r>
          </w:p>
        </w:tc>
        <w:tc>
          <w:tcPr>
            <w:tcW w:w="1554" w:type="dxa"/>
            <w:gridSpan w:val="2"/>
            <w:vMerge w:val="restart"/>
            <w:shd w:val="clear" w:color="auto" w:fill="auto"/>
            <w:vAlign w:val="center"/>
            <w:hideMark/>
          </w:tcPr>
          <w:p w14:paraId="28BBDBDA"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Наименование проекта</w:t>
            </w:r>
          </w:p>
        </w:tc>
        <w:tc>
          <w:tcPr>
            <w:tcW w:w="1758" w:type="dxa"/>
            <w:vMerge w:val="restart"/>
            <w:shd w:val="clear" w:color="auto" w:fill="auto"/>
            <w:vAlign w:val="center"/>
            <w:hideMark/>
          </w:tcPr>
          <w:p w14:paraId="49EDF384"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Краткое описание, технические параметры проекта</w:t>
            </w:r>
          </w:p>
        </w:tc>
        <w:tc>
          <w:tcPr>
            <w:tcW w:w="1608" w:type="dxa"/>
            <w:vMerge w:val="restart"/>
            <w:shd w:val="clear" w:color="auto" w:fill="auto"/>
            <w:vAlign w:val="center"/>
            <w:hideMark/>
          </w:tcPr>
          <w:p w14:paraId="48A3E712"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Цель проекта</w:t>
            </w:r>
          </w:p>
        </w:tc>
        <w:tc>
          <w:tcPr>
            <w:tcW w:w="1246" w:type="dxa"/>
            <w:vMerge w:val="restart"/>
            <w:shd w:val="clear" w:color="auto" w:fill="auto"/>
            <w:vAlign w:val="center"/>
            <w:hideMark/>
          </w:tcPr>
          <w:p w14:paraId="52E46864"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Необходимые капитальные затраты, тыс. руб.</w:t>
            </w:r>
          </w:p>
        </w:tc>
        <w:tc>
          <w:tcPr>
            <w:tcW w:w="5348" w:type="dxa"/>
            <w:gridSpan w:val="9"/>
            <w:shd w:val="clear" w:color="auto" w:fill="auto"/>
            <w:vAlign w:val="center"/>
            <w:hideMark/>
          </w:tcPr>
          <w:p w14:paraId="1F85AFC7"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Расходы на реализацию мероприятий, тыс.руб. (без НДС)</w:t>
            </w:r>
          </w:p>
        </w:tc>
        <w:tc>
          <w:tcPr>
            <w:tcW w:w="1488" w:type="dxa"/>
            <w:vMerge w:val="restart"/>
            <w:shd w:val="clear" w:color="auto" w:fill="auto"/>
            <w:vAlign w:val="center"/>
            <w:hideMark/>
          </w:tcPr>
          <w:p w14:paraId="66B52AE6"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Ожидаемые эффекты</w:t>
            </w:r>
          </w:p>
        </w:tc>
      </w:tr>
      <w:tr w:rsidR="00C510A4" w:rsidRPr="00C42E8F" w14:paraId="4B6B9B9C" w14:textId="77777777" w:rsidTr="004D332C">
        <w:trPr>
          <w:trHeight w:val="20"/>
          <w:tblHeader/>
        </w:trPr>
        <w:tc>
          <w:tcPr>
            <w:tcW w:w="479" w:type="dxa"/>
            <w:vMerge/>
            <w:shd w:val="clear" w:color="auto" w:fill="auto"/>
            <w:vAlign w:val="center"/>
            <w:hideMark/>
          </w:tcPr>
          <w:p w14:paraId="3FD98A17" w14:textId="77777777" w:rsidR="00C510A4" w:rsidRPr="00C42E8F" w:rsidRDefault="00C510A4" w:rsidP="00C510A4">
            <w:pPr>
              <w:spacing w:after="0" w:line="240" w:lineRule="auto"/>
              <w:rPr>
                <w:rFonts w:ascii="Times New Roman" w:eastAsia="Times New Roman" w:hAnsi="Times New Roman" w:cs="Times New Roman"/>
                <w:b/>
                <w:color w:val="000000"/>
                <w:sz w:val="16"/>
                <w:szCs w:val="16"/>
                <w:lang w:eastAsia="ru-RU"/>
              </w:rPr>
            </w:pPr>
          </w:p>
        </w:tc>
        <w:tc>
          <w:tcPr>
            <w:tcW w:w="796" w:type="dxa"/>
            <w:vMerge/>
            <w:shd w:val="clear" w:color="auto" w:fill="auto"/>
            <w:vAlign w:val="center"/>
            <w:hideMark/>
          </w:tcPr>
          <w:p w14:paraId="17937085" w14:textId="77777777" w:rsidR="00C510A4" w:rsidRPr="00C42E8F" w:rsidRDefault="00C510A4" w:rsidP="00C510A4">
            <w:pPr>
              <w:spacing w:after="0" w:line="240" w:lineRule="auto"/>
              <w:rPr>
                <w:rFonts w:ascii="Times New Roman" w:eastAsia="Times New Roman" w:hAnsi="Times New Roman" w:cs="Times New Roman"/>
                <w:b/>
                <w:color w:val="000000"/>
                <w:sz w:val="16"/>
                <w:szCs w:val="16"/>
                <w:lang w:eastAsia="ru-RU"/>
              </w:rPr>
            </w:pPr>
          </w:p>
        </w:tc>
        <w:tc>
          <w:tcPr>
            <w:tcW w:w="1554" w:type="dxa"/>
            <w:gridSpan w:val="2"/>
            <w:vMerge/>
            <w:shd w:val="clear" w:color="auto" w:fill="auto"/>
            <w:vAlign w:val="center"/>
            <w:hideMark/>
          </w:tcPr>
          <w:p w14:paraId="0E5061D5" w14:textId="77777777" w:rsidR="00C510A4" w:rsidRPr="00C42E8F" w:rsidRDefault="00C510A4" w:rsidP="00C510A4">
            <w:pPr>
              <w:spacing w:after="0" w:line="240" w:lineRule="auto"/>
              <w:rPr>
                <w:rFonts w:ascii="Times New Roman" w:eastAsia="Times New Roman" w:hAnsi="Times New Roman" w:cs="Times New Roman"/>
                <w:b/>
                <w:color w:val="000000"/>
                <w:sz w:val="16"/>
                <w:szCs w:val="16"/>
                <w:lang w:eastAsia="ru-RU"/>
              </w:rPr>
            </w:pPr>
          </w:p>
        </w:tc>
        <w:tc>
          <w:tcPr>
            <w:tcW w:w="1758" w:type="dxa"/>
            <w:vMerge/>
            <w:shd w:val="clear" w:color="auto" w:fill="auto"/>
            <w:vAlign w:val="center"/>
            <w:hideMark/>
          </w:tcPr>
          <w:p w14:paraId="3CC5CEBE" w14:textId="77777777" w:rsidR="00C510A4" w:rsidRPr="00C42E8F" w:rsidRDefault="00C510A4" w:rsidP="00C510A4">
            <w:pPr>
              <w:spacing w:after="0" w:line="240" w:lineRule="auto"/>
              <w:rPr>
                <w:rFonts w:ascii="Times New Roman" w:eastAsia="Times New Roman" w:hAnsi="Times New Roman" w:cs="Times New Roman"/>
                <w:b/>
                <w:color w:val="000000"/>
                <w:sz w:val="16"/>
                <w:szCs w:val="16"/>
                <w:lang w:eastAsia="ru-RU"/>
              </w:rPr>
            </w:pPr>
          </w:p>
        </w:tc>
        <w:tc>
          <w:tcPr>
            <w:tcW w:w="1608" w:type="dxa"/>
            <w:vMerge/>
            <w:shd w:val="clear" w:color="auto" w:fill="auto"/>
            <w:vAlign w:val="center"/>
            <w:hideMark/>
          </w:tcPr>
          <w:p w14:paraId="0B9928DE" w14:textId="77777777" w:rsidR="00C510A4" w:rsidRPr="00C42E8F" w:rsidRDefault="00C510A4" w:rsidP="00C510A4">
            <w:pPr>
              <w:spacing w:after="0" w:line="240" w:lineRule="auto"/>
              <w:rPr>
                <w:rFonts w:ascii="Times New Roman" w:eastAsia="Times New Roman" w:hAnsi="Times New Roman" w:cs="Times New Roman"/>
                <w:b/>
                <w:color w:val="000000"/>
                <w:sz w:val="16"/>
                <w:szCs w:val="16"/>
                <w:lang w:eastAsia="ru-RU"/>
              </w:rPr>
            </w:pPr>
          </w:p>
        </w:tc>
        <w:tc>
          <w:tcPr>
            <w:tcW w:w="1246" w:type="dxa"/>
            <w:vMerge/>
            <w:shd w:val="clear" w:color="auto" w:fill="auto"/>
            <w:vAlign w:val="center"/>
            <w:hideMark/>
          </w:tcPr>
          <w:p w14:paraId="0DC177F6" w14:textId="77777777" w:rsidR="00C510A4" w:rsidRPr="00C42E8F" w:rsidRDefault="00C510A4" w:rsidP="00C510A4">
            <w:pPr>
              <w:spacing w:after="0" w:line="240" w:lineRule="auto"/>
              <w:rPr>
                <w:rFonts w:ascii="Times New Roman" w:eastAsia="Times New Roman" w:hAnsi="Times New Roman" w:cs="Times New Roman"/>
                <w:b/>
                <w:color w:val="000000"/>
                <w:sz w:val="16"/>
                <w:szCs w:val="16"/>
                <w:lang w:eastAsia="ru-RU"/>
              </w:rPr>
            </w:pPr>
          </w:p>
        </w:tc>
        <w:tc>
          <w:tcPr>
            <w:tcW w:w="595" w:type="dxa"/>
            <w:shd w:val="clear" w:color="auto" w:fill="auto"/>
            <w:vAlign w:val="center"/>
            <w:hideMark/>
          </w:tcPr>
          <w:p w14:paraId="5223CB64"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2020</w:t>
            </w:r>
          </w:p>
        </w:tc>
        <w:tc>
          <w:tcPr>
            <w:tcW w:w="595" w:type="dxa"/>
            <w:shd w:val="clear" w:color="auto" w:fill="auto"/>
            <w:vAlign w:val="center"/>
            <w:hideMark/>
          </w:tcPr>
          <w:p w14:paraId="423EAFEB"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2021</w:t>
            </w:r>
          </w:p>
        </w:tc>
        <w:tc>
          <w:tcPr>
            <w:tcW w:w="595" w:type="dxa"/>
            <w:shd w:val="clear" w:color="auto" w:fill="auto"/>
            <w:vAlign w:val="center"/>
            <w:hideMark/>
          </w:tcPr>
          <w:p w14:paraId="79EF961F"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2022</w:t>
            </w:r>
          </w:p>
        </w:tc>
        <w:tc>
          <w:tcPr>
            <w:tcW w:w="595" w:type="dxa"/>
            <w:shd w:val="clear" w:color="auto" w:fill="auto"/>
            <w:vAlign w:val="center"/>
            <w:hideMark/>
          </w:tcPr>
          <w:p w14:paraId="775F1599"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2023</w:t>
            </w:r>
          </w:p>
        </w:tc>
        <w:tc>
          <w:tcPr>
            <w:tcW w:w="595" w:type="dxa"/>
            <w:shd w:val="clear" w:color="auto" w:fill="auto"/>
            <w:vAlign w:val="center"/>
            <w:hideMark/>
          </w:tcPr>
          <w:p w14:paraId="15CC95FB"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2024</w:t>
            </w:r>
          </w:p>
        </w:tc>
        <w:tc>
          <w:tcPr>
            <w:tcW w:w="595" w:type="dxa"/>
            <w:shd w:val="clear" w:color="auto" w:fill="auto"/>
            <w:vAlign w:val="center"/>
            <w:hideMark/>
          </w:tcPr>
          <w:p w14:paraId="64A27A59"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2025</w:t>
            </w:r>
          </w:p>
        </w:tc>
        <w:tc>
          <w:tcPr>
            <w:tcW w:w="595" w:type="dxa"/>
            <w:shd w:val="clear" w:color="auto" w:fill="auto"/>
            <w:vAlign w:val="center"/>
            <w:hideMark/>
          </w:tcPr>
          <w:p w14:paraId="483CA310"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2026</w:t>
            </w:r>
          </w:p>
        </w:tc>
        <w:tc>
          <w:tcPr>
            <w:tcW w:w="595" w:type="dxa"/>
            <w:shd w:val="clear" w:color="auto" w:fill="auto"/>
            <w:vAlign w:val="center"/>
            <w:hideMark/>
          </w:tcPr>
          <w:p w14:paraId="59488AE2"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2027</w:t>
            </w:r>
          </w:p>
        </w:tc>
        <w:tc>
          <w:tcPr>
            <w:tcW w:w="588" w:type="dxa"/>
          </w:tcPr>
          <w:p w14:paraId="4F04D36C" w14:textId="7EC9D02B" w:rsidR="00C510A4" w:rsidRPr="00C42E8F" w:rsidRDefault="00C510A4" w:rsidP="00C510A4">
            <w:pPr>
              <w:spacing w:after="0" w:line="240" w:lineRule="auto"/>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2028-</w:t>
            </w:r>
            <w:r w:rsidR="002E597C" w:rsidRPr="00C42E8F">
              <w:rPr>
                <w:rFonts w:ascii="Times New Roman" w:eastAsia="Times New Roman" w:hAnsi="Times New Roman" w:cs="Times New Roman"/>
                <w:b/>
                <w:color w:val="000000"/>
                <w:sz w:val="16"/>
                <w:szCs w:val="16"/>
                <w:lang w:eastAsia="ru-RU"/>
              </w:rPr>
              <w:t>2030</w:t>
            </w:r>
          </w:p>
        </w:tc>
        <w:tc>
          <w:tcPr>
            <w:tcW w:w="1488" w:type="dxa"/>
            <w:vMerge/>
            <w:shd w:val="clear" w:color="auto" w:fill="auto"/>
            <w:vAlign w:val="center"/>
            <w:hideMark/>
          </w:tcPr>
          <w:p w14:paraId="072FAF7A" w14:textId="77777777" w:rsidR="00C510A4" w:rsidRPr="00C42E8F" w:rsidRDefault="00C510A4" w:rsidP="00C510A4">
            <w:pPr>
              <w:spacing w:after="0" w:line="240" w:lineRule="auto"/>
              <w:rPr>
                <w:rFonts w:ascii="Times New Roman" w:eastAsia="Times New Roman" w:hAnsi="Times New Roman" w:cs="Times New Roman"/>
                <w:b/>
                <w:color w:val="000000"/>
                <w:sz w:val="16"/>
                <w:szCs w:val="16"/>
                <w:lang w:eastAsia="ru-RU"/>
              </w:rPr>
            </w:pPr>
          </w:p>
        </w:tc>
      </w:tr>
      <w:tr w:rsidR="00C510A4" w:rsidRPr="00C42E8F" w14:paraId="4CF3F842" w14:textId="77777777" w:rsidTr="004D332C">
        <w:trPr>
          <w:trHeight w:val="20"/>
        </w:trPr>
        <w:tc>
          <w:tcPr>
            <w:tcW w:w="1940" w:type="dxa"/>
            <w:gridSpan w:val="3"/>
          </w:tcPr>
          <w:p w14:paraId="7A3D83AA"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p>
        </w:tc>
        <w:tc>
          <w:tcPr>
            <w:tcW w:w="12337" w:type="dxa"/>
            <w:gridSpan w:val="14"/>
            <w:shd w:val="clear" w:color="auto" w:fill="auto"/>
            <w:noWrap/>
            <w:vAlign w:val="center"/>
            <w:hideMark/>
          </w:tcPr>
          <w:p w14:paraId="24F1025A"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1. Проекты нового строительства и реконструкции тепловых сетей для обеспечения перспективных приростов тепловой нагрузки</w:t>
            </w:r>
          </w:p>
        </w:tc>
      </w:tr>
      <w:tr w:rsidR="00C510A4" w:rsidRPr="00C42E8F" w14:paraId="271813F4" w14:textId="77777777" w:rsidTr="004D332C">
        <w:trPr>
          <w:trHeight w:val="20"/>
        </w:trPr>
        <w:tc>
          <w:tcPr>
            <w:tcW w:w="479" w:type="dxa"/>
            <w:shd w:val="clear" w:color="auto" w:fill="auto"/>
            <w:vAlign w:val="center"/>
            <w:hideMark/>
          </w:tcPr>
          <w:p w14:paraId="4687D358"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2</w:t>
            </w:r>
          </w:p>
        </w:tc>
        <w:tc>
          <w:tcPr>
            <w:tcW w:w="796" w:type="dxa"/>
            <w:shd w:val="clear" w:color="auto" w:fill="auto"/>
            <w:noWrap/>
            <w:vAlign w:val="center"/>
            <w:hideMark/>
          </w:tcPr>
          <w:p w14:paraId="63C3A8DD"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1.1.</w:t>
            </w:r>
          </w:p>
        </w:tc>
        <w:tc>
          <w:tcPr>
            <w:tcW w:w="1554" w:type="dxa"/>
            <w:gridSpan w:val="2"/>
            <w:shd w:val="clear" w:color="auto" w:fill="auto"/>
            <w:vAlign w:val="center"/>
            <w:hideMark/>
          </w:tcPr>
          <w:p w14:paraId="64321494"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Строительство распределительных сетей теплоснабжения для обеспечения перспективных приростов тепловой нагрузки.</w:t>
            </w:r>
          </w:p>
        </w:tc>
        <w:tc>
          <w:tcPr>
            <w:tcW w:w="1758" w:type="dxa"/>
            <w:shd w:val="clear" w:color="auto" w:fill="auto"/>
            <w:vAlign w:val="center"/>
            <w:hideMark/>
          </w:tcPr>
          <w:p w14:paraId="704C59FD"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Строительство теплотрассы к для подключения:  -  перспективного Вахтового общежития на 75 человек Т1,Т2 = Ду 80 протяженностью 160 м;  - перспективного многокв. ж. дома (51 кв. на месте ж.д. №№ 1, 51) Т1,Т2 = Ду 100 протяженностью 15 м.</w:t>
            </w:r>
          </w:p>
        </w:tc>
        <w:tc>
          <w:tcPr>
            <w:tcW w:w="1608" w:type="dxa"/>
            <w:shd w:val="clear" w:color="auto" w:fill="auto"/>
            <w:vAlign w:val="center"/>
            <w:hideMark/>
          </w:tcPr>
          <w:p w14:paraId="3C253227"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Обеспечение качественного и надежного теплоснабжения перспективных тепловых нагрузок (объектов).</w:t>
            </w:r>
          </w:p>
        </w:tc>
        <w:tc>
          <w:tcPr>
            <w:tcW w:w="1246" w:type="dxa"/>
            <w:shd w:val="clear" w:color="auto" w:fill="auto"/>
            <w:noWrap/>
            <w:vAlign w:val="center"/>
            <w:hideMark/>
          </w:tcPr>
          <w:p w14:paraId="7A01C3BA"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13 885  </w:t>
            </w:r>
          </w:p>
        </w:tc>
        <w:tc>
          <w:tcPr>
            <w:tcW w:w="595" w:type="dxa"/>
            <w:shd w:val="clear" w:color="auto" w:fill="auto"/>
            <w:noWrap/>
            <w:vAlign w:val="center"/>
            <w:hideMark/>
          </w:tcPr>
          <w:p w14:paraId="30BEB44D"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13 885  </w:t>
            </w:r>
          </w:p>
        </w:tc>
        <w:tc>
          <w:tcPr>
            <w:tcW w:w="595" w:type="dxa"/>
            <w:shd w:val="clear" w:color="auto" w:fill="auto"/>
            <w:noWrap/>
            <w:vAlign w:val="center"/>
            <w:hideMark/>
          </w:tcPr>
          <w:p w14:paraId="1F17C005"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95" w:type="dxa"/>
            <w:shd w:val="clear" w:color="auto" w:fill="auto"/>
            <w:noWrap/>
            <w:vAlign w:val="center"/>
            <w:hideMark/>
          </w:tcPr>
          <w:p w14:paraId="6D2E55AF"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95" w:type="dxa"/>
            <w:shd w:val="clear" w:color="auto" w:fill="auto"/>
            <w:noWrap/>
            <w:vAlign w:val="center"/>
            <w:hideMark/>
          </w:tcPr>
          <w:p w14:paraId="2599FA8F"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95" w:type="dxa"/>
            <w:shd w:val="clear" w:color="auto" w:fill="auto"/>
            <w:noWrap/>
            <w:vAlign w:val="center"/>
            <w:hideMark/>
          </w:tcPr>
          <w:p w14:paraId="1F2E0DA7"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95" w:type="dxa"/>
            <w:shd w:val="clear" w:color="auto" w:fill="auto"/>
            <w:noWrap/>
            <w:vAlign w:val="center"/>
            <w:hideMark/>
          </w:tcPr>
          <w:p w14:paraId="44CE8101"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95" w:type="dxa"/>
            <w:shd w:val="clear" w:color="auto" w:fill="auto"/>
            <w:noWrap/>
            <w:vAlign w:val="center"/>
            <w:hideMark/>
          </w:tcPr>
          <w:p w14:paraId="4137EC30"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95" w:type="dxa"/>
            <w:shd w:val="clear" w:color="auto" w:fill="auto"/>
            <w:noWrap/>
            <w:vAlign w:val="center"/>
            <w:hideMark/>
          </w:tcPr>
          <w:p w14:paraId="196CCBB3"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88" w:type="dxa"/>
          </w:tcPr>
          <w:p w14:paraId="7DCF58D5"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p>
        </w:tc>
        <w:tc>
          <w:tcPr>
            <w:tcW w:w="1488" w:type="dxa"/>
            <w:shd w:val="clear" w:color="auto" w:fill="auto"/>
            <w:vAlign w:val="center"/>
            <w:hideMark/>
          </w:tcPr>
          <w:p w14:paraId="168FD62C"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Качественное и надежное теплоснабжение существующих и перспективных потребителей. Оптимизация существующей системы теплоснабжения.</w:t>
            </w:r>
          </w:p>
        </w:tc>
      </w:tr>
      <w:tr w:rsidR="00C510A4" w:rsidRPr="00C42E8F" w14:paraId="354A25B2" w14:textId="77777777" w:rsidTr="004D332C">
        <w:trPr>
          <w:trHeight w:val="20"/>
        </w:trPr>
        <w:tc>
          <w:tcPr>
            <w:tcW w:w="479" w:type="dxa"/>
            <w:shd w:val="clear" w:color="auto" w:fill="auto"/>
            <w:vAlign w:val="center"/>
            <w:hideMark/>
          </w:tcPr>
          <w:p w14:paraId="61C2336F"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5</w:t>
            </w:r>
          </w:p>
        </w:tc>
        <w:tc>
          <w:tcPr>
            <w:tcW w:w="796" w:type="dxa"/>
            <w:shd w:val="clear" w:color="auto" w:fill="auto"/>
            <w:noWrap/>
            <w:vAlign w:val="center"/>
            <w:hideMark/>
          </w:tcPr>
          <w:p w14:paraId="723C0136"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1.2.</w:t>
            </w:r>
          </w:p>
        </w:tc>
        <w:tc>
          <w:tcPr>
            <w:tcW w:w="1554" w:type="dxa"/>
            <w:gridSpan w:val="2"/>
            <w:shd w:val="clear" w:color="auto" w:fill="auto"/>
            <w:vAlign w:val="center"/>
            <w:hideMark/>
          </w:tcPr>
          <w:p w14:paraId="0307774C"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Реконструкция и строительство магистральных и распределительных сетей теплоснабжения для обеспечения перспективных приростов тепловой нагрузки и  оптимизации </w:t>
            </w:r>
            <w:r w:rsidRPr="00C42E8F">
              <w:rPr>
                <w:rFonts w:ascii="Times New Roman" w:eastAsia="Times New Roman" w:hAnsi="Times New Roman" w:cs="Times New Roman"/>
                <w:color w:val="000000"/>
                <w:sz w:val="16"/>
                <w:szCs w:val="16"/>
                <w:lang w:eastAsia="ru-RU"/>
              </w:rPr>
              <w:lastRenderedPageBreak/>
              <w:t>существующей системы теплоснабжения.</w:t>
            </w:r>
          </w:p>
        </w:tc>
        <w:tc>
          <w:tcPr>
            <w:tcW w:w="1758" w:type="dxa"/>
            <w:shd w:val="clear" w:color="auto" w:fill="auto"/>
            <w:vAlign w:val="center"/>
            <w:hideMark/>
          </w:tcPr>
          <w:p w14:paraId="507849B1"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lastRenderedPageBreak/>
              <w:t xml:space="preserve">Реконструкция тепловой сети (изменение трассировки и прокладки) от УТ10 до УТ10-2 и от  УТ10-2 до УТ10-6 для подключения перспективного многокв. ж. дома 51 кв. (на месте ж.д. №№ </w:t>
            </w:r>
            <w:r w:rsidRPr="00C42E8F">
              <w:rPr>
                <w:rFonts w:ascii="Times New Roman" w:eastAsia="Times New Roman" w:hAnsi="Times New Roman" w:cs="Times New Roman"/>
                <w:color w:val="000000"/>
                <w:sz w:val="16"/>
                <w:szCs w:val="16"/>
                <w:lang w:eastAsia="ru-RU"/>
              </w:rPr>
              <w:lastRenderedPageBreak/>
              <w:t>1, 51) и существующих зданий: магазина (д.№ 33), кафе "Таежное", ж.д.№ 115.</w:t>
            </w:r>
          </w:p>
        </w:tc>
        <w:tc>
          <w:tcPr>
            <w:tcW w:w="1608" w:type="dxa"/>
            <w:shd w:val="clear" w:color="auto" w:fill="auto"/>
            <w:vAlign w:val="center"/>
            <w:hideMark/>
          </w:tcPr>
          <w:p w14:paraId="31AFF627"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lastRenderedPageBreak/>
              <w:t xml:space="preserve">Обеспечение качественного и надежного теплоснабжения существующих и перспективных тепловых нагрузок (объектов).  Оптимизация существую-щей </w:t>
            </w:r>
            <w:r w:rsidRPr="00C42E8F">
              <w:rPr>
                <w:rFonts w:ascii="Times New Roman" w:eastAsia="Times New Roman" w:hAnsi="Times New Roman" w:cs="Times New Roman"/>
                <w:color w:val="000000"/>
                <w:sz w:val="16"/>
                <w:szCs w:val="16"/>
                <w:lang w:eastAsia="ru-RU"/>
              </w:rPr>
              <w:lastRenderedPageBreak/>
              <w:t>системы теплоснабжения.</w:t>
            </w:r>
          </w:p>
        </w:tc>
        <w:tc>
          <w:tcPr>
            <w:tcW w:w="1246" w:type="dxa"/>
            <w:shd w:val="clear" w:color="auto" w:fill="auto"/>
            <w:noWrap/>
            <w:vAlign w:val="center"/>
            <w:hideMark/>
          </w:tcPr>
          <w:p w14:paraId="46830165"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lastRenderedPageBreak/>
              <w:t xml:space="preserve">18 240  </w:t>
            </w:r>
          </w:p>
        </w:tc>
        <w:tc>
          <w:tcPr>
            <w:tcW w:w="595" w:type="dxa"/>
            <w:shd w:val="clear" w:color="auto" w:fill="auto"/>
            <w:noWrap/>
            <w:vAlign w:val="center"/>
            <w:hideMark/>
          </w:tcPr>
          <w:p w14:paraId="2AD9679E"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18 240  </w:t>
            </w:r>
          </w:p>
        </w:tc>
        <w:tc>
          <w:tcPr>
            <w:tcW w:w="595" w:type="dxa"/>
            <w:shd w:val="clear" w:color="auto" w:fill="auto"/>
            <w:noWrap/>
            <w:vAlign w:val="center"/>
            <w:hideMark/>
          </w:tcPr>
          <w:p w14:paraId="7168EFC3"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95" w:type="dxa"/>
            <w:shd w:val="clear" w:color="auto" w:fill="auto"/>
            <w:noWrap/>
            <w:vAlign w:val="center"/>
            <w:hideMark/>
          </w:tcPr>
          <w:p w14:paraId="61C30419"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95" w:type="dxa"/>
            <w:shd w:val="clear" w:color="auto" w:fill="auto"/>
            <w:noWrap/>
            <w:vAlign w:val="center"/>
            <w:hideMark/>
          </w:tcPr>
          <w:p w14:paraId="11812174"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95" w:type="dxa"/>
            <w:shd w:val="clear" w:color="auto" w:fill="auto"/>
            <w:noWrap/>
            <w:vAlign w:val="center"/>
            <w:hideMark/>
          </w:tcPr>
          <w:p w14:paraId="21ED27F9"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95" w:type="dxa"/>
            <w:shd w:val="clear" w:color="auto" w:fill="auto"/>
            <w:noWrap/>
            <w:vAlign w:val="center"/>
            <w:hideMark/>
          </w:tcPr>
          <w:p w14:paraId="22234437"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95" w:type="dxa"/>
            <w:shd w:val="clear" w:color="auto" w:fill="auto"/>
            <w:noWrap/>
            <w:vAlign w:val="center"/>
            <w:hideMark/>
          </w:tcPr>
          <w:p w14:paraId="3DFCB3C5"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95" w:type="dxa"/>
            <w:shd w:val="clear" w:color="auto" w:fill="auto"/>
            <w:noWrap/>
            <w:vAlign w:val="center"/>
            <w:hideMark/>
          </w:tcPr>
          <w:p w14:paraId="2289527A"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88" w:type="dxa"/>
          </w:tcPr>
          <w:p w14:paraId="092DD7DC"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p>
        </w:tc>
        <w:tc>
          <w:tcPr>
            <w:tcW w:w="1488" w:type="dxa"/>
            <w:shd w:val="clear" w:color="auto" w:fill="auto"/>
            <w:vAlign w:val="center"/>
            <w:hideMark/>
          </w:tcPr>
          <w:p w14:paraId="3EBEB59D"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Качественное и надежное теплоснабжение существующих и перспективных потребителей. Оптимизация существующей системы теплоснабжения.</w:t>
            </w:r>
          </w:p>
        </w:tc>
      </w:tr>
      <w:tr w:rsidR="00C510A4" w:rsidRPr="00C42E8F" w14:paraId="44A2D44B" w14:textId="77777777" w:rsidTr="004D332C">
        <w:trPr>
          <w:trHeight w:val="20"/>
        </w:trPr>
        <w:tc>
          <w:tcPr>
            <w:tcW w:w="479" w:type="dxa"/>
            <w:shd w:val="clear" w:color="auto" w:fill="auto"/>
            <w:vAlign w:val="center"/>
            <w:hideMark/>
          </w:tcPr>
          <w:p w14:paraId="7894F973"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6</w:t>
            </w:r>
          </w:p>
        </w:tc>
        <w:tc>
          <w:tcPr>
            <w:tcW w:w="5716" w:type="dxa"/>
            <w:gridSpan w:val="5"/>
            <w:shd w:val="clear" w:color="auto" w:fill="auto"/>
            <w:vAlign w:val="center"/>
            <w:hideMark/>
          </w:tcPr>
          <w:p w14:paraId="06329E2D" w14:textId="77777777" w:rsidR="00C510A4" w:rsidRPr="00C42E8F" w:rsidRDefault="00C510A4" w:rsidP="00C510A4">
            <w:pPr>
              <w:spacing w:after="0" w:line="240" w:lineRule="auto"/>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ИТОГО без НДС</w:t>
            </w:r>
          </w:p>
        </w:tc>
        <w:tc>
          <w:tcPr>
            <w:tcW w:w="1246" w:type="dxa"/>
            <w:shd w:val="clear" w:color="auto" w:fill="auto"/>
            <w:noWrap/>
            <w:vAlign w:val="center"/>
            <w:hideMark/>
          </w:tcPr>
          <w:p w14:paraId="5EEADF51"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32 124  </w:t>
            </w:r>
          </w:p>
        </w:tc>
        <w:tc>
          <w:tcPr>
            <w:tcW w:w="595" w:type="dxa"/>
            <w:shd w:val="clear" w:color="auto" w:fill="auto"/>
            <w:noWrap/>
            <w:vAlign w:val="center"/>
            <w:hideMark/>
          </w:tcPr>
          <w:p w14:paraId="7385FE64"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32 124  </w:t>
            </w:r>
          </w:p>
        </w:tc>
        <w:tc>
          <w:tcPr>
            <w:tcW w:w="595" w:type="dxa"/>
            <w:shd w:val="clear" w:color="auto" w:fill="auto"/>
            <w:noWrap/>
            <w:vAlign w:val="center"/>
            <w:hideMark/>
          </w:tcPr>
          <w:p w14:paraId="767D259B"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95" w:type="dxa"/>
            <w:shd w:val="clear" w:color="auto" w:fill="auto"/>
            <w:noWrap/>
            <w:vAlign w:val="center"/>
            <w:hideMark/>
          </w:tcPr>
          <w:p w14:paraId="3A189F13"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95" w:type="dxa"/>
            <w:shd w:val="clear" w:color="auto" w:fill="auto"/>
            <w:noWrap/>
            <w:vAlign w:val="center"/>
            <w:hideMark/>
          </w:tcPr>
          <w:p w14:paraId="5D9B67CE"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95" w:type="dxa"/>
            <w:shd w:val="clear" w:color="auto" w:fill="auto"/>
            <w:noWrap/>
            <w:vAlign w:val="center"/>
            <w:hideMark/>
          </w:tcPr>
          <w:p w14:paraId="2DEA23C0"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95" w:type="dxa"/>
            <w:shd w:val="clear" w:color="auto" w:fill="auto"/>
            <w:noWrap/>
            <w:vAlign w:val="center"/>
            <w:hideMark/>
          </w:tcPr>
          <w:p w14:paraId="0A6A5565"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w:t>
            </w:r>
          </w:p>
        </w:tc>
        <w:tc>
          <w:tcPr>
            <w:tcW w:w="595" w:type="dxa"/>
            <w:shd w:val="clear" w:color="auto" w:fill="auto"/>
            <w:noWrap/>
            <w:vAlign w:val="center"/>
            <w:hideMark/>
          </w:tcPr>
          <w:p w14:paraId="2C5AB299"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w:t>
            </w:r>
          </w:p>
        </w:tc>
        <w:tc>
          <w:tcPr>
            <w:tcW w:w="595" w:type="dxa"/>
            <w:shd w:val="clear" w:color="auto" w:fill="auto"/>
            <w:noWrap/>
            <w:vAlign w:val="center"/>
            <w:hideMark/>
          </w:tcPr>
          <w:p w14:paraId="2E82662F"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88" w:type="dxa"/>
            <w:vAlign w:val="center"/>
          </w:tcPr>
          <w:p w14:paraId="5B96E14E"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b/>
                <w:bCs/>
                <w:color w:val="000000"/>
                <w:sz w:val="16"/>
                <w:szCs w:val="16"/>
                <w:lang w:eastAsia="ru-RU"/>
              </w:rPr>
              <w:t>0</w:t>
            </w:r>
          </w:p>
        </w:tc>
        <w:tc>
          <w:tcPr>
            <w:tcW w:w="1488" w:type="dxa"/>
            <w:vMerge w:val="restart"/>
            <w:shd w:val="clear" w:color="auto" w:fill="auto"/>
            <w:noWrap/>
            <w:vAlign w:val="bottom"/>
            <w:hideMark/>
          </w:tcPr>
          <w:p w14:paraId="464E4B12"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r>
      <w:tr w:rsidR="00C510A4" w:rsidRPr="00C42E8F" w14:paraId="49B04907" w14:textId="77777777" w:rsidTr="004D332C">
        <w:trPr>
          <w:trHeight w:val="20"/>
        </w:trPr>
        <w:tc>
          <w:tcPr>
            <w:tcW w:w="479" w:type="dxa"/>
            <w:shd w:val="clear" w:color="auto" w:fill="auto"/>
            <w:vAlign w:val="center"/>
            <w:hideMark/>
          </w:tcPr>
          <w:p w14:paraId="35B72A85"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7</w:t>
            </w:r>
          </w:p>
        </w:tc>
        <w:tc>
          <w:tcPr>
            <w:tcW w:w="5716" w:type="dxa"/>
            <w:gridSpan w:val="5"/>
            <w:shd w:val="clear" w:color="auto" w:fill="auto"/>
            <w:vAlign w:val="center"/>
            <w:hideMark/>
          </w:tcPr>
          <w:p w14:paraId="4EE71206" w14:textId="77777777" w:rsidR="00C510A4" w:rsidRPr="00C42E8F" w:rsidRDefault="00C510A4" w:rsidP="00C510A4">
            <w:pPr>
              <w:spacing w:after="0" w:line="240" w:lineRule="auto"/>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НДС (20 %)</w:t>
            </w:r>
          </w:p>
        </w:tc>
        <w:tc>
          <w:tcPr>
            <w:tcW w:w="1246" w:type="dxa"/>
            <w:shd w:val="clear" w:color="auto" w:fill="auto"/>
            <w:noWrap/>
            <w:vAlign w:val="center"/>
            <w:hideMark/>
          </w:tcPr>
          <w:p w14:paraId="11AB44A1"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6 425  </w:t>
            </w:r>
          </w:p>
        </w:tc>
        <w:tc>
          <w:tcPr>
            <w:tcW w:w="595" w:type="dxa"/>
            <w:shd w:val="clear" w:color="auto" w:fill="auto"/>
            <w:noWrap/>
            <w:vAlign w:val="center"/>
            <w:hideMark/>
          </w:tcPr>
          <w:p w14:paraId="72747CCC"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6 425  </w:t>
            </w:r>
          </w:p>
        </w:tc>
        <w:tc>
          <w:tcPr>
            <w:tcW w:w="595" w:type="dxa"/>
            <w:shd w:val="clear" w:color="auto" w:fill="auto"/>
            <w:noWrap/>
            <w:vAlign w:val="center"/>
            <w:hideMark/>
          </w:tcPr>
          <w:p w14:paraId="79E493AB"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95" w:type="dxa"/>
            <w:shd w:val="clear" w:color="auto" w:fill="auto"/>
            <w:noWrap/>
            <w:vAlign w:val="center"/>
            <w:hideMark/>
          </w:tcPr>
          <w:p w14:paraId="5102072C"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95" w:type="dxa"/>
            <w:shd w:val="clear" w:color="auto" w:fill="auto"/>
            <w:noWrap/>
            <w:vAlign w:val="center"/>
            <w:hideMark/>
          </w:tcPr>
          <w:p w14:paraId="55DA0D28"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95" w:type="dxa"/>
            <w:shd w:val="clear" w:color="auto" w:fill="auto"/>
            <w:noWrap/>
            <w:vAlign w:val="center"/>
            <w:hideMark/>
          </w:tcPr>
          <w:p w14:paraId="2937A022"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95" w:type="dxa"/>
            <w:shd w:val="clear" w:color="auto" w:fill="auto"/>
            <w:noWrap/>
            <w:vAlign w:val="center"/>
            <w:hideMark/>
          </w:tcPr>
          <w:p w14:paraId="560701B5"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95" w:type="dxa"/>
            <w:shd w:val="clear" w:color="auto" w:fill="auto"/>
            <w:noWrap/>
            <w:vAlign w:val="center"/>
            <w:hideMark/>
          </w:tcPr>
          <w:p w14:paraId="65D94FEC"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95" w:type="dxa"/>
            <w:shd w:val="clear" w:color="auto" w:fill="auto"/>
            <w:noWrap/>
            <w:vAlign w:val="center"/>
            <w:hideMark/>
          </w:tcPr>
          <w:p w14:paraId="5CDC0266"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88" w:type="dxa"/>
            <w:vAlign w:val="center"/>
          </w:tcPr>
          <w:p w14:paraId="7F54F1F2"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b/>
                <w:bCs/>
                <w:color w:val="000000"/>
                <w:sz w:val="16"/>
                <w:szCs w:val="16"/>
                <w:lang w:eastAsia="ru-RU"/>
              </w:rPr>
              <w:t>0</w:t>
            </w:r>
          </w:p>
        </w:tc>
        <w:tc>
          <w:tcPr>
            <w:tcW w:w="1488" w:type="dxa"/>
            <w:vMerge/>
            <w:shd w:val="clear" w:color="auto" w:fill="auto"/>
            <w:vAlign w:val="center"/>
            <w:hideMark/>
          </w:tcPr>
          <w:p w14:paraId="78D2CA85"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p>
        </w:tc>
      </w:tr>
      <w:tr w:rsidR="00C510A4" w:rsidRPr="00C42E8F" w14:paraId="1AF75388" w14:textId="77777777" w:rsidTr="004D332C">
        <w:trPr>
          <w:trHeight w:val="20"/>
        </w:trPr>
        <w:tc>
          <w:tcPr>
            <w:tcW w:w="479" w:type="dxa"/>
            <w:shd w:val="clear" w:color="auto" w:fill="auto"/>
            <w:vAlign w:val="center"/>
            <w:hideMark/>
          </w:tcPr>
          <w:p w14:paraId="0AEE5D00"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8</w:t>
            </w:r>
          </w:p>
        </w:tc>
        <w:tc>
          <w:tcPr>
            <w:tcW w:w="5716" w:type="dxa"/>
            <w:gridSpan w:val="5"/>
            <w:shd w:val="clear" w:color="auto" w:fill="auto"/>
            <w:vAlign w:val="center"/>
            <w:hideMark/>
          </w:tcPr>
          <w:p w14:paraId="7572791A" w14:textId="77777777" w:rsidR="00C510A4" w:rsidRPr="00C42E8F" w:rsidRDefault="00C510A4" w:rsidP="00C510A4">
            <w:pPr>
              <w:spacing w:after="0" w:line="240" w:lineRule="auto"/>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ВСЕГО сметная стоимость с НДС</w:t>
            </w:r>
          </w:p>
        </w:tc>
        <w:tc>
          <w:tcPr>
            <w:tcW w:w="1246" w:type="dxa"/>
            <w:shd w:val="clear" w:color="auto" w:fill="auto"/>
            <w:noWrap/>
            <w:vAlign w:val="center"/>
            <w:hideMark/>
          </w:tcPr>
          <w:p w14:paraId="439CCBD0"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38 549  </w:t>
            </w:r>
          </w:p>
        </w:tc>
        <w:tc>
          <w:tcPr>
            <w:tcW w:w="595" w:type="dxa"/>
            <w:shd w:val="clear" w:color="auto" w:fill="auto"/>
            <w:noWrap/>
            <w:vAlign w:val="center"/>
            <w:hideMark/>
          </w:tcPr>
          <w:p w14:paraId="7143BDA8"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38 549  </w:t>
            </w:r>
          </w:p>
        </w:tc>
        <w:tc>
          <w:tcPr>
            <w:tcW w:w="595" w:type="dxa"/>
            <w:shd w:val="clear" w:color="auto" w:fill="auto"/>
            <w:noWrap/>
            <w:vAlign w:val="center"/>
            <w:hideMark/>
          </w:tcPr>
          <w:p w14:paraId="4ECFC0BB"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95" w:type="dxa"/>
            <w:shd w:val="clear" w:color="auto" w:fill="auto"/>
            <w:noWrap/>
            <w:vAlign w:val="center"/>
            <w:hideMark/>
          </w:tcPr>
          <w:p w14:paraId="13219297"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95" w:type="dxa"/>
            <w:shd w:val="clear" w:color="auto" w:fill="auto"/>
            <w:noWrap/>
            <w:vAlign w:val="center"/>
            <w:hideMark/>
          </w:tcPr>
          <w:p w14:paraId="0A01575E"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95" w:type="dxa"/>
            <w:shd w:val="clear" w:color="auto" w:fill="auto"/>
            <w:noWrap/>
            <w:vAlign w:val="center"/>
            <w:hideMark/>
          </w:tcPr>
          <w:p w14:paraId="70816093"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95" w:type="dxa"/>
            <w:shd w:val="clear" w:color="auto" w:fill="auto"/>
            <w:noWrap/>
            <w:vAlign w:val="center"/>
            <w:hideMark/>
          </w:tcPr>
          <w:p w14:paraId="2E62E6C8"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95" w:type="dxa"/>
            <w:shd w:val="clear" w:color="auto" w:fill="auto"/>
            <w:noWrap/>
            <w:vAlign w:val="center"/>
            <w:hideMark/>
          </w:tcPr>
          <w:p w14:paraId="233C5868"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95" w:type="dxa"/>
            <w:shd w:val="clear" w:color="auto" w:fill="auto"/>
            <w:noWrap/>
            <w:vAlign w:val="center"/>
            <w:hideMark/>
          </w:tcPr>
          <w:p w14:paraId="5D1847C6"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88" w:type="dxa"/>
            <w:vAlign w:val="center"/>
          </w:tcPr>
          <w:p w14:paraId="07866767"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b/>
                <w:bCs/>
                <w:color w:val="000000"/>
                <w:sz w:val="16"/>
                <w:szCs w:val="16"/>
                <w:lang w:eastAsia="ru-RU"/>
              </w:rPr>
              <w:t>0</w:t>
            </w:r>
          </w:p>
        </w:tc>
        <w:tc>
          <w:tcPr>
            <w:tcW w:w="1488" w:type="dxa"/>
            <w:vMerge/>
            <w:shd w:val="clear" w:color="auto" w:fill="auto"/>
            <w:vAlign w:val="center"/>
            <w:hideMark/>
          </w:tcPr>
          <w:p w14:paraId="4A39802E"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p>
        </w:tc>
      </w:tr>
    </w:tbl>
    <w:p w14:paraId="74601E93" w14:textId="77777777" w:rsidR="00C32218" w:rsidRPr="00C42E8F" w:rsidRDefault="00C32218" w:rsidP="00013F41">
      <w:pPr>
        <w:spacing w:before="120" w:after="120" w:line="240" w:lineRule="auto"/>
        <w:contextualSpacing/>
        <w:rPr>
          <w:rFonts w:ascii="Times New Roman" w:eastAsia="Times New Roman" w:hAnsi="Times New Roman" w:cs="Times New Roman"/>
          <w:b/>
          <w:sz w:val="24"/>
          <w:szCs w:val="24"/>
          <w:lang w:eastAsia="ru-RU"/>
        </w:rPr>
      </w:pPr>
    </w:p>
    <w:p w14:paraId="1ED6E7A9" w14:textId="0F1AEC92" w:rsidR="00E54B52" w:rsidRPr="00C42E8F" w:rsidRDefault="005E1030" w:rsidP="00013F41">
      <w:pPr>
        <w:spacing w:before="120" w:after="120" w:line="240" w:lineRule="auto"/>
        <w:contextualSpacing/>
        <w:rPr>
          <w:rFonts w:ascii="Times New Roman" w:eastAsia="Times New Roman" w:hAnsi="Times New Roman" w:cs="Times New Roman"/>
          <w:b/>
          <w:sz w:val="24"/>
          <w:szCs w:val="24"/>
          <w:lang w:eastAsia="ru-RU"/>
        </w:rPr>
      </w:pPr>
      <w:r w:rsidRPr="00C42E8F">
        <w:rPr>
          <w:rFonts w:ascii="Times New Roman" w:eastAsia="Times New Roman" w:hAnsi="Times New Roman" w:cs="Times New Roman"/>
          <w:b/>
          <w:sz w:val="24"/>
          <w:szCs w:val="24"/>
          <w:lang w:eastAsia="ru-RU"/>
        </w:rPr>
        <w:t xml:space="preserve">Таблица </w:t>
      </w:r>
      <w:r w:rsidRPr="00C42E8F">
        <w:rPr>
          <w:rFonts w:ascii="Times New Roman" w:eastAsia="Times New Roman" w:hAnsi="Times New Roman" w:cs="Times New Roman"/>
          <w:b/>
          <w:sz w:val="24"/>
          <w:szCs w:val="24"/>
          <w:lang w:eastAsia="ru-RU"/>
        </w:rPr>
        <w:fldChar w:fldCharType="begin"/>
      </w:r>
      <w:r w:rsidRPr="00C42E8F">
        <w:rPr>
          <w:rFonts w:ascii="Times New Roman" w:eastAsia="Times New Roman" w:hAnsi="Times New Roman" w:cs="Times New Roman"/>
          <w:b/>
          <w:sz w:val="24"/>
          <w:szCs w:val="24"/>
          <w:lang w:eastAsia="ru-RU"/>
        </w:rPr>
        <w:instrText xml:space="preserve"> SEQ Таблица \* ARABIC </w:instrText>
      </w:r>
      <w:r w:rsidRPr="00C42E8F">
        <w:rPr>
          <w:rFonts w:ascii="Times New Roman" w:eastAsia="Times New Roman" w:hAnsi="Times New Roman" w:cs="Times New Roman"/>
          <w:b/>
          <w:sz w:val="24"/>
          <w:szCs w:val="24"/>
          <w:lang w:eastAsia="ru-RU"/>
        </w:rPr>
        <w:fldChar w:fldCharType="separate"/>
      </w:r>
      <w:r w:rsidR="00F65ECD">
        <w:rPr>
          <w:rFonts w:ascii="Times New Roman" w:eastAsia="Times New Roman" w:hAnsi="Times New Roman" w:cs="Times New Roman"/>
          <w:b/>
          <w:noProof/>
          <w:sz w:val="24"/>
          <w:szCs w:val="24"/>
          <w:lang w:eastAsia="ru-RU"/>
        </w:rPr>
        <w:t>30</w:t>
      </w:r>
      <w:r w:rsidRPr="00C42E8F">
        <w:rPr>
          <w:rFonts w:ascii="Times New Roman" w:eastAsia="Times New Roman" w:hAnsi="Times New Roman" w:cs="Times New Roman"/>
          <w:b/>
          <w:sz w:val="24"/>
          <w:szCs w:val="24"/>
          <w:lang w:eastAsia="ru-RU"/>
        </w:rPr>
        <w:fldChar w:fldCharType="end"/>
      </w:r>
      <w:r w:rsidRPr="00C42E8F">
        <w:rPr>
          <w:rFonts w:ascii="Times New Roman" w:eastAsia="Times New Roman" w:hAnsi="Times New Roman" w:cs="Times New Roman"/>
          <w:b/>
          <w:sz w:val="24"/>
          <w:szCs w:val="24"/>
          <w:lang w:eastAsia="ru-RU"/>
        </w:rPr>
        <w:t xml:space="preserve"> – </w:t>
      </w:r>
      <w:r w:rsidRPr="00C42E8F">
        <w:rPr>
          <w:rFonts w:ascii="Times New Roman" w:eastAsia="Times New Roman" w:hAnsi="Times New Roman" w:cs="Times New Roman"/>
          <w:b/>
          <w:bCs/>
          <w:sz w:val="24"/>
          <w:szCs w:val="24"/>
          <w:lang w:eastAsia="ru-RU"/>
        </w:rPr>
        <w:t>Перечень инвестиционных проектов по развитию системы водоснабжения</w:t>
      </w:r>
      <w:r w:rsidRPr="00C42E8F">
        <w:rPr>
          <w:rFonts w:ascii="Times New Roman" w:eastAsia="Times New Roman" w:hAnsi="Times New Roman" w:cs="Times New Roman"/>
          <w:b/>
          <w:bCs/>
          <w:color w:val="000000"/>
          <w:sz w:val="24"/>
          <w:szCs w:val="24"/>
          <w:lang w:eastAsia="ru-RU"/>
        </w:rPr>
        <w:t xml:space="preserve"> </w:t>
      </w:r>
      <w:r w:rsidR="00C510A4" w:rsidRPr="00C42E8F">
        <w:rPr>
          <w:rFonts w:ascii="Times New Roman" w:eastAsia="Times New Roman" w:hAnsi="Times New Roman" w:cs="Times New Roman"/>
          <w:b/>
          <w:sz w:val="24"/>
          <w:szCs w:val="24"/>
          <w:lang w:eastAsia="ru-RU"/>
        </w:rPr>
        <w:t xml:space="preserve">до </w:t>
      </w:r>
      <w:r w:rsidR="002E597C" w:rsidRPr="00C42E8F">
        <w:rPr>
          <w:rFonts w:ascii="Times New Roman" w:eastAsia="Times New Roman" w:hAnsi="Times New Roman" w:cs="Times New Roman"/>
          <w:b/>
          <w:sz w:val="24"/>
          <w:szCs w:val="24"/>
          <w:lang w:eastAsia="ru-RU"/>
        </w:rPr>
        <w:t>2030</w:t>
      </w:r>
      <w:r w:rsidRPr="00C42E8F">
        <w:rPr>
          <w:rFonts w:ascii="Times New Roman" w:eastAsia="Times New Roman" w:hAnsi="Times New Roman" w:cs="Times New Roman"/>
          <w:b/>
          <w:sz w:val="24"/>
          <w:szCs w:val="24"/>
          <w:lang w:eastAsia="ru-RU"/>
        </w:rPr>
        <w:t xml:space="preserve"> года в с.п. Казым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798"/>
        <w:gridCol w:w="771"/>
        <w:gridCol w:w="949"/>
        <w:gridCol w:w="2186"/>
        <w:gridCol w:w="1344"/>
        <w:gridCol w:w="1209"/>
        <w:gridCol w:w="584"/>
        <w:gridCol w:w="584"/>
        <w:gridCol w:w="584"/>
        <w:gridCol w:w="584"/>
        <w:gridCol w:w="584"/>
        <w:gridCol w:w="584"/>
        <w:gridCol w:w="584"/>
        <w:gridCol w:w="584"/>
        <w:gridCol w:w="590"/>
        <w:gridCol w:w="1280"/>
      </w:tblGrid>
      <w:tr w:rsidR="00C510A4" w:rsidRPr="00C42E8F" w14:paraId="79F5AF0D" w14:textId="77777777" w:rsidTr="00C510A4">
        <w:trPr>
          <w:trHeight w:val="20"/>
          <w:tblHeader/>
        </w:trPr>
        <w:tc>
          <w:tcPr>
            <w:tcW w:w="479" w:type="dxa"/>
            <w:vMerge w:val="restart"/>
            <w:shd w:val="clear" w:color="auto" w:fill="auto"/>
            <w:vAlign w:val="center"/>
            <w:hideMark/>
          </w:tcPr>
          <w:p w14:paraId="4E586395"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 п.п.</w:t>
            </w:r>
          </w:p>
        </w:tc>
        <w:tc>
          <w:tcPr>
            <w:tcW w:w="797" w:type="dxa"/>
            <w:vMerge w:val="restart"/>
            <w:shd w:val="clear" w:color="auto" w:fill="auto"/>
            <w:vAlign w:val="center"/>
            <w:hideMark/>
          </w:tcPr>
          <w:p w14:paraId="2FF12EB6"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 проекта</w:t>
            </w:r>
          </w:p>
        </w:tc>
        <w:tc>
          <w:tcPr>
            <w:tcW w:w="1722" w:type="dxa"/>
            <w:gridSpan w:val="2"/>
            <w:vMerge w:val="restart"/>
            <w:shd w:val="clear" w:color="auto" w:fill="auto"/>
            <w:vAlign w:val="center"/>
            <w:hideMark/>
          </w:tcPr>
          <w:p w14:paraId="5299BEF4"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Наименование проекта</w:t>
            </w:r>
          </w:p>
        </w:tc>
        <w:tc>
          <w:tcPr>
            <w:tcW w:w="2187" w:type="dxa"/>
            <w:vMerge w:val="restart"/>
            <w:shd w:val="clear" w:color="auto" w:fill="auto"/>
            <w:vAlign w:val="center"/>
            <w:hideMark/>
          </w:tcPr>
          <w:p w14:paraId="6F3F7160"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Краткое описание, технические параметры проекта</w:t>
            </w:r>
          </w:p>
        </w:tc>
        <w:tc>
          <w:tcPr>
            <w:tcW w:w="1345" w:type="dxa"/>
            <w:vMerge w:val="restart"/>
            <w:shd w:val="clear" w:color="auto" w:fill="auto"/>
            <w:vAlign w:val="center"/>
            <w:hideMark/>
          </w:tcPr>
          <w:p w14:paraId="6FED6ECD"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Цель проекта</w:t>
            </w:r>
          </w:p>
        </w:tc>
        <w:tc>
          <w:tcPr>
            <w:tcW w:w="1207" w:type="dxa"/>
            <w:vMerge w:val="restart"/>
            <w:shd w:val="clear" w:color="auto" w:fill="auto"/>
            <w:vAlign w:val="center"/>
            <w:hideMark/>
          </w:tcPr>
          <w:p w14:paraId="02C0A34A"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Необходимые капитальные затраты, тыс. руб.</w:t>
            </w:r>
          </w:p>
        </w:tc>
        <w:tc>
          <w:tcPr>
            <w:tcW w:w="5261" w:type="dxa"/>
            <w:gridSpan w:val="9"/>
            <w:shd w:val="clear" w:color="auto" w:fill="auto"/>
            <w:vAlign w:val="center"/>
            <w:hideMark/>
          </w:tcPr>
          <w:p w14:paraId="33450841"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Расходы на реализацию мероприятий, тыс.руб. (без НДС)</w:t>
            </w:r>
          </w:p>
        </w:tc>
        <w:tc>
          <w:tcPr>
            <w:tcW w:w="1281" w:type="dxa"/>
            <w:vMerge w:val="restart"/>
            <w:shd w:val="clear" w:color="auto" w:fill="auto"/>
            <w:vAlign w:val="center"/>
            <w:hideMark/>
          </w:tcPr>
          <w:p w14:paraId="7A5A6C32"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Ожидаемые эффекты</w:t>
            </w:r>
          </w:p>
        </w:tc>
      </w:tr>
      <w:tr w:rsidR="00C510A4" w:rsidRPr="00C42E8F" w14:paraId="5E028F0D" w14:textId="77777777" w:rsidTr="00C510A4">
        <w:trPr>
          <w:trHeight w:val="20"/>
          <w:tblHeader/>
        </w:trPr>
        <w:tc>
          <w:tcPr>
            <w:tcW w:w="479" w:type="dxa"/>
            <w:vMerge/>
            <w:shd w:val="clear" w:color="auto" w:fill="auto"/>
            <w:vAlign w:val="center"/>
            <w:hideMark/>
          </w:tcPr>
          <w:p w14:paraId="61496D59" w14:textId="77777777" w:rsidR="00C510A4" w:rsidRPr="00C42E8F" w:rsidRDefault="00C510A4" w:rsidP="00C510A4">
            <w:pPr>
              <w:spacing w:after="0" w:line="240" w:lineRule="auto"/>
              <w:rPr>
                <w:rFonts w:ascii="Times New Roman" w:eastAsia="Times New Roman" w:hAnsi="Times New Roman" w:cs="Times New Roman"/>
                <w:b/>
                <w:color w:val="000000"/>
                <w:sz w:val="16"/>
                <w:szCs w:val="16"/>
                <w:lang w:eastAsia="ru-RU"/>
              </w:rPr>
            </w:pPr>
          </w:p>
        </w:tc>
        <w:tc>
          <w:tcPr>
            <w:tcW w:w="797" w:type="dxa"/>
            <w:vMerge/>
            <w:shd w:val="clear" w:color="auto" w:fill="auto"/>
            <w:vAlign w:val="center"/>
            <w:hideMark/>
          </w:tcPr>
          <w:p w14:paraId="58F4D143" w14:textId="77777777" w:rsidR="00C510A4" w:rsidRPr="00C42E8F" w:rsidRDefault="00C510A4" w:rsidP="00C510A4">
            <w:pPr>
              <w:spacing w:after="0" w:line="240" w:lineRule="auto"/>
              <w:rPr>
                <w:rFonts w:ascii="Times New Roman" w:eastAsia="Times New Roman" w:hAnsi="Times New Roman" w:cs="Times New Roman"/>
                <w:b/>
                <w:color w:val="000000"/>
                <w:sz w:val="16"/>
                <w:szCs w:val="16"/>
                <w:lang w:eastAsia="ru-RU"/>
              </w:rPr>
            </w:pPr>
          </w:p>
        </w:tc>
        <w:tc>
          <w:tcPr>
            <w:tcW w:w="1722" w:type="dxa"/>
            <w:gridSpan w:val="2"/>
            <w:vMerge/>
            <w:shd w:val="clear" w:color="auto" w:fill="auto"/>
            <w:vAlign w:val="center"/>
            <w:hideMark/>
          </w:tcPr>
          <w:p w14:paraId="430CE0B0" w14:textId="77777777" w:rsidR="00C510A4" w:rsidRPr="00C42E8F" w:rsidRDefault="00C510A4" w:rsidP="00C510A4">
            <w:pPr>
              <w:spacing w:after="0" w:line="240" w:lineRule="auto"/>
              <w:rPr>
                <w:rFonts w:ascii="Times New Roman" w:eastAsia="Times New Roman" w:hAnsi="Times New Roman" w:cs="Times New Roman"/>
                <w:b/>
                <w:color w:val="000000"/>
                <w:sz w:val="16"/>
                <w:szCs w:val="16"/>
                <w:lang w:eastAsia="ru-RU"/>
              </w:rPr>
            </w:pPr>
          </w:p>
        </w:tc>
        <w:tc>
          <w:tcPr>
            <w:tcW w:w="2187" w:type="dxa"/>
            <w:vMerge/>
            <w:shd w:val="clear" w:color="auto" w:fill="auto"/>
            <w:vAlign w:val="center"/>
            <w:hideMark/>
          </w:tcPr>
          <w:p w14:paraId="6014A89C" w14:textId="77777777" w:rsidR="00C510A4" w:rsidRPr="00C42E8F" w:rsidRDefault="00C510A4" w:rsidP="00C510A4">
            <w:pPr>
              <w:spacing w:after="0" w:line="240" w:lineRule="auto"/>
              <w:rPr>
                <w:rFonts w:ascii="Times New Roman" w:eastAsia="Times New Roman" w:hAnsi="Times New Roman" w:cs="Times New Roman"/>
                <w:b/>
                <w:color w:val="000000"/>
                <w:sz w:val="16"/>
                <w:szCs w:val="16"/>
                <w:lang w:eastAsia="ru-RU"/>
              </w:rPr>
            </w:pPr>
          </w:p>
        </w:tc>
        <w:tc>
          <w:tcPr>
            <w:tcW w:w="1345" w:type="dxa"/>
            <w:vMerge/>
            <w:shd w:val="clear" w:color="auto" w:fill="auto"/>
            <w:vAlign w:val="center"/>
            <w:hideMark/>
          </w:tcPr>
          <w:p w14:paraId="13955F5C" w14:textId="77777777" w:rsidR="00C510A4" w:rsidRPr="00C42E8F" w:rsidRDefault="00C510A4" w:rsidP="00C510A4">
            <w:pPr>
              <w:spacing w:after="0" w:line="240" w:lineRule="auto"/>
              <w:rPr>
                <w:rFonts w:ascii="Times New Roman" w:eastAsia="Times New Roman" w:hAnsi="Times New Roman" w:cs="Times New Roman"/>
                <w:b/>
                <w:color w:val="000000"/>
                <w:sz w:val="16"/>
                <w:szCs w:val="16"/>
                <w:lang w:eastAsia="ru-RU"/>
              </w:rPr>
            </w:pPr>
          </w:p>
        </w:tc>
        <w:tc>
          <w:tcPr>
            <w:tcW w:w="1207" w:type="dxa"/>
            <w:vMerge/>
            <w:shd w:val="clear" w:color="auto" w:fill="auto"/>
            <w:vAlign w:val="center"/>
            <w:hideMark/>
          </w:tcPr>
          <w:p w14:paraId="64781B78" w14:textId="77777777" w:rsidR="00C510A4" w:rsidRPr="00C42E8F" w:rsidRDefault="00C510A4" w:rsidP="00C510A4">
            <w:pPr>
              <w:spacing w:after="0" w:line="240" w:lineRule="auto"/>
              <w:rPr>
                <w:rFonts w:ascii="Times New Roman" w:eastAsia="Times New Roman" w:hAnsi="Times New Roman" w:cs="Times New Roman"/>
                <w:b/>
                <w:color w:val="000000"/>
                <w:sz w:val="16"/>
                <w:szCs w:val="16"/>
                <w:lang w:eastAsia="ru-RU"/>
              </w:rPr>
            </w:pPr>
          </w:p>
        </w:tc>
        <w:tc>
          <w:tcPr>
            <w:tcW w:w="584" w:type="dxa"/>
            <w:shd w:val="clear" w:color="auto" w:fill="auto"/>
            <w:vAlign w:val="center"/>
            <w:hideMark/>
          </w:tcPr>
          <w:p w14:paraId="6EC2BCA2"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2020</w:t>
            </w:r>
          </w:p>
        </w:tc>
        <w:tc>
          <w:tcPr>
            <w:tcW w:w="584" w:type="dxa"/>
            <w:shd w:val="clear" w:color="auto" w:fill="auto"/>
            <w:vAlign w:val="center"/>
            <w:hideMark/>
          </w:tcPr>
          <w:p w14:paraId="3FCB7E39"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2021</w:t>
            </w:r>
          </w:p>
        </w:tc>
        <w:tc>
          <w:tcPr>
            <w:tcW w:w="584" w:type="dxa"/>
            <w:shd w:val="clear" w:color="auto" w:fill="auto"/>
            <w:vAlign w:val="center"/>
            <w:hideMark/>
          </w:tcPr>
          <w:p w14:paraId="7CB635C8"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2022</w:t>
            </w:r>
          </w:p>
        </w:tc>
        <w:tc>
          <w:tcPr>
            <w:tcW w:w="584" w:type="dxa"/>
            <w:shd w:val="clear" w:color="auto" w:fill="auto"/>
            <w:vAlign w:val="center"/>
            <w:hideMark/>
          </w:tcPr>
          <w:p w14:paraId="753A3B21"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2023</w:t>
            </w:r>
          </w:p>
        </w:tc>
        <w:tc>
          <w:tcPr>
            <w:tcW w:w="584" w:type="dxa"/>
            <w:shd w:val="clear" w:color="auto" w:fill="auto"/>
            <w:vAlign w:val="center"/>
            <w:hideMark/>
          </w:tcPr>
          <w:p w14:paraId="55FB5C65"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2024</w:t>
            </w:r>
          </w:p>
        </w:tc>
        <w:tc>
          <w:tcPr>
            <w:tcW w:w="584" w:type="dxa"/>
            <w:shd w:val="clear" w:color="auto" w:fill="auto"/>
            <w:vAlign w:val="center"/>
            <w:hideMark/>
          </w:tcPr>
          <w:p w14:paraId="27146ED4"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2025</w:t>
            </w:r>
          </w:p>
        </w:tc>
        <w:tc>
          <w:tcPr>
            <w:tcW w:w="584" w:type="dxa"/>
            <w:shd w:val="clear" w:color="auto" w:fill="auto"/>
            <w:vAlign w:val="center"/>
            <w:hideMark/>
          </w:tcPr>
          <w:p w14:paraId="55EC7037"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2026</w:t>
            </w:r>
          </w:p>
        </w:tc>
        <w:tc>
          <w:tcPr>
            <w:tcW w:w="584" w:type="dxa"/>
            <w:shd w:val="clear" w:color="auto" w:fill="auto"/>
            <w:vAlign w:val="center"/>
            <w:hideMark/>
          </w:tcPr>
          <w:p w14:paraId="6A99C678"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2027</w:t>
            </w:r>
          </w:p>
        </w:tc>
        <w:tc>
          <w:tcPr>
            <w:tcW w:w="589" w:type="dxa"/>
          </w:tcPr>
          <w:p w14:paraId="285FD74A" w14:textId="6C7A21EB" w:rsidR="00C510A4" w:rsidRPr="00C42E8F" w:rsidRDefault="00C510A4" w:rsidP="00C510A4">
            <w:pPr>
              <w:spacing w:after="0" w:line="240" w:lineRule="auto"/>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2028-</w:t>
            </w:r>
            <w:r w:rsidR="002E597C" w:rsidRPr="00C42E8F">
              <w:rPr>
                <w:rFonts w:ascii="Times New Roman" w:eastAsia="Times New Roman" w:hAnsi="Times New Roman" w:cs="Times New Roman"/>
                <w:b/>
                <w:color w:val="000000"/>
                <w:sz w:val="16"/>
                <w:szCs w:val="16"/>
                <w:lang w:eastAsia="ru-RU"/>
              </w:rPr>
              <w:t>2030</w:t>
            </w:r>
          </w:p>
        </w:tc>
        <w:tc>
          <w:tcPr>
            <w:tcW w:w="1281" w:type="dxa"/>
            <w:vMerge/>
            <w:shd w:val="clear" w:color="auto" w:fill="auto"/>
            <w:vAlign w:val="center"/>
            <w:hideMark/>
          </w:tcPr>
          <w:p w14:paraId="7FD308B9" w14:textId="77777777" w:rsidR="00C510A4" w:rsidRPr="00C42E8F" w:rsidRDefault="00C510A4" w:rsidP="00C510A4">
            <w:pPr>
              <w:spacing w:after="0" w:line="240" w:lineRule="auto"/>
              <w:rPr>
                <w:rFonts w:ascii="Times New Roman" w:eastAsia="Times New Roman" w:hAnsi="Times New Roman" w:cs="Times New Roman"/>
                <w:b/>
                <w:color w:val="000000"/>
                <w:sz w:val="16"/>
                <w:szCs w:val="16"/>
                <w:lang w:eastAsia="ru-RU"/>
              </w:rPr>
            </w:pPr>
          </w:p>
        </w:tc>
      </w:tr>
      <w:tr w:rsidR="00C510A4" w:rsidRPr="00C42E8F" w14:paraId="64637CC1" w14:textId="77777777" w:rsidTr="00C510A4">
        <w:trPr>
          <w:trHeight w:val="20"/>
        </w:trPr>
        <w:tc>
          <w:tcPr>
            <w:tcW w:w="2048" w:type="dxa"/>
            <w:gridSpan w:val="3"/>
          </w:tcPr>
          <w:p w14:paraId="2336CAA7"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p>
        </w:tc>
        <w:tc>
          <w:tcPr>
            <w:tcW w:w="12231" w:type="dxa"/>
            <w:gridSpan w:val="14"/>
            <w:shd w:val="clear" w:color="auto" w:fill="auto"/>
            <w:noWrap/>
            <w:vAlign w:val="bottom"/>
            <w:hideMark/>
          </w:tcPr>
          <w:p w14:paraId="080935D9"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1. Проекты по развитию головных объектов систем водоснабжения</w:t>
            </w:r>
          </w:p>
        </w:tc>
      </w:tr>
      <w:tr w:rsidR="00C510A4" w:rsidRPr="00C42E8F" w14:paraId="6D90E48A" w14:textId="77777777" w:rsidTr="00C510A4">
        <w:trPr>
          <w:trHeight w:val="20"/>
        </w:trPr>
        <w:tc>
          <w:tcPr>
            <w:tcW w:w="479" w:type="dxa"/>
            <w:shd w:val="clear" w:color="auto" w:fill="auto"/>
            <w:noWrap/>
            <w:vAlign w:val="center"/>
            <w:hideMark/>
          </w:tcPr>
          <w:p w14:paraId="57B5D76C"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w:t>
            </w:r>
          </w:p>
        </w:tc>
        <w:tc>
          <w:tcPr>
            <w:tcW w:w="797" w:type="dxa"/>
            <w:shd w:val="clear" w:color="auto" w:fill="auto"/>
            <w:noWrap/>
            <w:vAlign w:val="center"/>
            <w:hideMark/>
          </w:tcPr>
          <w:p w14:paraId="761625DE"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1.1.</w:t>
            </w:r>
          </w:p>
        </w:tc>
        <w:tc>
          <w:tcPr>
            <w:tcW w:w="1722" w:type="dxa"/>
            <w:gridSpan w:val="2"/>
            <w:shd w:val="clear" w:color="auto" w:fill="auto"/>
            <w:vAlign w:val="center"/>
            <w:hideMark/>
          </w:tcPr>
          <w:p w14:paraId="4AB7BB78"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Строительство нового водозаборного узла производительность 24 м</w:t>
            </w:r>
            <w:r w:rsidRPr="00C42E8F">
              <w:rPr>
                <w:rFonts w:ascii="Times New Roman" w:eastAsia="Times New Roman" w:hAnsi="Times New Roman" w:cs="Times New Roman"/>
                <w:color w:val="000000"/>
                <w:sz w:val="16"/>
                <w:szCs w:val="16"/>
                <w:vertAlign w:val="superscript"/>
                <w:lang w:eastAsia="ru-RU"/>
              </w:rPr>
              <w:t>3</w:t>
            </w:r>
            <w:r w:rsidRPr="00C42E8F">
              <w:rPr>
                <w:rFonts w:ascii="Times New Roman" w:eastAsia="Times New Roman" w:hAnsi="Times New Roman" w:cs="Times New Roman"/>
                <w:color w:val="000000"/>
                <w:sz w:val="16"/>
                <w:szCs w:val="16"/>
                <w:lang w:eastAsia="ru-RU"/>
              </w:rPr>
              <w:t>/ч</w:t>
            </w:r>
          </w:p>
        </w:tc>
        <w:tc>
          <w:tcPr>
            <w:tcW w:w="2187" w:type="dxa"/>
            <w:shd w:val="clear" w:color="auto" w:fill="auto"/>
            <w:vAlign w:val="center"/>
            <w:hideMark/>
          </w:tcPr>
          <w:p w14:paraId="059FD452"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 Установка современного энергоэффективного оборудования; 2. Устройство систем автоматизации и диспетчеризации; 3. Установка приборов управления насосным оборудованием для обеспечения плавного бесступенчатого регулирования частоты вращения с помощью преобразователей частоты и шкаф управления насосами.</w:t>
            </w:r>
          </w:p>
        </w:tc>
        <w:tc>
          <w:tcPr>
            <w:tcW w:w="1345" w:type="dxa"/>
            <w:shd w:val="clear" w:color="auto" w:fill="auto"/>
            <w:vAlign w:val="center"/>
            <w:hideMark/>
          </w:tcPr>
          <w:p w14:paraId="5FA10C94"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Обеспечение качественного и надежного водоснабжения существующих и перспективных потребителей.</w:t>
            </w:r>
          </w:p>
        </w:tc>
        <w:tc>
          <w:tcPr>
            <w:tcW w:w="1207" w:type="dxa"/>
            <w:shd w:val="clear" w:color="auto" w:fill="auto"/>
            <w:noWrap/>
            <w:vAlign w:val="center"/>
            <w:hideMark/>
          </w:tcPr>
          <w:p w14:paraId="406C6BD9"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1 357  </w:t>
            </w:r>
          </w:p>
        </w:tc>
        <w:tc>
          <w:tcPr>
            <w:tcW w:w="584" w:type="dxa"/>
            <w:shd w:val="clear" w:color="auto" w:fill="auto"/>
            <w:noWrap/>
            <w:vAlign w:val="center"/>
            <w:hideMark/>
          </w:tcPr>
          <w:p w14:paraId="1A7234C2"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84" w:type="dxa"/>
            <w:shd w:val="clear" w:color="auto" w:fill="auto"/>
            <w:noWrap/>
            <w:vAlign w:val="center"/>
            <w:hideMark/>
          </w:tcPr>
          <w:p w14:paraId="2A5EB08C"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84" w:type="dxa"/>
            <w:shd w:val="clear" w:color="auto" w:fill="auto"/>
            <w:noWrap/>
            <w:vAlign w:val="center"/>
            <w:hideMark/>
          </w:tcPr>
          <w:p w14:paraId="0DA7BBEF"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679  </w:t>
            </w:r>
          </w:p>
        </w:tc>
        <w:tc>
          <w:tcPr>
            <w:tcW w:w="584" w:type="dxa"/>
            <w:shd w:val="clear" w:color="auto" w:fill="auto"/>
            <w:noWrap/>
            <w:vAlign w:val="center"/>
            <w:hideMark/>
          </w:tcPr>
          <w:p w14:paraId="76E187D4"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679  </w:t>
            </w:r>
          </w:p>
        </w:tc>
        <w:tc>
          <w:tcPr>
            <w:tcW w:w="584" w:type="dxa"/>
            <w:shd w:val="clear" w:color="auto" w:fill="auto"/>
            <w:noWrap/>
            <w:vAlign w:val="center"/>
            <w:hideMark/>
          </w:tcPr>
          <w:p w14:paraId="4524BF36"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84" w:type="dxa"/>
            <w:shd w:val="clear" w:color="auto" w:fill="auto"/>
            <w:noWrap/>
            <w:vAlign w:val="center"/>
            <w:hideMark/>
          </w:tcPr>
          <w:p w14:paraId="2DC84360"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84" w:type="dxa"/>
            <w:shd w:val="clear" w:color="auto" w:fill="auto"/>
            <w:noWrap/>
            <w:vAlign w:val="center"/>
            <w:hideMark/>
          </w:tcPr>
          <w:p w14:paraId="76CD7BA9"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84" w:type="dxa"/>
            <w:shd w:val="clear" w:color="auto" w:fill="auto"/>
            <w:noWrap/>
            <w:vAlign w:val="center"/>
            <w:hideMark/>
          </w:tcPr>
          <w:p w14:paraId="440DEEAA"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89" w:type="dxa"/>
          </w:tcPr>
          <w:p w14:paraId="6589DBBA"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p>
        </w:tc>
        <w:tc>
          <w:tcPr>
            <w:tcW w:w="1281" w:type="dxa"/>
            <w:shd w:val="clear" w:color="auto" w:fill="auto"/>
            <w:vAlign w:val="center"/>
            <w:hideMark/>
          </w:tcPr>
          <w:p w14:paraId="74BF64F4"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Качественное и надежное водоснабжение существующих и перспективных потребителей.</w:t>
            </w:r>
          </w:p>
        </w:tc>
      </w:tr>
      <w:tr w:rsidR="00C510A4" w:rsidRPr="00C42E8F" w14:paraId="75E45603" w14:textId="77777777" w:rsidTr="00C510A4">
        <w:trPr>
          <w:trHeight w:val="20"/>
        </w:trPr>
        <w:tc>
          <w:tcPr>
            <w:tcW w:w="479" w:type="dxa"/>
            <w:shd w:val="clear" w:color="auto" w:fill="auto"/>
            <w:noWrap/>
            <w:vAlign w:val="center"/>
            <w:hideMark/>
          </w:tcPr>
          <w:p w14:paraId="6A9C84BB"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2</w:t>
            </w:r>
          </w:p>
        </w:tc>
        <w:tc>
          <w:tcPr>
            <w:tcW w:w="797" w:type="dxa"/>
            <w:shd w:val="clear" w:color="auto" w:fill="auto"/>
            <w:noWrap/>
            <w:vAlign w:val="center"/>
            <w:hideMark/>
          </w:tcPr>
          <w:p w14:paraId="119CEADB"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1.2.</w:t>
            </w:r>
          </w:p>
        </w:tc>
        <w:tc>
          <w:tcPr>
            <w:tcW w:w="1722" w:type="dxa"/>
            <w:gridSpan w:val="2"/>
            <w:shd w:val="clear" w:color="auto" w:fill="auto"/>
            <w:vAlign w:val="center"/>
            <w:hideMark/>
          </w:tcPr>
          <w:p w14:paraId="4BEA7CC5"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Строительство водопроводных очистных сооружений (ВОС) производительностью 300 м</w:t>
            </w:r>
            <w:r w:rsidRPr="00C42E8F">
              <w:rPr>
                <w:rFonts w:ascii="Times New Roman" w:eastAsia="Times New Roman" w:hAnsi="Times New Roman" w:cs="Times New Roman"/>
                <w:color w:val="000000"/>
                <w:sz w:val="16"/>
                <w:szCs w:val="16"/>
                <w:vertAlign w:val="superscript"/>
                <w:lang w:eastAsia="ru-RU"/>
              </w:rPr>
              <w:t>3</w:t>
            </w:r>
            <w:r w:rsidRPr="00C42E8F">
              <w:rPr>
                <w:rFonts w:ascii="Times New Roman" w:eastAsia="Times New Roman" w:hAnsi="Times New Roman" w:cs="Times New Roman"/>
                <w:color w:val="000000"/>
                <w:sz w:val="16"/>
                <w:szCs w:val="16"/>
                <w:lang w:eastAsia="ru-RU"/>
              </w:rPr>
              <w:t>/сутки</w:t>
            </w:r>
          </w:p>
        </w:tc>
        <w:tc>
          <w:tcPr>
            <w:tcW w:w="2187" w:type="dxa"/>
            <w:shd w:val="clear" w:color="auto" w:fill="auto"/>
            <w:vAlign w:val="center"/>
            <w:hideMark/>
          </w:tcPr>
          <w:p w14:paraId="7DC167A8"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1. Установка современного энергоэффективного оборудования; 2. Устройство систем автоматизации и диспетчеризации; 3. Установка приборов управления насосным оборудованием для обеспечения плавного бесступенчатого регулирования частоты вращения с помощью </w:t>
            </w:r>
            <w:r w:rsidRPr="00C42E8F">
              <w:rPr>
                <w:rFonts w:ascii="Times New Roman" w:eastAsia="Times New Roman" w:hAnsi="Times New Roman" w:cs="Times New Roman"/>
                <w:color w:val="000000"/>
                <w:sz w:val="16"/>
                <w:szCs w:val="16"/>
                <w:lang w:eastAsia="ru-RU"/>
              </w:rPr>
              <w:lastRenderedPageBreak/>
              <w:t>преобразователей частоты и шкаф управления насосами.</w:t>
            </w:r>
          </w:p>
        </w:tc>
        <w:tc>
          <w:tcPr>
            <w:tcW w:w="1345" w:type="dxa"/>
            <w:shd w:val="clear" w:color="auto" w:fill="auto"/>
            <w:vAlign w:val="center"/>
            <w:hideMark/>
          </w:tcPr>
          <w:p w14:paraId="7FB28CEA"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lastRenderedPageBreak/>
              <w:t>Обеспечение качественного и надежного водоснабжения существующих и перспективных потребителей.</w:t>
            </w:r>
          </w:p>
        </w:tc>
        <w:tc>
          <w:tcPr>
            <w:tcW w:w="1207" w:type="dxa"/>
            <w:shd w:val="clear" w:color="auto" w:fill="auto"/>
            <w:noWrap/>
            <w:vAlign w:val="center"/>
            <w:hideMark/>
          </w:tcPr>
          <w:p w14:paraId="7FD4FAFE"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32 600  </w:t>
            </w:r>
          </w:p>
        </w:tc>
        <w:tc>
          <w:tcPr>
            <w:tcW w:w="584" w:type="dxa"/>
            <w:shd w:val="clear" w:color="auto" w:fill="auto"/>
            <w:noWrap/>
            <w:vAlign w:val="center"/>
            <w:hideMark/>
          </w:tcPr>
          <w:p w14:paraId="28ADEA92"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84" w:type="dxa"/>
            <w:shd w:val="clear" w:color="auto" w:fill="auto"/>
            <w:noWrap/>
            <w:vAlign w:val="center"/>
            <w:hideMark/>
          </w:tcPr>
          <w:p w14:paraId="330CA61A"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84" w:type="dxa"/>
            <w:shd w:val="clear" w:color="auto" w:fill="auto"/>
            <w:noWrap/>
            <w:vAlign w:val="center"/>
            <w:hideMark/>
          </w:tcPr>
          <w:p w14:paraId="074CFCBB"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16 300  </w:t>
            </w:r>
          </w:p>
        </w:tc>
        <w:tc>
          <w:tcPr>
            <w:tcW w:w="584" w:type="dxa"/>
            <w:shd w:val="clear" w:color="auto" w:fill="auto"/>
            <w:noWrap/>
            <w:vAlign w:val="center"/>
            <w:hideMark/>
          </w:tcPr>
          <w:p w14:paraId="2F8837C6"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16 300  </w:t>
            </w:r>
          </w:p>
        </w:tc>
        <w:tc>
          <w:tcPr>
            <w:tcW w:w="584" w:type="dxa"/>
            <w:shd w:val="clear" w:color="auto" w:fill="auto"/>
            <w:noWrap/>
            <w:vAlign w:val="center"/>
            <w:hideMark/>
          </w:tcPr>
          <w:p w14:paraId="17D0765B"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84" w:type="dxa"/>
            <w:shd w:val="clear" w:color="auto" w:fill="auto"/>
            <w:noWrap/>
            <w:vAlign w:val="center"/>
            <w:hideMark/>
          </w:tcPr>
          <w:p w14:paraId="33594937"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84" w:type="dxa"/>
            <w:shd w:val="clear" w:color="auto" w:fill="auto"/>
            <w:noWrap/>
            <w:vAlign w:val="center"/>
            <w:hideMark/>
          </w:tcPr>
          <w:p w14:paraId="035A99C0"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84" w:type="dxa"/>
            <w:shd w:val="clear" w:color="auto" w:fill="auto"/>
            <w:noWrap/>
            <w:vAlign w:val="center"/>
            <w:hideMark/>
          </w:tcPr>
          <w:p w14:paraId="45C91B43"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89" w:type="dxa"/>
          </w:tcPr>
          <w:p w14:paraId="4F27C23D"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p>
        </w:tc>
        <w:tc>
          <w:tcPr>
            <w:tcW w:w="1281" w:type="dxa"/>
            <w:shd w:val="clear" w:color="auto" w:fill="auto"/>
            <w:vAlign w:val="center"/>
            <w:hideMark/>
          </w:tcPr>
          <w:p w14:paraId="43538363"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Качественное и надежное водоснабжение существующих и перспективных потребителей.</w:t>
            </w:r>
          </w:p>
        </w:tc>
      </w:tr>
      <w:tr w:rsidR="00C510A4" w:rsidRPr="00C42E8F" w14:paraId="1C4406A9" w14:textId="77777777" w:rsidTr="00C510A4">
        <w:trPr>
          <w:trHeight w:val="20"/>
        </w:trPr>
        <w:tc>
          <w:tcPr>
            <w:tcW w:w="2048" w:type="dxa"/>
            <w:gridSpan w:val="3"/>
          </w:tcPr>
          <w:p w14:paraId="53C4A441"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p>
        </w:tc>
        <w:tc>
          <w:tcPr>
            <w:tcW w:w="12231" w:type="dxa"/>
            <w:gridSpan w:val="14"/>
            <w:shd w:val="clear" w:color="auto" w:fill="auto"/>
            <w:noWrap/>
            <w:vAlign w:val="bottom"/>
            <w:hideMark/>
          </w:tcPr>
          <w:p w14:paraId="39DE327F"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2. Проекты по развитию водопроводных сетей с изменением схем подачи и распределения воды</w:t>
            </w:r>
          </w:p>
        </w:tc>
      </w:tr>
      <w:tr w:rsidR="00C510A4" w:rsidRPr="00C42E8F" w14:paraId="7C74EFEF" w14:textId="77777777" w:rsidTr="00C510A4">
        <w:trPr>
          <w:trHeight w:val="20"/>
        </w:trPr>
        <w:tc>
          <w:tcPr>
            <w:tcW w:w="479" w:type="dxa"/>
            <w:shd w:val="clear" w:color="auto" w:fill="auto"/>
            <w:noWrap/>
            <w:vAlign w:val="center"/>
            <w:hideMark/>
          </w:tcPr>
          <w:p w14:paraId="78C030AC"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3</w:t>
            </w:r>
          </w:p>
        </w:tc>
        <w:tc>
          <w:tcPr>
            <w:tcW w:w="797" w:type="dxa"/>
            <w:shd w:val="clear" w:color="auto" w:fill="auto"/>
            <w:noWrap/>
            <w:vAlign w:val="center"/>
            <w:hideMark/>
          </w:tcPr>
          <w:p w14:paraId="001827EE"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2.1.</w:t>
            </w:r>
          </w:p>
        </w:tc>
        <w:tc>
          <w:tcPr>
            <w:tcW w:w="1722" w:type="dxa"/>
            <w:gridSpan w:val="2"/>
            <w:shd w:val="clear" w:color="auto" w:fill="auto"/>
            <w:vAlign w:val="center"/>
            <w:hideMark/>
          </w:tcPr>
          <w:p w14:paraId="39C0893D"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Реконструкция изношенных напорно-разводящих водопроводных сетей  2,008 км</w:t>
            </w:r>
          </w:p>
        </w:tc>
        <w:tc>
          <w:tcPr>
            <w:tcW w:w="2187" w:type="dxa"/>
            <w:shd w:val="clear" w:color="auto" w:fill="auto"/>
            <w:vAlign w:val="center"/>
            <w:hideMark/>
          </w:tcPr>
          <w:p w14:paraId="2A5DB058"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 Наружные инженерные сети водоснабжения из полиэтиленовых труб. 2. Разработка сухого грунта в отвал, без креплений (группа грунтов 1-3). 3. Глубина заложения трубопровода 3 м; 4. Установка пожарных гидрантов и запорной арматуры</w:t>
            </w:r>
          </w:p>
        </w:tc>
        <w:tc>
          <w:tcPr>
            <w:tcW w:w="1345" w:type="dxa"/>
            <w:shd w:val="clear" w:color="auto" w:fill="auto"/>
            <w:vAlign w:val="center"/>
            <w:hideMark/>
          </w:tcPr>
          <w:p w14:paraId="6742F682"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Обеспечение качественного и надежного водоснабжения существующих и перспективных потребителей.</w:t>
            </w:r>
          </w:p>
        </w:tc>
        <w:tc>
          <w:tcPr>
            <w:tcW w:w="1207" w:type="dxa"/>
            <w:shd w:val="clear" w:color="auto" w:fill="auto"/>
            <w:noWrap/>
            <w:vAlign w:val="center"/>
            <w:hideMark/>
          </w:tcPr>
          <w:p w14:paraId="0EF7D191"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9 320  </w:t>
            </w:r>
          </w:p>
        </w:tc>
        <w:tc>
          <w:tcPr>
            <w:tcW w:w="584" w:type="dxa"/>
            <w:shd w:val="clear" w:color="auto" w:fill="auto"/>
            <w:noWrap/>
            <w:vAlign w:val="center"/>
            <w:hideMark/>
          </w:tcPr>
          <w:p w14:paraId="542F5036"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84" w:type="dxa"/>
            <w:shd w:val="clear" w:color="auto" w:fill="auto"/>
            <w:noWrap/>
            <w:vAlign w:val="center"/>
            <w:hideMark/>
          </w:tcPr>
          <w:p w14:paraId="36250BB9"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1 864  </w:t>
            </w:r>
          </w:p>
        </w:tc>
        <w:tc>
          <w:tcPr>
            <w:tcW w:w="584" w:type="dxa"/>
            <w:shd w:val="clear" w:color="auto" w:fill="auto"/>
            <w:noWrap/>
            <w:vAlign w:val="center"/>
            <w:hideMark/>
          </w:tcPr>
          <w:p w14:paraId="463F8575"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1 864  </w:t>
            </w:r>
          </w:p>
        </w:tc>
        <w:tc>
          <w:tcPr>
            <w:tcW w:w="584" w:type="dxa"/>
            <w:shd w:val="clear" w:color="auto" w:fill="auto"/>
            <w:noWrap/>
            <w:vAlign w:val="center"/>
            <w:hideMark/>
          </w:tcPr>
          <w:p w14:paraId="0DEFBDC3"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1 864  </w:t>
            </w:r>
          </w:p>
        </w:tc>
        <w:tc>
          <w:tcPr>
            <w:tcW w:w="584" w:type="dxa"/>
            <w:shd w:val="clear" w:color="auto" w:fill="auto"/>
            <w:noWrap/>
            <w:vAlign w:val="center"/>
            <w:hideMark/>
          </w:tcPr>
          <w:p w14:paraId="414F96AA"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1 864  </w:t>
            </w:r>
          </w:p>
        </w:tc>
        <w:tc>
          <w:tcPr>
            <w:tcW w:w="584" w:type="dxa"/>
            <w:shd w:val="clear" w:color="auto" w:fill="auto"/>
            <w:noWrap/>
            <w:vAlign w:val="center"/>
            <w:hideMark/>
          </w:tcPr>
          <w:p w14:paraId="2553D3C6"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1 864  </w:t>
            </w:r>
          </w:p>
        </w:tc>
        <w:tc>
          <w:tcPr>
            <w:tcW w:w="584" w:type="dxa"/>
            <w:shd w:val="clear" w:color="auto" w:fill="auto"/>
            <w:noWrap/>
            <w:vAlign w:val="center"/>
            <w:hideMark/>
          </w:tcPr>
          <w:p w14:paraId="1BF00882"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84" w:type="dxa"/>
            <w:shd w:val="clear" w:color="auto" w:fill="auto"/>
            <w:noWrap/>
            <w:vAlign w:val="center"/>
            <w:hideMark/>
          </w:tcPr>
          <w:p w14:paraId="628311D5"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89" w:type="dxa"/>
          </w:tcPr>
          <w:p w14:paraId="594FF178"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p>
        </w:tc>
        <w:tc>
          <w:tcPr>
            <w:tcW w:w="1281" w:type="dxa"/>
            <w:shd w:val="clear" w:color="auto" w:fill="auto"/>
            <w:vAlign w:val="center"/>
            <w:hideMark/>
          </w:tcPr>
          <w:p w14:paraId="6AEF614E"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Качественное и надежное водоснабжение существующих и перспективных потребителей.</w:t>
            </w:r>
          </w:p>
        </w:tc>
      </w:tr>
      <w:tr w:rsidR="00C510A4" w:rsidRPr="00C42E8F" w14:paraId="369AFF8C" w14:textId="77777777" w:rsidTr="00C510A4">
        <w:trPr>
          <w:trHeight w:val="20"/>
        </w:trPr>
        <w:tc>
          <w:tcPr>
            <w:tcW w:w="2048" w:type="dxa"/>
            <w:gridSpan w:val="3"/>
          </w:tcPr>
          <w:p w14:paraId="2D2594BE"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p>
        </w:tc>
        <w:tc>
          <w:tcPr>
            <w:tcW w:w="12231" w:type="dxa"/>
            <w:gridSpan w:val="14"/>
            <w:shd w:val="clear" w:color="auto" w:fill="auto"/>
            <w:noWrap/>
            <w:vAlign w:val="bottom"/>
            <w:hideMark/>
          </w:tcPr>
          <w:p w14:paraId="15C80CAD"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3. Проекты по развитию водопроводных сетей для обеспечения нормативной надежности водоснабжения потребителей </w:t>
            </w:r>
          </w:p>
        </w:tc>
      </w:tr>
      <w:tr w:rsidR="00C510A4" w:rsidRPr="00C42E8F" w14:paraId="21654220" w14:textId="77777777" w:rsidTr="00C510A4">
        <w:trPr>
          <w:trHeight w:val="20"/>
        </w:trPr>
        <w:tc>
          <w:tcPr>
            <w:tcW w:w="479" w:type="dxa"/>
            <w:shd w:val="clear" w:color="auto" w:fill="auto"/>
            <w:noWrap/>
            <w:vAlign w:val="center"/>
            <w:hideMark/>
          </w:tcPr>
          <w:p w14:paraId="734A6843"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4</w:t>
            </w:r>
          </w:p>
        </w:tc>
        <w:tc>
          <w:tcPr>
            <w:tcW w:w="797" w:type="dxa"/>
            <w:shd w:val="clear" w:color="auto" w:fill="auto"/>
            <w:noWrap/>
            <w:vAlign w:val="center"/>
            <w:hideMark/>
          </w:tcPr>
          <w:p w14:paraId="088EBA58"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3.1.</w:t>
            </w:r>
          </w:p>
        </w:tc>
        <w:tc>
          <w:tcPr>
            <w:tcW w:w="1722" w:type="dxa"/>
            <w:gridSpan w:val="2"/>
            <w:shd w:val="clear" w:color="auto" w:fill="auto"/>
            <w:vAlign w:val="center"/>
            <w:hideMark/>
          </w:tcPr>
          <w:p w14:paraId="668F79F0"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Строительство напорно-разводящих водопроводных сетей 2,364 км</w:t>
            </w:r>
          </w:p>
        </w:tc>
        <w:tc>
          <w:tcPr>
            <w:tcW w:w="2187" w:type="dxa"/>
            <w:shd w:val="clear" w:color="auto" w:fill="auto"/>
            <w:vAlign w:val="center"/>
            <w:hideMark/>
          </w:tcPr>
          <w:p w14:paraId="2945E054"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 Наружные инженерные сети водоснабжения из полиэтиленовых труб. 2. Разработка сухого грунта в отвал, без креплений (группа грунтов 1-3). 3. Глубина заложения трубопровода 3 м; 4. Установка пожарных гидрантов и запорной арматуры</w:t>
            </w:r>
          </w:p>
        </w:tc>
        <w:tc>
          <w:tcPr>
            <w:tcW w:w="1345" w:type="dxa"/>
            <w:shd w:val="clear" w:color="auto" w:fill="auto"/>
            <w:vAlign w:val="center"/>
            <w:hideMark/>
          </w:tcPr>
          <w:p w14:paraId="78BBBED1"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Обеспечение качественного и надежного водоснабжения существующих и перспективных потребителей.</w:t>
            </w:r>
          </w:p>
        </w:tc>
        <w:tc>
          <w:tcPr>
            <w:tcW w:w="1207" w:type="dxa"/>
            <w:shd w:val="clear" w:color="auto" w:fill="auto"/>
            <w:noWrap/>
            <w:vAlign w:val="center"/>
            <w:hideMark/>
          </w:tcPr>
          <w:p w14:paraId="559462FE"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11 987  </w:t>
            </w:r>
          </w:p>
        </w:tc>
        <w:tc>
          <w:tcPr>
            <w:tcW w:w="584" w:type="dxa"/>
            <w:shd w:val="clear" w:color="auto" w:fill="auto"/>
            <w:noWrap/>
            <w:vAlign w:val="center"/>
            <w:hideMark/>
          </w:tcPr>
          <w:p w14:paraId="38A688E9"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84" w:type="dxa"/>
            <w:shd w:val="clear" w:color="auto" w:fill="auto"/>
            <w:noWrap/>
            <w:vAlign w:val="center"/>
            <w:hideMark/>
          </w:tcPr>
          <w:p w14:paraId="67DF15EE"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84" w:type="dxa"/>
            <w:shd w:val="clear" w:color="auto" w:fill="auto"/>
            <w:noWrap/>
            <w:vAlign w:val="center"/>
            <w:hideMark/>
          </w:tcPr>
          <w:p w14:paraId="745929A5"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84" w:type="dxa"/>
            <w:shd w:val="clear" w:color="auto" w:fill="auto"/>
            <w:noWrap/>
            <w:vAlign w:val="center"/>
            <w:hideMark/>
          </w:tcPr>
          <w:p w14:paraId="1B9F8525"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3 996  </w:t>
            </w:r>
          </w:p>
        </w:tc>
        <w:tc>
          <w:tcPr>
            <w:tcW w:w="584" w:type="dxa"/>
            <w:shd w:val="clear" w:color="auto" w:fill="auto"/>
            <w:noWrap/>
            <w:vAlign w:val="center"/>
            <w:hideMark/>
          </w:tcPr>
          <w:p w14:paraId="51C3ACFD"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3 996  </w:t>
            </w:r>
          </w:p>
        </w:tc>
        <w:tc>
          <w:tcPr>
            <w:tcW w:w="584" w:type="dxa"/>
            <w:shd w:val="clear" w:color="auto" w:fill="auto"/>
            <w:noWrap/>
            <w:vAlign w:val="center"/>
            <w:hideMark/>
          </w:tcPr>
          <w:p w14:paraId="5AD049DD"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3 996  </w:t>
            </w:r>
          </w:p>
        </w:tc>
        <w:tc>
          <w:tcPr>
            <w:tcW w:w="584" w:type="dxa"/>
            <w:shd w:val="clear" w:color="auto" w:fill="auto"/>
            <w:noWrap/>
            <w:vAlign w:val="center"/>
            <w:hideMark/>
          </w:tcPr>
          <w:p w14:paraId="03AE88F8"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84" w:type="dxa"/>
            <w:shd w:val="clear" w:color="auto" w:fill="auto"/>
            <w:noWrap/>
            <w:vAlign w:val="center"/>
            <w:hideMark/>
          </w:tcPr>
          <w:p w14:paraId="59C931DD"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89" w:type="dxa"/>
          </w:tcPr>
          <w:p w14:paraId="168AC5BA"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p>
        </w:tc>
        <w:tc>
          <w:tcPr>
            <w:tcW w:w="1281" w:type="dxa"/>
            <w:shd w:val="clear" w:color="auto" w:fill="auto"/>
            <w:vAlign w:val="center"/>
            <w:hideMark/>
          </w:tcPr>
          <w:p w14:paraId="64D02D43"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Качественное и надежное водоснабжение существующих и перспективных потребителей.</w:t>
            </w:r>
          </w:p>
        </w:tc>
      </w:tr>
      <w:tr w:rsidR="00C510A4" w:rsidRPr="00C42E8F" w14:paraId="6962FA46" w14:textId="77777777" w:rsidTr="00C510A4">
        <w:trPr>
          <w:trHeight w:val="20"/>
        </w:trPr>
        <w:tc>
          <w:tcPr>
            <w:tcW w:w="479" w:type="dxa"/>
            <w:shd w:val="clear" w:color="auto" w:fill="auto"/>
            <w:noWrap/>
            <w:vAlign w:val="center"/>
            <w:hideMark/>
          </w:tcPr>
          <w:p w14:paraId="44A696D9"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5</w:t>
            </w:r>
          </w:p>
        </w:tc>
        <w:tc>
          <w:tcPr>
            <w:tcW w:w="6051" w:type="dxa"/>
            <w:gridSpan w:val="5"/>
            <w:shd w:val="clear" w:color="auto" w:fill="auto"/>
            <w:vAlign w:val="center"/>
            <w:hideMark/>
          </w:tcPr>
          <w:p w14:paraId="45F5D8C6" w14:textId="77777777" w:rsidR="00C510A4" w:rsidRPr="00C42E8F" w:rsidRDefault="00C510A4" w:rsidP="00C510A4">
            <w:pPr>
              <w:spacing w:after="0" w:line="240" w:lineRule="auto"/>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ИТОГО без НДС:</w:t>
            </w:r>
          </w:p>
        </w:tc>
        <w:tc>
          <w:tcPr>
            <w:tcW w:w="1207" w:type="dxa"/>
            <w:shd w:val="clear" w:color="auto" w:fill="auto"/>
            <w:noWrap/>
            <w:vAlign w:val="center"/>
            <w:hideMark/>
          </w:tcPr>
          <w:p w14:paraId="038A0AE3"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55 264  </w:t>
            </w:r>
          </w:p>
        </w:tc>
        <w:tc>
          <w:tcPr>
            <w:tcW w:w="584" w:type="dxa"/>
            <w:shd w:val="clear" w:color="auto" w:fill="auto"/>
            <w:noWrap/>
            <w:vAlign w:val="center"/>
            <w:hideMark/>
          </w:tcPr>
          <w:p w14:paraId="61D0499B"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84" w:type="dxa"/>
            <w:shd w:val="clear" w:color="auto" w:fill="auto"/>
            <w:noWrap/>
            <w:vAlign w:val="center"/>
            <w:hideMark/>
          </w:tcPr>
          <w:p w14:paraId="0EA4A06B"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1 864  </w:t>
            </w:r>
          </w:p>
        </w:tc>
        <w:tc>
          <w:tcPr>
            <w:tcW w:w="584" w:type="dxa"/>
            <w:shd w:val="clear" w:color="auto" w:fill="auto"/>
            <w:noWrap/>
            <w:vAlign w:val="center"/>
            <w:hideMark/>
          </w:tcPr>
          <w:p w14:paraId="5CAAEBEE"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18 843  </w:t>
            </w:r>
          </w:p>
        </w:tc>
        <w:tc>
          <w:tcPr>
            <w:tcW w:w="584" w:type="dxa"/>
            <w:shd w:val="clear" w:color="auto" w:fill="auto"/>
            <w:noWrap/>
            <w:vAlign w:val="center"/>
            <w:hideMark/>
          </w:tcPr>
          <w:p w14:paraId="2429F91B"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22 839  </w:t>
            </w:r>
          </w:p>
        </w:tc>
        <w:tc>
          <w:tcPr>
            <w:tcW w:w="584" w:type="dxa"/>
            <w:shd w:val="clear" w:color="auto" w:fill="auto"/>
            <w:noWrap/>
            <w:vAlign w:val="center"/>
            <w:hideMark/>
          </w:tcPr>
          <w:p w14:paraId="79464D02"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5 860  </w:t>
            </w:r>
          </w:p>
        </w:tc>
        <w:tc>
          <w:tcPr>
            <w:tcW w:w="584" w:type="dxa"/>
            <w:shd w:val="clear" w:color="auto" w:fill="auto"/>
            <w:noWrap/>
            <w:vAlign w:val="center"/>
            <w:hideMark/>
          </w:tcPr>
          <w:p w14:paraId="19053B84"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5 860  </w:t>
            </w:r>
          </w:p>
        </w:tc>
        <w:tc>
          <w:tcPr>
            <w:tcW w:w="584" w:type="dxa"/>
            <w:shd w:val="clear" w:color="auto" w:fill="auto"/>
            <w:noWrap/>
            <w:vAlign w:val="center"/>
            <w:hideMark/>
          </w:tcPr>
          <w:p w14:paraId="78C8FF1B"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84" w:type="dxa"/>
            <w:shd w:val="clear" w:color="auto" w:fill="auto"/>
            <w:noWrap/>
            <w:vAlign w:val="center"/>
            <w:hideMark/>
          </w:tcPr>
          <w:p w14:paraId="51EFABF0"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89" w:type="dxa"/>
            <w:vAlign w:val="center"/>
          </w:tcPr>
          <w:p w14:paraId="72A3FD36"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b/>
                <w:bCs/>
                <w:color w:val="000000"/>
                <w:sz w:val="16"/>
                <w:szCs w:val="16"/>
                <w:lang w:eastAsia="ru-RU"/>
              </w:rPr>
              <w:t>0</w:t>
            </w:r>
          </w:p>
        </w:tc>
        <w:tc>
          <w:tcPr>
            <w:tcW w:w="1281" w:type="dxa"/>
            <w:vMerge w:val="restart"/>
            <w:shd w:val="clear" w:color="auto" w:fill="auto"/>
            <w:noWrap/>
            <w:vAlign w:val="bottom"/>
            <w:hideMark/>
          </w:tcPr>
          <w:p w14:paraId="1835F775"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r>
      <w:tr w:rsidR="00C510A4" w:rsidRPr="00C42E8F" w14:paraId="796049A5" w14:textId="77777777" w:rsidTr="00C510A4">
        <w:trPr>
          <w:trHeight w:val="20"/>
        </w:trPr>
        <w:tc>
          <w:tcPr>
            <w:tcW w:w="479" w:type="dxa"/>
            <w:shd w:val="clear" w:color="auto" w:fill="auto"/>
            <w:noWrap/>
            <w:vAlign w:val="center"/>
            <w:hideMark/>
          </w:tcPr>
          <w:p w14:paraId="1528472B"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051" w:type="dxa"/>
            <w:gridSpan w:val="5"/>
            <w:shd w:val="clear" w:color="auto" w:fill="auto"/>
            <w:vAlign w:val="center"/>
            <w:hideMark/>
          </w:tcPr>
          <w:p w14:paraId="453EFA23" w14:textId="77777777" w:rsidR="00C510A4" w:rsidRPr="00C42E8F" w:rsidRDefault="00C510A4" w:rsidP="00C510A4">
            <w:pPr>
              <w:spacing w:after="0" w:line="240" w:lineRule="auto"/>
              <w:ind w:firstLineChars="200" w:firstLine="321"/>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в том числе:</w:t>
            </w:r>
          </w:p>
        </w:tc>
        <w:tc>
          <w:tcPr>
            <w:tcW w:w="1207" w:type="dxa"/>
            <w:shd w:val="clear" w:color="auto" w:fill="auto"/>
            <w:noWrap/>
            <w:vAlign w:val="center"/>
            <w:hideMark/>
          </w:tcPr>
          <w:p w14:paraId="1C0EEF6D"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w:t>
            </w:r>
          </w:p>
        </w:tc>
        <w:tc>
          <w:tcPr>
            <w:tcW w:w="584" w:type="dxa"/>
            <w:shd w:val="clear" w:color="auto" w:fill="auto"/>
            <w:noWrap/>
            <w:vAlign w:val="center"/>
            <w:hideMark/>
          </w:tcPr>
          <w:p w14:paraId="0403F2DB"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w:t>
            </w:r>
          </w:p>
        </w:tc>
        <w:tc>
          <w:tcPr>
            <w:tcW w:w="584" w:type="dxa"/>
            <w:shd w:val="clear" w:color="auto" w:fill="auto"/>
            <w:noWrap/>
            <w:vAlign w:val="center"/>
            <w:hideMark/>
          </w:tcPr>
          <w:p w14:paraId="26886F43"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w:t>
            </w:r>
          </w:p>
        </w:tc>
        <w:tc>
          <w:tcPr>
            <w:tcW w:w="584" w:type="dxa"/>
            <w:shd w:val="clear" w:color="auto" w:fill="auto"/>
            <w:noWrap/>
            <w:vAlign w:val="center"/>
            <w:hideMark/>
          </w:tcPr>
          <w:p w14:paraId="5B211D8D"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w:t>
            </w:r>
          </w:p>
        </w:tc>
        <w:tc>
          <w:tcPr>
            <w:tcW w:w="584" w:type="dxa"/>
            <w:shd w:val="clear" w:color="auto" w:fill="auto"/>
            <w:noWrap/>
            <w:vAlign w:val="center"/>
            <w:hideMark/>
          </w:tcPr>
          <w:p w14:paraId="20779D9D"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w:t>
            </w:r>
          </w:p>
        </w:tc>
        <w:tc>
          <w:tcPr>
            <w:tcW w:w="584" w:type="dxa"/>
            <w:shd w:val="clear" w:color="auto" w:fill="auto"/>
            <w:noWrap/>
            <w:vAlign w:val="center"/>
            <w:hideMark/>
          </w:tcPr>
          <w:p w14:paraId="27E65F63"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w:t>
            </w:r>
          </w:p>
        </w:tc>
        <w:tc>
          <w:tcPr>
            <w:tcW w:w="584" w:type="dxa"/>
            <w:shd w:val="clear" w:color="auto" w:fill="auto"/>
            <w:noWrap/>
            <w:vAlign w:val="center"/>
            <w:hideMark/>
          </w:tcPr>
          <w:p w14:paraId="4BE61A27"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w:t>
            </w:r>
          </w:p>
        </w:tc>
        <w:tc>
          <w:tcPr>
            <w:tcW w:w="584" w:type="dxa"/>
            <w:shd w:val="clear" w:color="auto" w:fill="auto"/>
            <w:noWrap/>
            <w:vAlign w:val="center"/>
            <w:hideMark/>
          </w:tcPr>
          <w:p w14:paraId="5586250E"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w:t>
            </w:r>
          </w:p>
        </w:tc>
        <w:tc>
          <w:tcPr>
            <w:tcW w:w="584" w:type="dxa"/>
            <w:shd w:val="clear" w:color="auto" w:fill="auto"/>
            <w:noWrap/>
            <w:vAlign w:val="center"/>
            <w:hideMark/>
          </w:tcPr>
          <w:p w14:paraId="16487097"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w:t>
            </w:r>
          </w:p>
        </w:tc>
        <w:tc>
          <w:tcPr>
            <w:tcW w:w="589" w:type="dxa"/>
            <w:vAlign w:val="center"/>
          </w:tcPr>
          <w:p w14:paraId="741416E9"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p>
        </w:tc>
        <w:tc>
          <w:tcPr>
            <w:tcW w:w="1281" w:type="dxa"/>
            <w:vMerge/>
            <w:shd w:val="clear" w:color="auto" w:fill="auto"/>
            <w:vAlign w:val="center"/>
            <w:hideMark/>
          </w:tcPr>
          <w:p w14:paraId="41BFE27A"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p>
        </w:tc>
      </w:tr>
      <w:tr w:rsidR="00C510A4" w:rsidRPr="00C42E8F" w14:paraId="17BEF737" w14:textId="77777777" w:rsidTr="00C510A4">
        <w:trPr>
          <w:trHeight w:val="20"/>
        </w:trPr>
        <w:tc>
          <w:tcPr>
            <w:tcW w:w="479" w:type="dxa"/>
            <w:shd w:val="clear" w:color="auto" w:fill="auto"/>
            <w:noWrap/>
            <w:vAlign w:val="center"/>
            <w:hideMark/>
          </w:tcPr>
          <w:p w14:paraId="7DF62B49"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6</w:t>
            </w:r>
          </w:p>
        </w:tc>
        <w:tc>
          <w:tcPr>
            <w:tcW w:w="6051" w:type="dxa"/>
            <w:gridSpan w:val="5"/>
            <w:shd w:val="clear" w:color="auto" w:fill="auto"/>
            <w:vAlign w:val="center"/>
            <w:hideMark/>
          </w:tcPr>
          <w:p w14:paraId="67E78288" w14:textId="77777777" w:rsidR="00C510A4" w:rsidRPr="00C42E8F" w:rsidRDefault="00C510A4" w:rsidP="00C510A4">
            <w:pPr>
              <w:spacing w:after="0" w:line="240" w:lineRule="auto"/>
              <w:ind w:firstLineChars="200" w:firstLine="321"/>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Проекты по развитию головных объектов систем водоснабжения</w:t>
            </w:r>
          </w:p>
        </w:tc>
        <w:tc>
          <w:tcPr>
            <w:tcW w:w="1207" w:type="dxa"/>
            <w:shd w:val="clear" w:color="auto" w:fill="auto"/>
            <w:noWrap/>
            <w:vAlign w:val="center"/>
            <w:hideMark/>
          </w:tcPr>
          <w:p w14:paraId="378794B7"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33 957  </w:t>
            </w:r>
          </w:p>
        </w:tc>
        <w:tc>
          <w:tcPr>
            <w:tcW w:w="584" w:type="dxa"/>
            <w:shd w:val="clear" w:color="auto" w:fill="auto"/>
            <w:noWrap/>
            <w:vAlign w:val="center"/>
            <w:hideMark/>
          </w:tcPr>
          <w:p w14:paraId="67610D3D"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84" w:type="dxa"/>
            <w:shd w:val="clear" w:color="auto" w:fill="auto"/>
            <w:noWrap/>
            <w:vAlign w:val="center"/>
            <w:hideMark/>
          </w:tcPr>
          <w:p w14:paraId="1145D86C"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84" w:type="dxa"/>
            <w:shd w:val="clear" w:color="auto" w:fill="auto"/>
            <w:noWrap/>
            <w:vAlign w:val="center"/>
            <w:hideMark/>
          </w:tcPr>
          <w:p w14:paraId="3F8C52FE"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16 979  </w:t>
            </w:r>
          </w:p>
        </w:tc>
        <w:tc>
          <w:tcPr>
            <w:tcW w:w="584" w:type="dxa"/>
            <w:shd w:val="clear" w:color="auto" w:fill="auto"/>
            <w:noWrap/>
            <w:vAlign w:val="center"/>
            <w:hideMark/>
          </w:tcPr>
          <w:p w14:paraId="0558B71D"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16 979  </w:t>
            </w:r>
          </w:p>
        </w:tc>
        <w:tc>
          <w:tcPr>
            <w:tcW w:w="584" w:type="dxa"/>
            <w:shd w:val="clear" w:color="auto" w:fill="auto"/>
            <w:noWrap/>
            <w:vAlign w:val="center"/>
            <w:hideMark/>
          </w:tcPr>
          <w:p w14:paraId="37758909"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84" w:type="dxa"/>
            <w:shd w:val="clear" w:color="auto" w:fill="auto"/>
            <w:noWrap/>
            <w:vAlign w:val="center"/>
            <w:hideMark/>
          </w:tcPr>
          <w:p w14:paraId="3316EC45"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84" w:type="dxa"/>
            <w:shd w:val="clear" w:color="auto" w:fill="auto"/>
            <w:noWrap/>
            <w:vAlign w:val="center"/>
            <w:hideMark/>
          </w:tcPr>
          <w:p w14:paraId="1172F048"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84" w:type="dxa"/>
            <w:shd w:val="clear" w:color="auto" w:fill="auto"/>
            <w:noWrap/>
            <w:vAlign w:val="center"/>
            <w:hideMark/>
          </w:tcPr>
          <w:p w14:paraId="0178AC23"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89" w:type="dxa"/>
            <w:vAlign w:val="center"/>
          </w:tcPr>
          <w:p w14:paraId="0D70741D"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b/>
                <w:bCs/>
                <w:color w:val="000000"/>
                <w:sz w:val="16"/>
                <w:szCs w:val="16"/>
                <w:lang w:eastAsia="ru-RU"/>
              </w:rPr>
              <w:t>0</w:t>
            </w:r>
          </w:p>
        </w:tc>
        <w:tc>
          <w:tcPr>
            <w:tcW w:w="1281" w:type="dxa"/>
            <w:vMerge/>
            <w:shd w:val="clear" w:color="auto" w:fill="auto"/>
            <w:vAlign w:val="center"/>
            <w:hideMark/>
          </w:tcPr>
          <w:p w14:paraId="2E233542"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p>
        </w:tc>
      </w:tr>
      <w:tr w:rsidR="00C510A4" w:rsidRPr="00C42E8F" w14:paraId="4EB447C8" w14:textId="77777777" w:rsidTr="00C510A4">
        <w:trPr>
          <w:trHeight w:val="20"/>
        </w:trPr>
        <w:tc>
          <w:tcPr>
            <w:tcW w:w="479" w:type="dxa"/>
            <w:shd w:val="clear" w:color="auto" w:fill="auto"/>
            <w:noWrap/>
            <w:vAlign w:val="center"/>
            <w:hideMark/>
          </w:tcPr>
          <w:p w14:paraId="141EA6BA"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7</w:t>
            </w:r>
          </w:p>
        </w:tc>
        <w:tc>
          <w:tcPr>
            <w:tcW w:w="6051" w:type="dxa"/>
            <w:gridSpan w:val="5"/>
            <w:shd w:val="clear" w:color="auto" w:fill="auto"/>
            <w:vAlign w:val="center"/>
            <w:hideMark/>
          </w:tcPr>
          <w:p w14:paraId="76EEF011" w14:textId="77777777" w:rsidR="00C510A4" w:rsidRPr="00C42E8F" w:rsidRDefault="00C510A4" w:rsidP="00C510A4">
            <w:pPr>
              <w:spacing w:after="0" w:line="240" w:lineRule="auto"/>
              <w:ind w:firstLineChars="200" w:firstLine="321"/>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Проекты по развитию водопроводных сетей с изменением схем подачи и распределения воды</w:t>
            </w:r>
          </w:p>
        </w:tc>
        <w:tc>
          <w:tcPr>
            <w:tcW w:w="1207" w:type="dxa"/>
            <w:shd w:val="clear" w:color="auto" w:fill="auto"/>
            <w:noWrap/>
            <w:vAlign w:val="center"/>
            <w:hideMark/>
          </w:tcPr>
          <w:p w14:paraId="477CB11A"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9 320  </w:t>
            </w:r>
          </w:p>
        </w:tc>
        <w:tc>
          <w:tcPr>
            <w:tcW w:w="584" w:type="dxa"/>
            <w:shd w:val="clear" w:color="auto" w:fill="auto"/>
            <w:noWrap/>
            <w:vAlign w:val="center"/>
            <w:hideMark/>
          </w:tcPr>
          <w:p w14:paraId="15A30A7D"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84" w:type="dxa"/>
            <w:shd w:val="clear" w:color="auto" w:fill="auto"/>
            <w:noWrap/>
            <w:vAlign w:val="center"/>
            <w:hideMark/>
          </w:tcPr>
          <w:p w14:paraId="2AD6214C"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1 864  </w:t>
            </w:r>
          </w:p>
        </w:tc>
        <w:tc>
          <w:tcPr>
            <w:tcW w:w="584" w:type="dxa"/>
            <w:shd w:val="clear" w:color="auto" w:fill="auto"/>
            <w:noWrap/>
            <w:vAlign w:val="center"/>
            <w:hideMark/>
          </w:tcPr>
          <w:p w14:paraId="73C829D0"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1 864  </w:t>
            </w:r>
          </w:p>
        </w:tc>
        <w:tc>
          <w:tcPr>
            <w:tcW w:w="584" w:type="dxa"/>
            <w:shd w:val="clear" w:color="auto" w:fill="auto"/>
            <w:noWrap/>
            <w:vAlign w:val="center"/>
            <w:hideMark/>
          </w:tcPr>
          <w:p w14:paraId="60F8FC28"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1 864  </w:t>
            </w:r>
          </w:p>
        </w:tc>
        <w:tc>
          <w:tcPr>
            <w:tcW w:w="584" w:type="dxa"/>
            <w:shd w:val="clear" w:color="auto" w:fill="auto"/>
            <w:noWrap/>
            <w:vAlign w:val="center"/>
            <w:hideMark/>
          </w:tcPr>
          <w:p w14:paraId="4AEE8470"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1 864  </w:t>
            </w:r>
          </w:p>
        </w:tc>
        <w:tc>
          <w:tcPr>
            <w:tcW w:w="584" w:type="dxa"/>
            <w:shd w:val="clear" w:color="auto" w:fill="auto"/>
            <w:noWrap/>
            <w:vAlign w:val="center"/>
            <w:hideMark/>
          </w:tcPr>
          <w:p w14:paraId="3B5BAAD5"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1 864  </w:t>
            </w:r>
          </w:p>
        </w:tc>
        <w:tc>
          <w:tcPr>
            <w:tcW w:w="584" w:type="dxa"/>
            <w:shd w:val="clear" w:color="auto" w:fill="auto"/>
            <w:noWrap/>
            <w:vAlign w:val="center"/>
            <w:hideMark/>
          </w:tcPr>
          <w:p w14:paraId="46B587AB"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84" w:type="dxa"/>
            <w:shd w:val="clear" w:color="auto" w:fill="auto"/>
            <w:noWrap/>
            <w:vAlign w:val="center"/>
            <w:hideMark/>
          </w:tcPr>
          <w:p w14:paraId="3D22803D"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89" w:type="dxa"/>
            <w:vAlign w:val="center"/>
          </w:tcPr>
          <w:p w14:paraId="6F9E8B2F"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b/>
                <w:bCs/>
                <w:color w:val="000000"/>
                <w:sz w:val="16"/>
                <w:szCs w:val="16"/>
                <w:lang w:eastAsia="ru-RU"/>
              </w:rPr>
              <w:t>0</w:t>
            </w:r>
          </w:p>
        </w:tc>
        <w:tc>
          <w:tcPr>
            <w:tcW w:w="1281" w:type="dxa"/>
            <w:vMerge/>
            <w:shd w:val="clear" w:color="auto" w:fill="auto"/>
            <w:vAlign w:val="center"/>
            <w:hideMark/>
          </w:tcPr>
          <w:p w14:paraId="304E80E9"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p>
        </w:tc>
      </w:tr>
      <w:tr w:rsidR="00C510A4" w:rsidRPr="00C42E8F" w14:paraId="47767CBE" w14:textId="77777777" w:rsidTr="00C510A4">
        <w:trPr>
          <w:trHeight w:val="20"/>
        </w:trPr>
        <w:tc>
          <w:tcPr>
            <w:tcW w:w="479" w:type="dxa"/>
            <w:shd w:val="clear" w:color="auto" w:fill="auto"/>
            <w:noWrap/>
            <w:vAlign w:val="center"/>
            <w:hideMark/>
          </w:tcPr>
          <w:p w14:paraId="75329507"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8</w:t>
            </w:r>
          </w:p>
        </w:tc>
        <w:tc>
          <w:tcPr>
            <w:tcW w:w="6051" w:type="dxa"/>
            <w:gridSpan w:val="5"/>
            <w:shd w:val="clear" w:color="auto" w:fill="auto"/>
            <w:vAlign w:val="center"/>
            <w:hideMark/>
          </w:tcPr>
          <w:p w14:paraId="308C116C" w14:textId="77777777" w:rsidR="00C510A4" w:rsidRPr="00C42E8F" w:rsidRDefault="00C510A4" w:rsidP="00C510A4">
            <w:pPr>
              <w:spacing w:after="0" w:line="240" w:lineRule="auto"/>
              <w:ind w:firstLineChars="200" w:firstLine="321"/>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Проекты по развитию водопроводных сетей для обеспечения нормативной надежности водоснабжения потребителей </w:t>
            </w:r>
          </w:p>
        </w:tc>
        <w:tc>
          <w:tcPr>
            <w:tcW w:w="1207" w:type="dxa"/>
            <w:shd w:val="clear" w:color="auto" w:fill="auto"/>
            <w:noWrap/>
            <w:vAlign w:val="center"/>
            <w:hideMark/>
          </w:tcPr>
          <w:p w14:paraId="08853B06"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11 987  </w:t>
            </w:r>
          </w:p>
        </w:tc>
        <w:tc>
          <w:tcPr>
            <w:tcW w:w="584" w:type="dxa"/>
            <w:shd w:val="clear" w:color="auto" w:fill="auto"/>
            <w:noWrap/>
            <w:vAlign w:val="center"/>
            <w:hideMark/>
          </w:tcPr>
          <w:p w14:paraId="7A360009"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84" w:type="dxa"/>
            <w:shd w:val="clear" w:color="auto" w:fill="auto"/>
            <w:noWrap/>
            <w:vAlign w:val="center"/>
            <w:hideMark/>
          </w:tcPr>
          <w:p w14:paraId="04AC5594"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84" w:type="dxa"/>
            <w:shd w:val="clear" w:color="auto" w:fill="auto"/>
            <w:noWrap/>
            <w:vAlign w:val="center"/>
            <w:hideMark/>
          </w:tcPr>
          <w:p w14:paraId="625BCF6D"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84" w:type="dxa"/>
            <w:shd w:val="clear" w:color="auto" w:fill="auto"/>
            <w:noWrap/>
            <w:vAlign w:val="center"/>
            <w:hideMark/>
          </w:tcPr>
          <w:p w14:paraId="77317F6E"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3 996  </w:t>
            </w:r>
          </w:p>
        </w:tc>
        <w:tc>
          <w:tcPr>
            <w:tcW w:w="584" w:type="dxa"/>
            <w:shd w:val="clear" w:color="auto" w:fill="auto"/>
            <w:noWrap/>
            <w:vAlign w:val="center"/>
            <w:hideMark/>
          </w:tcPr>
          <w:p w14:paraId="40F2A24F"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3 996  </w:t>
            </w:r>
          </w:p>
        </w:tc>
        <w:tc>
          <w:tcPr>
            <w:tcW w:w="584" w:type="dxa"/>
            <w:shd w:val="clear" w:color="auto" w:fill="auto"/>
            <w:noWrap/>
            <w:vAlign w:val="center"/>
            <w:hideMark/>
          </w:tcPr>
          <w:p w14:paraId="37499A93"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3 996  </w:t>
            </w:r>
          </w:p>
        </w:tc>
        <w:tc>
          <w:tcPr>
            <w:tcW w:w="584" w:type="dxa"/>
            <w:shd w:val="clear" w:color="auto" w:fill="auto"/>
            <w:noWrap/>
            <w:vAlign w:val="center"/>
            <w:hideMark/>
          </w:tcPr>
          <w:p w14:paraId="1DBBC622"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84" w:type="dxa"/>
            <w:shd w:val="clear" w:color="auto" w:fill="auto"/>
            <w:noWrap/>
            <w:vAlign w:val="center"/>
            <w:hideMark/>
          </w:tcPr>
          <w:p w14:paraId="47ACB9D4"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89" w:type="dxa"/>
            <w:vAlign w:val="center"/>
          </w:tcPr>
          <w:p w14:paraId="4861CBB0"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b/>
                <w:bCs/>
                <w:color w:val="000000"/>
                <w:sz w:val="16"/>
                <w:szCs w:val="16"/>
                <w:lang w:eastAsia="ru-RU"/>
              </w:rPr>
              <w:t>0</w:t>
            </w:r>
          </w:p>
        </w:tc>
        <w:tc>
          <w:tcPr>
            <w:tcW w:w="1281" w:type="dxa"/>
            <w:vMerge/>
            <w:shd w:val="clear" w:color="auto" w:fill="auto"/>
            <w:vAlign w:val="center"/>
            <w:hideMark/>
          </w:tcPr>
          <w:p w14:paraId="6ACFF853"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p>
        </w:tc>
      </w:tr>
      <w:tr w:rsidR="00C510A4" w:rsidRPr="00C42E8F" w14:paraId="27E53099" w14:textId="77777777" w:rsidTr="00C510A4">
        <w:trPr>
          <w:trHeight w:val="20"/>
        </w:trPr>
        <w:tc>
          <w:tcPr>
            <w:tcW w:w="479" w:type="dxa"/>
            <w:shd w:val="clear" w:color="auto" w:fill="auto"/>
            <w:noWrap/>
            <w:vAlign w:val="center"/>
            <w:hideMark/>
          </w:tcPr>
          <w:p w14:paraId="279C50C7"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9</w:t>
            </w:r>
          </w:p>
        </w:tc>
        <w:tc>
          <w:tcPr>
            <w:tcW w:w="6051" w:type="dxa"/>
            <w:gridSpan w:val="5"/>
            <w:shd w:val="clear" w:color="auto" w:fill="auto"/>
            <w:vAlign w:val="center"/>
            <w:hideMark/>
          </w:tcPr>
          <w:p w14:paraId="32D3AE45" w14:textId="77777777" w:rsidR="00C510A4" w:rsidRPr="00C42E8F" w:rsidRDefault="00C510A4" w:rsidP="00C510A4">
            <w:pPr>
              <w:spacing w:after="0" w:line="240" w:lineRule="auto"/>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НДС (20 %)</w:t>
            </w:r>
          </w:p>
        </w:tc>
        <w:tc>
          <w:tcPr>
            <w:tcW w:w="1207" w:type="dxa"/>
            <w:shd w:val="clear" w:color="auto" w:fill="auto"/>
            <w:noWrap/>
            <w:vAlign w:val="center"/>
            <w:hideMark/>
          </w:tcPr>
          <w:p w14:paraId="7DD16DF2"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11 053  </w:t>
            </w:r>
          </w:p>
        </w:tc>
        <w:tc>
          <w:tcPr>
            <w:tcW w:w="584" w:type="dxa"/>
            <w:shd w:val="clear" w:color="auto" w:fill="auto"/>
            <w:noWrap/>
            <w:vAlign w:val="center"/>
            <w:hideMark/>
          </w:tcPr>
          <w:p w14:paraId="6673D7CB"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84" w:type="dxa"/>
            <w:shd w:val="clear" w:color="auto" w:fill="auto"/>
            <w:noWrap/>
            <w:vAlign w:val="center"/>
            <w:hideMark/>
          </w:tcPr>
          <w:p w14:paraId="052A82C2"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373  </w:t>
            </w:r>
          </w:p>
        </w:tc>
        <w:tc>
          <w:tcPr>
            <w:tcW w:w="584" w:type="dxa"/>
            <w:shd w:val="clear" w:color="auto" w:fill="auto"/>
            <w:noWrap/>
            <w:vAlign w:val="center"/>
            <w:hideMark/>
          </w:tcPr>
          <w:p w14:paraId="4AE6F131"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3 769  </w:t>
            </w:r>
          </w:p>
        </w:tc>
        <w:tc>
          <w:tcPr>
            <w:tcW w:w="584" w:type="dxa"/>
            <w:shd w:val="clear" w:color="auto" w:fill="auto"/>
            <w:noWrap/>
            <w:vAlign w:val="center"/>
            <w:hideMark/>
          </w:tcPr>
          <w:p w14:paraId="18BFBECB"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4 568  </w:t>
            </w:r>
          </w:p>
        </w:tc>
        <w:tc>
          <w:tcPr>
            <w:tcW w:w="584" w:type="dxa"/>
            <w:shd w:val="clear" w:color="auto" w:fill="auto"/>
            <w:noWrap/>
            <w:vAlign w:val="center"/>
            <w:hideMark/>
          </w:tcPr>
          <w:p w14:paraId="0F072AFF"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1 172  </w:t>
            </w:r>
          </w:p>
        </w:tc>
        <w:tc>
          <w:tcPr>
            <w:tcW w:w="584" w:type="dxa"/>
            <w:shd w:val="clear" w:color="auto" w:fill="auto"/>
            <w:noWrap/>
            <w:vAlign w:val="center"/>
            <w:hideMark/>
          </w:tcPr>
          <w:p w14:paraId="2109236C"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1 172  </w:t>
            </w:r>
          </w:p>
        </w:tc>
        <w:tc>
          <w:tcPr>
            <w:tcW w:w="584" w:type="dxa"/>
            <w:shd w:val="clear" w:color="auto" w:fill="auto"/>
            <w:noWrap/>
            <w:vAlign w:val="center"/>
            <w:hideMark/>
          </w:tcPr>
          <w:p w14:paraId="76A0B535"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84" w:type="dxa"/>
            <w:shd w:val="clear" w:color="auto" w:fill="auto"/>
            <w:noWrap/>
            <w:vAlign w:val="center"/>
            <w:hideMark/>
          </w:tcPr>
          <w:p w14:paraId="0E549D54"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89" w:type="dxa"/>
            <w:vAlign w:val="center"/>
          </w:tcPr>
          <w:p w14:paraId="5F2468B8"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b/>
                <w:bCs/>
                <w:color w:val="000000"/>
                <w:sz w:val="16"/>
                <w:szCs w:val="16"/>
                <w:lang w:eastAsia="ru-RU"/>
              </w:rPr>
              <w:t>0</w:t>
            </w:r>
          </w:p>
        </w:tc>
        <w:tc>
          <w:tcPr>
            <w:tcW w:w="1281" w:type="dxa"/>
            <w:vMerge/>
            <w:shd w:val="clear" w:color="auto" w:fill="auto"/>
            <w:vAlign w:val="center"/>
            <w:hideMark/>
          </w:tcPr>
          <w:p w14:paraId="12D24672"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p>
        </w:tc>
      </w:tr>
      <w:tr w:rsidR="00C510A4" w:rsidRPr="00C42E8F" w14:paraId="1DAAF66C" w14:textId="77777777" w:rsidTr="00C510A4">
        <w:trPr>
          <w:trHeight w:val="20"/>
        </w:trPr>
        <w:tc>
          <w:tcPr>
            <w:tcW w:w="479" w:type="dxa"/>
            <w:shd w:val="clear" w:color="auto" w:fill="auto"/>
            <w:noWrap/>
            <w:vAlign w:val="center"/>
            <w:hideMark/>
          </w:tcPr>
          <w:p w14:paraId="1E86255E"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10</w:t>
            </w:r>
          </w:p>
        </w:tc>
        <w:tc>
          <w:tcPr>
            <w:tcW w:w="6051" w:type="dxa"/>
            <w:gridSpan w:val="5"/>
            <w:shd w:val="clear" w:color="auto" w:fill="auto"/>
            <w:vAlign w:val="center"/>
            <w:hideMark/>
          </w:tcPr>
          <w:p w14:paraId="1B543B14" w14:textId="77777777" w:rsidR="00C510A4" w:rsidRPr="00C42E8F" w:rsidRDefault="00C510A4" w:rsidP="00C510A4">
            <w:pPr>
              <w:spacing w:after="0" w:line="240" w:lineRule="auto"/>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ВСЕГО сметная стоимость с НДС</w:t>
            </w:r>
          </w:p>
        </w:tc>
        <w:tc>
          <w:tcPr>
            <w:tcW w:w="1207" w:type="dxa"/>
            <w:shd w:val="clear" w:color="auto" w:fill="auto"/>
            <w:noWrap/>
            <w:vAlign w:val="center"/>
            <w:hideMark/>
          </w:tcPr>
          <w:p w14:paraId="096B1D06"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66 317  </w:t>
            </w:r>
          </w:p>
        </w:tc>
        <w:tc>
          <w:tcPr>
            <w:tcW w:w="584" w:type="dxa"/>
            <w:shd w:val="clear" w:color="auto" w:fill="auto"/>
            <w:noWrap/>
            <w:vAlign w:val="center"/>
            <w:hideMark/>
          </w:tcPr>
          <w:p w14:paraId="6D452FD7"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84" w:type="dxa"/>
            <w:shd w:val="clear" w:color="auto" w:fill="auto"/>
            <w:noWrap/>
            <w:vAlign w:val="center"/>
            <w:hideMark/>
          </w:tcPr>
          <w:p w14:paraId="124941F2"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2 237  </w:t>
            </w:r>
          </w:p>
        </w:tc>
        <w:tc>
          <w:tcPr>
            <w:tcW w:w="584" w:type="dxa"/>
            <w:shd w:val="clear" w:color="auto" w:fill="auto"/>
            <w:noWrap/>
            <w:vAlign w:val="center"/>
            <w:hideMark/>
          </w:tcPr>
          <w:p w14:paraId="1F7397B0"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22 612  </w:t>
            </w:r>
          </w:p>
        </w:tc>
        <w:tc>
          <w:tcPr>
            <w:tcW w:w="584" w:type="dxa"/>
            <w:shd w:val="clear" w:color="auto" w:fill="auto"/>
            <w:noWrap/>
            <w:vAlign w:val="center"/>
            <w:hideMark/>
          </w:tcPr>
          <w:p w14:paraId="308F0C50"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27 407  </w:t>
            </w:r>
          </w:p>
        </w:tc>
        <w:tc>
          <w:tcPr>
            <w:tcW w:w="584" w:type="dxa"/>
            <w:shd w:val="clear" w:color="auto" w:fill="auto"/>
            <w:noWrap/>
            <w:vAlign w:val="center"/>
            <w:hideMark/>
          </w:tcPr>
          <w:p w14:paraId="7AD81693"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7 032  </w:t>
            </w:r>
          </w:p>
        </w:tc>
        <w:tc>
          <w:tcPr>
            <w:tcW w:w="584" w:type="dxa"/>
            <w:shd w:val="clear" w:color="auto" w:fill="auto"/>
            <w:noWrap/>
            <w:vAlign w:val="center"/>
            <w:hideMark/>
          </w:tcPr>
          <w:p w14:paraId="4EE70A79"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7 032  </w:t>
            </w:r>
          </w:p>
        </w:tc>
        <w:tc>
          <w:tcPr>
            <w:tcW w:w="584" w:type="dxa"/>
            <w:shd w:val="clear" w:color="auto" w:fill="auto"/>
            <w:noWrap/>
            <w:vAlign w:val="center"/>
            <w:hideMark/>
          </w:tcPr>
          <w:p w14:paraId="1089B494"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84" w:type="dxa"/>
            <w:shd w:val="clear" w:color="auto" w:fill="auto"/>
            <w:noWrap/>
            <w:vAlign w:val="center"/>
            <w:hideMark/>
          </w:tcPr>
          <w:p w14:paraId="0DE14578"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89" w:type="dxa"/>
            <w:vAlign w:val="center"/>
          </w:tcPr>
          <w:p w14:paraId="1632CCCF"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b/>
                <w:bCs/>
                <w:color w:val="000000"/>
                <w:sz w:val="16"/>
                <w:szCs w:val="16"/>
                <w:lang w:eastAsia="ru-RU"/>
              </w:rPr>
              <w:t>0</w:t>
            </w:r>
          </w:p>
        </w:tc>
        <w:tc>
          <w:tcPr>
            <w:tcW w:w="1281" w:type="dxa"/>
            <w:vMerge/>
            <w:shd w:val="clear" w:color="auto" w:fill="auto"/>
            <w:vAlign w:val="center"/>
            <w:hideMark/>
          </w:tcPr>
          <w:p w14:paraId="35E7EE3A"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p>
        </w:tc>
      </w:tr>
    </w:tbl>
    <w:p w14:paraId="58957611" w14:textId="77777777" w:rsidR="00C32218" w:rsidRPr="00C42E8F" w:rsidRDefault="00C32218">
      <w:pPr>
        <w:rPr>
          <w:rFonts w:ascii="Times New Roman" w:eastAsia="Times New Roman" w:hAnsi="Times New Roman" w:cs="Times New Roman"/>
          <w:b/>
          <w:sz w:val="24"/>
          <w:szCs w:val="24"/>
          <w:lang w:eastAsia="ru-RU"/>
        </w:rPr>
      </w:pPr>
      <w:r w:rsidRPr="00C42E8F">
        <w:rPr>
          <w:rFonts w:ascii="Times New Roman" w:eastAsia="Times New Roman" w:hAnsi="Times New Roman" w:cs="Times New Roman"/>
          <w:b/>
          <w:sz w:val="24"/>
          <w:szCs w:val="24"/>
          <w:lang w:eastAsia="ru-RU"/>
        </w:rPr>
        <w:br w:type="page"/>
      </w:r>
    </w:p>
    <w:p w14:paraId="6AB7D5A3" w14:textId="19201C6E" w:rsidR="005E1030" w:rsidRPr="00C42E8F" w:rsidRDefault="005E1030" w:rsidP="005E1030">
      <w:pPr>
        <w:spacing w:before="120" w:after="120" w:line="240" w:lineRule="auto"/>
        <w:ind w:firstLine="567"/>
        <w:jc w:val="center"/>
        <w:rPr>
          <w:rFonts w:ascii="Times New Roman" w:eastAsia="Times New Roman" w:hAnsi="Times New Roman" w:cs="Times New Roman"/>
          <w:b/>
          <w:sz w:val="24"/>
          <w:szCs w:val="24"/>
          <w:lang w:eastAsia="ru-RU"/>
        </w:rPr>
      </w:pPr>
      <w:r w:rsidRPr="00C42E8F">
        <w:rPr>
          <w:rFonts w:ascii="Times New Roman" w:eastAsia="Times New Roman" w:hAnsi="Times New Roman" w:cs="Times New Roman"/>
          <w:b/>
          <w:sz w:val="24"/>
          <w:szCs w:val="24"/>
          <w:lang w:eastAsia="ru-RU"/>
        </w:rPr>
        <w:lastRenderedPageBreak/>
        <w:t xml:space="preserve">Таблица </w:t>
      </w:r>
      <w:r w:rsidRPr="00C42E8F">
        <w:rPr>
          <w:rFonts w:ascii="Times New Roman" w:eastAsia="Times New Roman" w:hAnsi="Times New Roman" w:cs="Times New Roman"/>
          <w:b/>
          <w:sz w:val="24"/>
          <w:szCs w:val="24"/>
          <w:lang w:eastAsia="ru-RU"/>
        </w:rPr>
        <w:fldChar w:fldCharType="begin"/>
      </w:r>
      <w:r w:rsidRPr="00C42E8F">
        <w:rPr>
          <w:rFonts w:ascii="Times New Roman" w:eastAsia="Times New Roman" w:hAnsi="Times New Roman" w:cs="Times New Roman"/>
          <w:b/>
          <w:sz w:val="24"/>
          <w:szCs w:val="24"/>
          <w:lang w:eastAsia="ru-RU"/>
        </w:rPr>
        <w:instrText xml:space="preserve"> SEQ Таблица \* ARABIC </w:instrText>
      </w:r>
      <w:r w:rsidRPr="00C42E8F">
        <w:rPr>
          <w:rFonts w:ascii="Times New Roman" w:eastAsia="Times New Roman" w:hAnsi="Times New Roman" w:cs="Times New Roman"/>
          <w:b/>
          <w:sz w:val="24"/>
          <w:szCs w:val="24"/>
          <w:lang w:eastAsia="ru-RU"/>
        </w:rPr>
        <w:fldChar w:fldCharType="separate"/>
      </w:r>
      <w:r w:rsidR="00F65ECD">
        <w:rPr>
          <w:rFonts w:ascii="Times New Roman" w:eastAsia="Times New Roman" w:hAnsi="Times New Roman" w:cs="Times New Roman"/>
          <w:b/>
          <w:noProof/>
          <w:sz w:val="24"/>
          <w:szCs w:val="24"/>
          <w:lang w:eastAsia="ru-RU"/>
        </w:rPr>
        <w:t>31</w:t>
      </w:r>
      <w:r w:rsidRPr="00C42E8F">
        <w:rPr>
          <w:rFonts w:ascii="Times New Roman" w:eastAsia="Times New Roman" w:hAnsi="Times New Roman" w:cs="Times New Roman"/>
          <w:b/>
          <w:sz w:val="24"/>
          <w:szCs w:val="24"/>
          <w:lang w:eastAsia="ru-RU"/>
        </w:rPr>
        <w:fldChar w:fldCharType="end"/>
      </w:r>
      <w:r w:rsidRPr="00C42E8F">
        <w:rPr>
          <w:rFonts w:ascii="Times New Roman" w:eastAsia="Times New Roman" w:hAnsi="Times New Roman" w:cs="Times New Roman"/>
          <w:b/>
          <w:sz w:val="24"/>
          <w:szCs w:val="24"/>
          <w:lang w:eastAsia="ru-RU"/>
        </w:rPr>
        <w:t xml:space="preserve"> – </w:t>
      </w:r>
      <w:r w:rsidRPr="00C42E8F">
        <w:rPr>
          <w:rFonts w:ascii="Times New Roman" w:eastAsia="Times New Roman" w:hAnsi="Times New Roman" w:cs="Times New Roman"/>
          <w:b/>
          <w:bCs/>
          <w:sz w:val="24"/>
          <w:szCs w:val="24"/>
          <w:lang w:eastAsia="ru-RU"/>
        </w:rPr>
        <w:t>Перечень инвестиционных проектов по развитию системы водоотведения</w:t>
      </w:r>
      <w:r w:rsidRPr="00C42E8F">
        <w:rPr>
          <w:rFonts w:ascii="Times New Roman" w:eastAsia="Times New Roman" w:hAnsi="Times New Roman" w:cs="Times New Roman"/>
          <w:b/>
          <w:bCs/>
          <w:color w:val="000000"/>
          <w:sz w:val="24"/>
          <w:szCs w:val="24"/>
          <w:lang w:eastAsia="ru-RU"/>
        </w:rPr>
        <w:t xml:space="preserve"> </w:t>
      </w:r>
      <w:r w:rsidR="00C510A4" w:rsidRPr="00C42E8F">
        <w:rPr>
          <w:rFonts w:ascii="Times New Roman" w:eastAsia="Times New Roman" w:hAnsi="Times New Roman" w:cs="Times New Roman"/>
          <w:b/>
          <w:sz w:val="24"/>
          <w:szCs w:val="24"/>
          <w:lang w:eastAsia="ru-RU"/>
        </w:rPr>
        <w:t xml:space="preserve">до </w:t>
      </w:r>
      <w:r w:rsidR="002E597C" w:rsidRPr="00C42E8F">
        <w:rPr>
          <w:rFonts w:ascii="Times New Roman" w:eastAsia="Times New Roman" w:hAnsi="Times New Roman" w:cs="Times New Roman"/>
          <w:b/>
          <w:sz w:val="24"/>
          <w:szCs w:val="24"/>
          <w:lang w:eastAsia="ru-RU"/>
        </w:rPr>
        <w:t>2030</w:t>
      </w:r>
      <w:r w:rsidRPr="00C42E8F">
        <w:rPr>
          <w:rFonts w:ascii="Times New Roman" w:eastAsia="Times New Roman" w:hAnsi="Times New Roman" w:cs="Times New Roman"/>
          <w:b/>
          <w:sz w:val="24"/>
          <w:szCs w:val="24"/>
          <w:lang w:eastAsia="ru-RU"/>
        </w:rPr>
        <w:t xml:space="preserve"> года в с.п. Казым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801"/>
        <w:gridCol w:w="922"/>
        <w:gridCol w:w="810"/>
        <w:gridCol w:w="1677"/>
        <w:gridCol w:w="1339"/>
        <w:gridCol w:w="1215"/>
        <w:gridCol w:w="638"/>
        <w:gridCol w:w="638"/>
        <w:gridCol w:w="638"/>
        <w:gridCol w:w="638"/>
        <w:gridCol w:w="638"/>
        <w:gridCol w:w="638"/>
        <w:gridCol w:w="638"/>
        <w:gridCol w:w="638"/>
        <w:gridCol w:w="590"/>
        <w:gridCol w:w="1350"/>
      </w:tblGrid>
      <w:tr w:rsidR="00C510A4" w:rsidRPr="00C42E8F" w14:paraId="1DC42798" w14:textId="77777777" w:rsidTr="004D332C">
        <w:trPr>
          <w:trHeight w:val="20"/>
          <w:tblHeader/>
        </w:trPr>
        <w:tc>
          <w:tcPr>
            <w:tcW w:w="469" w:type="dxa"/>
            <w:vMerge w:val="restart"/>
            <w:shd w:val="clear" w:color="000000" w:fill="FFFFFF"/>
            <w:vAlign w:val="center"/>
            <w:hideMark/>
          </w:tcPr>
          <w:p w14:paraId="30B72797"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п.п.</w:t>
            </w:r>
          </w:p>
        </w:tc>
        <w:tc>
          <w:tcPr>
            <w:tcW w:w="801" w:type="dxa"/>
            <w:vMerge w:val="restart"/>
            <w:shd w:val="clear" w:color="000000" w:fill="FFFFFF"/>
            <w:vAlign w:val="center"/>
            <w:hideMark/>
          </w:tcPr>
          <w:p w14:paraId="7D76AAC9"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 проекта</w:t>
            </w:r>
          </w:p>
        </w:tc>
        <w:tc>
          <w:tcPr>
            <w:tcW w:w="1732" w:type="dxa"/>
            <w:gridSpan w:val="2"/>
            <w:vMerge w:val="restart"/>
            <w:shd w:val="clear" w:color="000000" w:fill="FFFFFF"/>
            <w:vAlign w:val="center"/>
            <w:hideMark/>
          </w:tcPr>
          <w:p w14:paraId="4C82E68B"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Наименование проекта</w:t>
            </w:r>
          </w:p>
        </w:tc>
        <w:tc>
          <w:tcPr>
            <w:tcW w:w="1677" w:type="dxa"/>
            <w:vMerge w:val="restart"/>
            <w:shd w:val="clear" w:color="000000" w:fill="FFFFFF"/>
            <w:vAlign w:val="center"/>
            <w:hideMark/>
          </w:tcPr>
          <w:p w14:paraId="54D33058"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Краткое описание, технические параметры проекта</w:t>
            </w:r>
          </w:p>
        </w:tc>
        <w:tc>
          <w:tcPr>
            <w:tcW w:w="1339" w:type="dxa"/>
            <w:vMerge w:val="restart"/>
            <w:shd w:val="clear" w:color="000000" w:fill="FFFFFF"/>
            <w:vAlign w:val="center"/>
            <w:hideMark/>
          </w:tcPr>
          <w:p w14:paraId="44F2959B"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Цель проекта</w:t>
            </w:r>
          </w:p>
        </w:tc>
        <w:tc>
          <w:tcPr>
            <w:tcW w:w="1215" w:type="dxa"/>
            <w:vMerge w:val="restart"/>
            <w:shd w:val="clear" w:color="auto" w:fill="auto"/>
            <w:vAlign w:val="center"/>
            <w:hideMark/>
          </w:tcPr>
          <w:p w14:paraId="29623BE5"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Необходимые капитальные затраты, тыс. руб.</w:t>
            </w:r>
          </w:p>
        </w:tc>
        <w:tc>
          <w:tcPr>
            <w:tcW w:w="5694" w:type="dxa"/>
            <w:gridSpan w:val="9"/>
            <w:shd w:val="clear" w:color="auto" w:fill="auto"/>
            <w:vAlign w:val="center"/>
            <w:hideMark/>
          </w:tcPr>
          <w:p w14:paraId="38A078D7"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Расходы на реализацию мероприятий, тыс.руб. (без НДС)</w:t>
            </w:r>
          </w:p>
        </w:tc>
        <w:tc>
          <w:tcPr>
            <w:tcW w:w="1350" w:type="dxa"/>
            <w:vMerge w:val="restart"/>
            <w:shd w:val="clear" w:color="000000" w:fill="FFFFFF"/>
            <w:vAlign w:val="center"/>
            <w:hideMark/>
          </w:tcPr>
          <w:p w14:paraId="7F488FDE"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Ожидаемые эффекты</w:t>
            </w:r>
          </w:p>
        </w:tc>
      </w:tr>
      <w:tr w:rsidR="00C510A4" w:rsidRPr="00C42E8F" w14:paraId="46938FA2" w14:textId="77777777" w:rsidTr="004D332C">
        <w:trPr>
          <w:trHeight w:val="20"/>
          <w:tblHeader/>
        </w:trPr>
        <w:tc>
          <w:tcPr>
            <w:tcW w:w="469" w:type="dxa"/>
            <w:vMerge/>
            <w:vAlign w:val="center"/>
            <w:hideMark/>
          </w:tcPr>
          <w:p w14:paraId="092FB416"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p>
        </w:tc>
        <w:tc>
          <w:tcPr>
            <w:tcW w:w="801" w:type="dxa"/>
            <w:vMerge/>
            <w:vAlign w:val="center"/>
            <w:hideMark/>
          </w:tcPr>
          <w:p w14:paraId="061C5682" w14:textId="77777777" w:rsidR="00C510A4" w:rsidRPr="00C42E8F" w:rsidRDefault="00C510A4" w:rsidP="00C510A4">
            <w:pPr>
              <w:spacing w:after="0" w:line="240" w:lineRule="auto"/>
              <w:rPr>
                <w:rFonts w:ascii="Times New Roman" w:eastAsia="Times New Roman" w:hAnsi="Times New Roman" w:cs="Times New Roman"/>
                <w:b/>
                <w:color w:val="000000"/>
                <w:sz w:val="16"/>
                <w:szCs w:val="16"/>
                <w:lang w:eastAsia="ru-RU"/>
              </w:rPr>
            </w:pPr>
          </w:p>
        </w:tc>
        <w:tc>
          <w:tcPr>
            <w:tcW w:w="1732" w:type="dxa"/>
            <w:gridSpan w:val="2"/>
            <w:vMerge/>
            <w:vAlign w:val="center"/>
            <w:hideMark/>
          </w:tcPr>
          <w:p w14:paraId="082F7AA5" w14:textId="77777777" w:rsidR="00C510A4" w:rsidRPr="00C42E8F" w:rsidRDefault="00C510A4" w:rsidP="00C510A4">
            <w:pPr>
              <w:spacing w:after="0" w:line="240" w:lineRule="auto"/>
              <w:rPr>
                <w:rFonts w:ascii="Times New Roman" w:eastAsia="Times New Roman" w:hAnsi="Times New Roman" w:cs="Times New Roman"/>
                <w:b/>
                <w:color w:val="000000"/>
                <w:sz w:val="16"/>
                <w:szCs w:val="16"/>
                <w:lang w:eastAsia="ru-RU"/>
              </w:rPr>
            </w:pPr>
          </w:p>
        </w:tc>
        <w:tc>
          <w:tcPr>
            <w:tcW w:w="1677" w:type="dxa"/>
            <w:vMerge/>
            <w:vAlign w:val="center"/>
            <w:hideMark/>
          </w:tcPr>
          <w:p w14:paraId="2080AF03" w14:textId="77777777" w:rsidR="00C510A4" w:rsidRPr="00C42E8F" w:rsidRDefault="00C510A4" w:rsidP="00C510A4">
            <w:pPr>
              <w:spacing w:after="0" w:line="240" w:lineRule="auto"/>
              <w:rPr>
                <w:rFonts w:ascii="Times New Roman" w:eastAsia="Times New Roman" w:hAnsi="Times New Roman" w:cs="Times New Roman"/>
                <w:b/>
                <w:color w:val="000000"/>
                <w:sz w:val="16"/>
                <w:szCs w:val="16"/>
                <w:lang w:eastAsia="ru-RU"/>
              </w:rPr>
            </w:pPr>
          </w:p>
        </w:tc>
        <w:tc>
          <w:tcPr>
            <w:tcW w:w="1339" w:type="dxa"/>
            <w:vMerge/>
            <w:vAlign w:val="center"/>
            <w:hideMark/>
          </w:tcPr>
          <w:p w14:paraId="03C6B9DF" w14:textId="77777777" w:rsidR="00C510A4" w:rsidRPr="00C42E8F" w:rsidRDefault="00C510A4" w:rsidP="00C510A4">
            <w:pPr>
              <w:spacing w:after="0" w:line="240" w:lineRule="auto"/>
              <w:rPr>
                <w:rFonts w:ascii="Times New Roman" w:eastAsia="Times New Roman" w:hAnsi="Times New Roman" w:cs="Times New Roman"/>
                <w:b/>
                <w:color w:val="000000"/>
                <w:sz w:val="16"/>
                <w:szCs w:val="16"/>
                <w:lang w:eastAsia="ru-RU"/>
              </w:rPr>
            </w:pPr>
          </w:p>
        </w:tc>
        <w:tc>
          <w:tcPr>
            <w:tcW w:w="1215" w:type="dxa"/>
            <w:vMerge/>
            <w:vAlign w:val="center"/>
            <w:hideMark/>
          </w:tcPr>
          <w:p w14:paraId="79D540D4" w14:textId="77777777" w:rsidR="00C510A4" w:rsidRPr="00C42E8F" w:rsidRDefault="00C510A4" w:rsidP="00C510A4">
            <w:pPr>
              <w:spacing w:after="0" w:line="240" w:lineRule="auto"/>
              <w:rPr>
                <w:rFonts w:ascii="Times New Roman" w:eastAsia="Times New Roman" w:hAnsi="Times New Roman" w:cs="Times New Roman"/>
                <w:b/>
                <w:color w:val="000000"/>
                <w:sz w:val="16"/>
                <w:szCs w:val="16"/>
                <w:lang w:eastAsia="ru-RU"/>
              </w:rPr>
            </w:pPr>
          </w:p>
        </w:tc>
        <w:tc>
          <w:tcPr>
            <w:tcW w:w="638" w:type="dxa"/>
            <w:shd w:val="clear" w:color="000000" w:fill="FFFFFF"/>
            <w:vAlign w:val="center"/>
            <w:hideMark/>
          </w:tcPr>
          <w:p w14:paraId="0524F44A"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2020</w:t>
            </w:r>
          </w:p>
        </w:tc>
        <w:tc>
          <w:tcPr>
            <w:tcW w:w="638" w:type="dxa"/>
            <w:shd w:val="clear" w:color="000000" w:fill="FFFFFF"/>
            <w:vAlign w:val="center"/>
            <w:hideMark/>
          </w:tcPr>
          <w:p w14:paraId="75BC6451"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2021</w:t>
            </w:r>
          </w:p>
        </w:tc>
        <w:tc>
          <w:tcPr>
            <w:tcW w:w="638" w:type="dxa"/>
            <w:shd w:val="clear" w:color="000000" w:fill="FFFFFF"/>
            <w:vAlign w:val="center"/>
            <w:hideMark/>
          </w:tcPr>
          <w:p w14:paraId="5761626C"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2022</w:t>
            </w:r>
          </w:p>
        </w:tc>
        <w:tc>
          <w:tcPr>
            <w:tcW w:w="638" w:type="dxa"/>
            <w:shd w:val="clear" w:color="000000" w:fill="FFFFFF"/>
            <w:vAlign w:val="center"/>
            <w:hideMark/>
          </w:tcPr>
          <w:p w14:paraId="4E09B1C2"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2023</w:t>
            </w:r>
          </w:p>
        </w:tc>
        <w:tc>
          <w:tcPr>
            <w:tcW w:w="638" w:type="dxa"/>
            <w:shd w:val="clear" w:color="000000" w:fill="FFFFFF"/>
            <w:vAlign w:val="center"/>
            <w:hideMark/>
          </w:tcPr>
          <w:p w14:paraId="64F54839"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2024</w:t>
            </w:r>
          </w:p>
        </w:tc>
        <w:tc>
          <w:tcPr>
            <w:tcW w:w="638" w:type="dxa"/>
            <w:shd w:val="clear" w:color="000000" w:fill="FFFFFF"/>
            <w:vAlign w:val="center"/>
            <w:hideMark/>
          </w:tcPr>
          <w:p w14:paraId="30E0B05D"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2025</w:t>
            </w:r>
          </w:p>
        </w:tc>
        <w:tc>
          <w:tcPr>
            <w:tcW w:w="638" w:type="dxa"/>
            <w:shd w:val="clear" w:color="000000" w:fill="FFFFFF"/>
            <w:vAlign w:val="center"/>
            <w:hideMark/>
          </w:tcPr>
          <w:p w14:paraId="36DAAAB7"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2026</w:t>
            </w:r>
          </w:p>
        </w:tc>
        <w:tc>
          <w:tcPr>
            <w:tcW w:w="638" w:type="dxa"/>
            <w:shd w:val="clear" w:color="000000" w:fill="FFFFFF"/>
            <w:vAlign w:val="center"/>
            <w:hideMark/>
          </w:tcPr>
          <w:p w14:paraId="7DD3FA87"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2027</w:t>
            </w:r>
          </w:p>
        </w:tc>
        <w:tc>
          <w:tcPr>
            <w:tcW w:w="590" w:type="dxa"/>
            <w:vAlign w:val="center"/>
          </w:tcPr>
          <w:p w14:paraId="483F1B42" w14:textId="1F2BAB7D"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2028-</w:t>
            </w:r>
            <w:r w:rsidR="002E597C" w:rsidRPr="00C42E8F">
              <w:rPr>
                <w:rFonts w:ascii="Times New Roman" w:eastAsia="Times New Roman" w:hAnsi="Times New Roman" w:cs="Times New Roman"/>
                <w:b/>
                <w:color w:val="000000"/>
                <w:sz w:val="16"/>
                <w:szCs w:val="16"/>
                <w:lang w:eastAsia="ru-RU"/>
              </w:rPr>
              <w:t>2030</w:t>
            </w:r>
          </w:p>
        </w:tc>
        <w:tc>
          <w:tcPr>
            <w:tcW w:w="1350" w:type="dxa"/>
            <w:vMerge/>
            <w:vAlign w:val="center"/>
            <w:hideMark/>
          </w:tcPr>
          <w:p w14:paraId="38058386" w14:textId="77777777" w:rsidR="00C510A4" w:rsidRPr="00C42E8F" w:rsidRDefault="00C510A4" w:rsidP="00C510A4">
            <w:pPr>
              <w:spacing w:after="0" w:line="240" w:lineRule="auto"/>
              <w:rPr>
                <w:rFonts w:ascii="Times New Roman" w:eastAsia="Times New Roman" w:hAnsi="Times New Roman" w:cs="Times New Roman"/>
                <w:b/>
                <w:color w:val="000000"/>
                <w:sz w:val="16"/>
                <w:szCs w:val="16"/>
                <w:lang w:eastAsia="ru-RU"/>
              </w:rPr>
            </w:pPr>
          </w:p>
        </w:tc>
      </w:tr>
      <w:tr w:rsidR="00C510A4" w:rsidRPr="00C42E8F" w14:paraId="7D3C0A91" w14:textId="77777777" w:rsidTr="004D332C">
        <w:trPr>
          <w:trHeight w:val="20"/>
        </w:trPr>
        <w:tc>
          <w:tcPr>
            <w:tcW w:w="2192" w:type="dxa"/>
            <w:gridSpan w:val="3"/>
          </w:tcPr>
          <w:p w14:paraId="25FA1F88"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p>
        </w:tc>
        <w:tc>
          <w:tcPr>
            <w:tcW w:w="12085" w:type="dxa"/>
            <w:gridSpan w:val="14"/>
            <w:shd w:val="clear" w:color="auto" w:fill="auto"/>
            <w:vAlign w:val="center"/>
            <w:hideMark/>
          </w:tcPr>
          <w:p w14:paraId="07986A8B"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1. Проекты по новому строительству, реконструкции сооружений и головных насосных станций системы водоотведения</w:t>
            </w:r>
          </w:p>
        </w:tc>
      </w:tr>
      <w:tr w:rsidR="00C510A4" w:rsidRPr="00C42E8F" w14:paraId="7648462E" w14:textId="77777777" w:rsidTr="004D332C">
        <w:trPr>
          <w:trHeight w:val="20"/>
        </w:trPr>
        <w:tc>
          <w:tcPr>
            <w:tcW w:w="469" w:type="dxa"/>
            <w:shd w:val="clear" w:color="auto" w:fill="auto"/>
            <w:noWrap/>
            <w:vAlign w:val="center"/>
            <w:hideMark/>
          </w:tcPr>
          <w:p w14:paraId="036E6619"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w:t>
            </w:r>
          </w:p>
        </w:tc>
        <w:tc>
          <w:tcPr>
            <w:tcW w:w="801" w:type="dxa"/>
            <w:shd w:val="clear" w:color="auto" w:fill="auto"/>
            <w:noWrap/>
            <w:vAlign w:val="center"/>
            <w:hideMark/>
          </w:tcPr>
          <w:p w14:paraId="3D4F85A7"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1.1</w:t>
            </w:r>
          </w:p>
        </w:tc>
        <w:tc>
          <w:tcPr>
            <w:tcW w:w="1732" w:type="dxa"/>
            <w:gridSpan w:val="2"/>
            <w:shd w:val="clear" w:color="000000" w:fill="FFFFFF"/>
            <w:vAlign w:val="center"/>
            <w:hideMark/>
          </w:tcPr>
          <w:p w14:paraId="2EC736D4"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Строительство КОС производительностью 500 м</w:t>
            </w:r>
            <w:r w:rsidRPr="00C42E8F">
              <w:rPr>
                <w:rFonts w:ascii="Times New Roman" w:eastAsia="Times New Roman" w:hAnsi="Times New Roman" w:cs="Times New Roman"/>
                <w:color w:val="000000"/>
                <w:sz w:val="16"/>
                <w:szCs w:val="16"/>
                <w:vertAlign w:val="superscript"/>
                <w:lang w:eastAsia="ru-RU"/>
              </w:rPr>
              <w:t>3</w:t>
            </w:r>
            <w:r w:rsidRPr="00C42E8F">
              <w:rPr>
                <w:rFonts w:ascii="Times New Roman" w:eastAsia="Times New Roman" w:hAnsi="Times New Roman" w:cs="Times New Roman"/>
                <w:color w:val="000000"/>
                <w:sz w:val="16"/>
                <w:szCs w:val="16"/>
                <w:lang w:eastAsia="ru-RU"/>
              </w:rPr>
              <w:t xml:space="preserve">/сутки </w:t>
            </w:r>
          </w:p>
        </w:tc>
        <w:tc>
          <w:tcPr>
            <w:tcW w:w="1677" w:type="dxa"/>
            <w:shd w:val="clear" w:color="000000" w:fill="FFFFFF"/>
            <w:vAlign w:val="center"/>
            <w:hideMark/>
          </w:tcPr>
          <w:p w14:paraId="2B8F30B8"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 Строительство здания решеток 2. Строительство песколовок горизонтальных 3. Строительство отстойников горизонтальных 4. Установка УФ-обеззараживания сточных вод 5. Строительство цеха механического обезвоживания осадка 6. Организация площадки складирования обезвоженного осадка</w:t>
            </w:r>
          </w:p>
        </w:tc>
        <w:tc>
          <w:tcPr>
            <w:tcW w:w="1339" w:type="dxa"/>
            <w:shd w:val="clear" w:color="auto" w:fill="auto"/>
            <w:vAlign w:val="center"/>
            <w:hideMark/>
          </w:tcPr>
          <w:p w14:paraId="2F4CC42F"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Обеспечение качественного и надежного удовлетворения потребности услуг водоотведения существующих и перспективных потребителей.   Снижение негативного воздействия на окружающую среду от объектов системы водоотведения.</w:t>
            </w:r>
          </w:p>
        </w:tc>
        <w:tc>
          <w:tcPr>
            <w:tcW w:w="1215" w:type="dxa"/>
            <w:shd w:val="clear" w:color="000000" w:fill="FFFFFF"/>
            <w:vAlign w:val="center"/>
            <w:hideMark/>
          </w:tcPr>
          <w:p w14:paraId="2F0F0189"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63 909  </w:t>
            </w:r>
          </w:p>
        </w:tc>
        <w:tc>
          <w:tcPr>
            <w:tcW w:w="638" w:type="dxa"/>
            <w:shd w:val="clear" w:color="000000" w:fill="FFFFFF"/>
            <w:vAlign w:val="center"/>
            <w:hideMark/>
          </w:tcPr>
          <w:p w14:paraId="6DBAC307"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38" w:type="dxa"/>
            <w:shd w:val="clear" w:color="000000" w:fill="FFFFFF"/>
            <w:vAlign w:val="center"/>
            <w:hideMark/>
          </w:tcPr>
          <w:p w14:paraId="30D8D0B7"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12 782  </w:t>
            </w:r>
          </w:p>
        </w:tc>
        <w:tc>
          <w:tcPr>
            <w:tcW w:w="638" w:type="dxa"/>
            <w:shd w:val="clear" w:color="000000" w:fill="FFFFFF"/>
            <w:vAlign w:val="center"/>
            <w:hideMark/>
          </w:tcPr>
          <w:p w14:paraId="08CBC8FC"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12 782  </w:t>
            </w:r>
          </w:p>
        </w:tc>
        <w:tc>
          <w:tcPr>
            <w:tcW w:w="638" w:type="dxa"/>
            <w:shd w:val="clear" w:color="000000" w:fill="FFFFFF"/>
            <w:vAlign w:val="center"/>
            <w:hideMark/>
          </w:tcPr>
          <w:p w14:paraId="0CEA307C"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12 782  </w:t>
            </w:r>
          </w:p>
        </w:tc>
        <w:tc>
          <w:tcPr>
            <w:tcW w:w="638" w:type="dxa"/>
            <w:shd w:val="clear" w:color="000000" w:fill="FFFFFF"/>
            <w:vAlign w:val="center"/>
            <w:hideMark/>
          </w:tcPr>
          <w:p w14:paraId="0F52BCB9"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12 782  </w:t>
            </w:r>
          </w:p>
        </w:tc>
        <w:tc>
          <w:tcPr>
            <w:tcW w:w="638" w:type="dxa"/>
            <w:shd w:val="clear" w:color="000000" w:fill="FFFFFF"/>
            <w:vAlign w:val="center"/>
            <w:hideMark/>
          </w:tcPr>
          <w:p w14:paraId="741EB71B"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12 782  </w:t>
            </w:r>
          </w:p>
        </w:tc>
        <w:tc>
          <w:tcPr>
            <w:tcW w:w="638" w:type="dxa"/>
            <w:shd w:val="clear" w:color="000000" w:fill="FFFFFF"/>
            <w:vAlign w:val="center"/>
            <w:hideMark/>
          </w:tcPr>
          <w:p w14:paraId="596385F6"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38" w:type="dxa"/>
            <w:shd w:val="clear" w:color="000000" w:fill="FFFFFF"/>
            <w:vAlign w:val="center"/>
            <w:hideMark/>
          </w:tcPr>
          <w:p w14:paraId="5A1711A5"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90" w:type="dxa"/>
          </w:tcPr>
          <w:p w14:paraId="420CDAA2"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p>
        </w:tc>
        <w:tc>
          <w:tcPr>
            <w:tcW w:w="1350" w:type="dxa"/>
            <w:shd w:val="clear" w:color="auto" w:fill="auto"/>
            <w:vAlign w:val="center"/>
            <w:hideMark/>
          </w:tcPr>
          <w:p w14:paraId="022C3DB7"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Качественное и надежное удовлетворение потребности в обеспечении услуг водоотведения существующих и перспективных потребителей.   Снижение негативного воздействия на окружающую среду от объектов системы водоотведения.</w:t>
            </w:r>
          </w:p>
        </w:tc>
      </w:tr>
      <w:tr w:rsidR="00C510A4" w:rsidRPr="00C42E8F" w14:paraId="78F37811" w14:textId="77777777" w:rsidTr="004D332C">
        <w:trPr>
          <w:trHeight w:val="20"/>
        </w:trPr>
        <w:tc>
          <w:tcPr>
            <w:tcW w:w="469" w:type="dxa"/>
            <w:shd w:val="clear" w:color="auto" w:fill="auto"/>
            <w:noWrap/>
            <w:vAlign w:val="center"/>
            <w:hideMark/>
          </w:tcPr>
          <w:p w14:paraId="4DB95576"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2</w:t>
            </w:r>
          </w:p>
        </w:tc>
        <w:tc>
          <w:tcPr>
            <w:tcW w:w="801" w:type="dxa"/>
            <w:shd w:val="clear" w:color="auto" w:fill="auto"/>
            <w:noWrap/>
            <w:vAlign w:val="center"/>
            <w:hideMark/>
          </w:tcPr>
          <w:p w14:paraId="5A107F49"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1.2</w:t>
            </w:r>
          </w:p>
        </w:tc>
        <w:tc>
          <w:tcPr>
            <w:tcW w:w="1732" w:type="dxa"/>
            <w:gridSpan w:val="2"/>
            <w:shd w:val="clear" w:color="000000" w:fill="FFFFFF"/>
            <w:vAlign w:val="center"/>
            <w:hideMark/>
          </w:tcPr>
          <w:p w14:paraId="45EFF12E"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Строительство КНС-1, производительностью 15 м</w:t>
            </w:r>
            <w:r w:rsidRPr="00C42E8F">
              <w:rPr>
                <w:rFonts w:ascii="Times New Roman" w:eastAsia="Times New Roman" w:hAnsi="Times New Roman" w:cs="Times New Roman"/>
                <w:color w:val="000000"/>
                <w:sz w:val="16"/>
                <w:szCs w:val="16"/>
                <w:vertAlign w:val="superscript"/>
                <w:lang w:eastAsia="ru-RU"/>
              </w:rPr>
              <w:t>3</w:t>
            </w:r>
            <w:r w:rsidRPr="00C42E8F">
              <w:rPr>
                <w:rFonts w:ascii="Times New Roman" w:eastAsia="Times New Roman" w:hAnsi="Times New Roman" w:cs="Times New Roman"/>
                <w:color w:val="000000"/>
                <w:sz w:val="16"/>
                <w:szCs w:val="16"/>
                <w:lang w:eastAsia="ru-RU"/>
              </w:rPr>
              <w:t>/ч</w:t>
            </w:r>
          </w:p>
        </w:tc>
        <w:tc>
          <w:tcPr>
            <w:tcW w:w="1677" w:type="dxa"/>
            <w:shd w:val="clear" w:color="000000" w:fill="FFFFFF"/>
            <w:vAlign w:val="center"/>
            <w:hideMark/>
          </w:tcPr>
          <w:p w14:paraId="21044D80"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 Строительство КНС с применением современного энергоэффективного оборудования; 2. Устройство систем автоматизации и диспетчеризации</w:t>
            </w:r>
          </w:p>
        </w:tc>
        <w:tc>
          <w:tcPr>
            <w:tcW w:w="1339" w:type="dxa"/>
            <w:shd w:val="clear" w:color="auto" w:fill="auto"/>
            <w:vAlign w:val="center"/>
            <w:hideMark/>
          </w:tcPr>
          <w:p w14:paraId="3D1DEE88"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Обеспечение качественного и надежного удовлетворения потребности услуг водоотведения существующих и перспективных потребителей.   Снижение негативного воздействия на окружающую среду от объектов системы водоотведения.</w:t>
            </w:r>
          </w:p>
        </w:tc>
        <w:tc>
          <w:tcPr>
            <w:tcW w:w="1215" w:type="dxa"/>
            <w:shd w:val="clear" w:color="000000" w:fill="FFFFFF"/>
            <w:vAlign w:val="center"/>
            <w:hideMark/>
          </w:tcPr>
          <w:p w14:paraId="4054B8BD"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6 354  </w:t>
            </w:r>
          </w:p>
        </w:tc>
        <w:tc>
          <w:tcPr>
            <w:tcW w:w="638" w:type="dxa"/>
            <w:shd w:val="clear" w:color="000000" w:fill="FFFFFF"/>
            <w:vAlign w:val="center"/>
            <w:hideMark/>
          </w:tcPr>
          <w:p w14:paraId="0D4002A1"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38" w:type="dxa"/>
            <w:shd w:val="clear" w:color="000000" w:fill="FFFFFF"/>
            <w:vAlign w:val="center"/>
            <w:hideMark/>
          </w:tcPr>
          <w:p w14:paraId="6BB19767"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38" w:type="dxa"/>
            <w:shd w:val="clear" w:color="000000" w:fill="FFFFFF"/>
            <w:vAlign w:val="center"/>
            <w:hideMark/>
          </w:tcPr>
          <w:p w14:paraId="170A3E1C"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38" w:type="dxa"/>
            <w:shd w:val="clear" w:color="000000" w:fill="FFFFFF"/>
            <w:vAlign w:val="center"/>
            <w:hideMark/>
          </w:tcPr>
          <w:p w14:paraId="7EFD7D07"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6 354  </w:t>
            </w:r>
          </w:p>
        </w:tc>
        <w:tc>
          <w:tcPr>
            <w:tcW w:w="638" w:type="dxa"/>
            <w:shd w:val="clear" w:color="000000" w:fill="FFFFFF"/>
            <w:vAlign w:val="center"/>
            <w:hideMark/>
          </w:tcPr>
          <w:p w14:paraId="5DB272F9"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38" w:type="dxa"/>
            <w:shd w:val="clear" w:color="000000" w:fill="FFFFFF"/>
            <w:vAlign w:val="center"/>
            <w:hideMark/>
          </w:tcPr>
          <w:p w14:paraId="21F196FF"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38" w:type="dxa"/>
            <w:shd w:val="clear" w:color="000000" w:fill="FFFFFF"/>
            <w:vAlign w:val="center"/>
            <w:hideMark/>
          </w:tcPr>
          <w:p w14:paraId="4C3A74A0"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38" w:type="dxa"/>
            <w:shd w:val="clear" w:color="000000" w:fill="FFFFFF"/>
            <w:vAlign w:val="center"/>
            <w:hideMark/>
          </w:tcPr>
          <w:p w14:paraId="7998FC9B"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90" w:type="dxa"/>
          </w:tcPr>
          <w:p w14:paraId="7D1FC861"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p>
        </w:tc>
        <w:tc>
          <w:tcPr>
            <w:tcW w:w="1350" w:type="dxa"/>
            <w:shd w:val="clear" w:color="auto" w:fill="auto"/>
            <w:vAlign w:val="center"/>
            <w:hideMark/>
          </w:tcPr>
          <w:p w14:paraId="47573E07"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Качественное и надежное удовлетворение потребности в обеспечении услуг водоотведения существующих и перспективных потребителей.   Снижение негативного воздействия на окружающую среду от объектов системы водоотведения.</w:t>
            </w:r>
          </w:p>
        </w:tc>
      </w:tr>
      <w:tr w:rsidR="00C510A4" w:rsidRPr="00C42E8F" w14:paraId="3044CC91" w14:textId="77777777" w:rsidTr="004D332C">
        <w:trPr>
          <w:trHeight w:val="20"/>
        </w:trPr>
        <w:tc>
          <w:tcPr>
            <w:tcW w:w="469" w:type="dxa"/>
            <w:shd w:val="clear" w:color="auto" w:fill="auto"/>
            <w:noWrap/>
            <w:vAlign w:val="center"/>
            <w:hideMark/>
          </w:tcPr>
          <w:p w14:paraId="2F52291A"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3</w:t>
            </w:r>
          </w:p>
        </w:tc>
        <w:tc>
          <w:tcPr>
            <w:tcW w:w="801" w:type="dxa"/>
            <w:shd w:val="clear" w:color="auto" w:fill="auto"/>
            <w:noWrap/>
            <w:vAlign w:val="center"/>
            <w:hideMark/>
          </w:tcPr>
          <w:p w14:paraId="7DFF86E9"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1.3</w:t>
            </w:r>
          </w:p>
        </w:tc>
        <w:tc>
          <w:tcPr>
            <w:tcW w:w="1732" w:type="dxa"/>
            <w:gridSpan w:val="2"/>
            <w:shd w:val="clear" w:color="000000" w:fill="FFFFFF"/>
            <w:vAlign w:val="center"/>
            <w:hideMark/>
          </w:tcPr>
          <w:p w14:paraId="4EE788E3"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Строительство КНС-2 производительностью 15 м</w:t>
            </w:r>
            <w:r w:rsidRPr="00C42E8F">
              <w:rPr>
                <w:rFonts w:ascii="Times New Roman" w:eastAsia="Times New Roman" w:hAnsi="Times New Roman" w:cs="Times New Roman"/>
                <w:color w:val="000000"/>
                <w:sz w:val="16"/>
                <w:szCs w:val="16"/>
                <w:vertAlign w:val="superscript"/>
                <w:lang w:eastAsia="ru-RU"/>
              </w:rPr>
              <w:t>3</w:t>
            </w:r>
            <w:r w:rsidRPr="00C42E8F">
              <w:rPr>
                <w:rFonts w:ascii="Times New Roman" w:eastAsia="Times New Roman" w:hAnsi="Times New Roman" w:cs="Times New Roman"/>
                <w:color w:val="000000"/>
                <w:sz w:val="16"/>
                <w:szCs w:val="16"/>
                <w:lang w:eastAsia="ru-RU"/>
              </w:rPr>
              <w:t>/ч</w:t>
            </w:r>
          </w:p>
        </w:tc>
        <w:tc>
          <w:tcPr>
            <w:tcW w:w="1677" w:type="dxa"/>
            <w:shd w:val="clear" w:color="000000" w:fill="FFFFFF"/>
            <w:vAlign w:val="center"/>
            <w:hideMark/>
          </w:tcPr>
          <w:p w14:paraId="237B4A34"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1. Строительство КНС с применением современного энергоэффективного оборудования; 2. </w:t>
            </w:r>
            <w:r w:rsidRPr="00C42E8F">
              <w:rPr>
                <w:rFonts w:ascii="Times New Roman" w:eastAsia="Times New Roman" w:hAnsi="Times New Roman" w:cs="Times New Roman"/>
                <w:color w:val="000000"/>
                <w:sz w:val="16"/>
                <w:szCs w:val="16"/>
                <w:lang w:eastAsia="ru-RU"/>
              </w:rPr>
              <w:lastRenderedPageBreak/>
              <w:t>Устройство систем автоматизации и диспетчеризации</w:t>
            </w:r>
          </w:p>
        </w:tc>
        <w:tc>
          <w:tcPr>
            <w:tcW w:w="1339" w:type="dxa"/>
            <w:shd w:val="clear" w:color="auto" w:fill="auto"/>
            <w:vAlign w:val="center"/>
            <w:hideMark/>
          </w:tcPr>
          <w:p w14:paraId="4BDA6948"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lastRenderedPageBreak/>
              <w:t xml:space="preserve">Обеспечение качественного и надежного удовлетворения потребности </w:t>
            </w:r>
            <w:r w:rsidRPr="00C42E8F">
              <w:rPr>
                <w:rFonts w:ascii="Times New Roman" w:eastAsia="Times New Roman" w:hAnsi="Times New Roman" w:cs="Times New Roman"/>
                <w:color w:val="000000"/>
                <w:sz w:val="16"/>
                <w:szCs w:val="16"/>
                <w:lang w:eastAsia="ru-RU"/>
              </w:rPr>
              <w:lastRenderedPageBreak/>
              <w:t>услуг водоотведения существующих и перспективных потребителей.   Снижение негативного воздействия на окружающую среду от объектов системы водоотведения.</w:t>
            </w:r>
          </w:p>
        </w:tc>
        <w:tc>
          <w:tcPr>
            <w:tcW w:w="1215" w:type="dxa"/>
            <w:shd w:val="clear" w:color="000000" w:fill="FFFFFF"/>
            <w:vAlign w:val="center"/>
            <w:hideMark/>
          </w:tcPr>
          <w:p w14:paraId="1505D86F"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lastRenderedPageBreak/>
              <w:t xml:space="preserve">6 354  </w:t>
            </w:r>
          </w:p>
        </w:tc>
        <w:tc>
          <w:tcPr>
            <w:tcW w:w="638" w:type="dxa"/>
            <w:shd w:val="clear" w:color="000000" w:fill="FFFFFF"/>
            <w:vAlign w:val="center"/>
            <w:hideMark/>
          </w:tcPr>
          <w:p w14:paraId="1C4CD5AC"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38" w:type="dxa"/>
            <w:shd w:val="clear" w:color="000000" w:fill="FFFFFF"/>
            <w:vAlign w:val="center"/>
            <w:hideMark/>
          </w:tcPr>
          <w:p w14:paraId="4AADD591"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38" w:type="dxa"/>
            <w:shd w:val="clear" w:color="000000" w:fill="FFFFFF"/>
            <w:vAlign w:val="center"/>
            <w:hideMark/>
          </w:tcPr>
          <w:p w14:paraId="09E6EA5B"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38" w:type="dxa"/>
            <w:shd w:val="clear" w:color="000000" w:fill="FFFFFF"/>
            <w:vAlign w:val="center"/>
            <w:hideMark/>
          </w:tcPr>
          <w:p w14:paraId="7AB94DE4"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38" w:type="dxa"/>
            <w:shd w:val="clear" w:color="000000" w:fill="FFFFFF"/>
            <w:vAlign w:val="center"/>
            <w:hideMark/>
          </w:tcPr>
          <w:p w14:paraId="31EE23CF"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6 354  </w:t>
            </w:r>
          </w:p>
        </w:tc>
        <w:tc>
          <w:tcPr>
            <w:tcW w:w="638" w:type="dxa"/>
            <w:shd w:val="clear" w:color="000000" w:fill="FFFFFF"/>
            <w:vAlign w:val="center"/>
            <w:hideMark/>
          </w:tcPr>
          <w:p w14:paraId="17E078F8"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38" w:type="dxa"/>
            <w:shd w:val="clear" w:color="000000" w:fill="FFFFFF"/>
            <w:vAlign w:val="center"/>
            <w:hideMark/>
          </w:tcPr>
          <w:p w14:paraId="198D817C"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38" w:type="dxa"/>
            <w:shd w:val="clear" w:color="000000" w:fill="FFFFFF"/>
            <w:vAlign w:val="center"/>
            <w:hideMark/>
          </w:tcPr>
          <w:p w14:paraId="64AD3F25"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90" w:type="dxa"/>
          </w:tcPr>
          <w:p w14:paraId="655C6B1F"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p>
        </w:tc>
        <w:tc>
          <w:tcPr>
            <w:tcW w:w="1350" w:type="dxa"/>
            <w:shd w:val="clear" w:color="auto" w:fill="auto"/>
            <w:vAlign w:val="center"/>
            <w:hideMark/>
          </w:tcPr>
          <w:p w14:paraId="258667B2"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Качественное и надежное удовлетворение потребности в обеспечении </w:t>
            </w:r>
            <w:r w:rsidRPr="00C42E8F">
              <w:rPr>
                <w:rFonts w:ascii="Times New Roman" w:eastAsia="Times New Roman" w:hAnsi="Times New Roman" w:cs="Times New Roman"/>
                <w:color w:val="000000"/>
                <w:sz w:val="16"/>
                <w:szCs w:val="16"/>
                <w:lang w:eastAsia="ru-RU"/>
              </w:rPr>
              <w:lastRenderedPageBreak/>
              <w:t>услуг водоотведения существующих и перспективных потребителей.   Снижение негативного воздействия на окружающую среду от объектов системы водоотведения.</w:t>
            </w:r>
          </w:p>
        </w:tc>
      </w:tr>
      <w:tr w:rsidR="00C510A4" w:rsidRPr="00C42E8F" w14:paraId="368B66C1" w14:textId="77777777" w:rsidTr="004D332C">
        <w:trPr>
          <w:trHeight w:val="20"/>
        </w:trPr>
        <w:tc>
          <w:tcPr>
            <w:tcW w:w="469" w:type="dxa"/>
            <w:shd w:val="clear" w:color="auto" w:fill="auto"/>
            <w:noWrap/>
            <w:vAlign w:val="center"/>
            <w:hideMark/>
          </w:tcPr>
          <w:p w14:paraId="5A68934B"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lastRenderedPageBreak/>
              <w:t>4</w:t>
            </w:r>
          </w:p>
        </w:tc>
        <w:tc>
          <w:tcPr>
            <w:tcW w:w="801" w:type="dxa"/>
            <w:shd w:val="clear" w:color="auto" w:fill="auto"/>
            <w:noWrap/>
            <w:vAlign w:val="center"/>
            <w:hideMark/>
          </w:tcPr>
          <w:p w14:paraId="78E77C0F"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1.4</w:t>
            </w:r>
          </w:p>
        </w:tc>
        <w:tc>
          <w:tcPr>
            <w:tcW w:w="1732" w:type="dxa"/>
            <w:gridSpan w:val="2"/>
            <w:shd w:val="clear" w:color="000000" w:fill="FFFFFF"/>
            <w:vAlign w:val="center"/>
            <w:hideMark/>
          </w:tcPr>
          <w:p w14:paraId="638F4727"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Строительство КНС-3 производительностью 15 м</w:t>
            </w:r>
            <w:r w:rsidRPr="00C42E8F">
              <w:rPr>
                <w:rFonts w:ascii="Times New Roman" w:eastAsia="Times New Roman" w:hAnsi="Times New Roman" w:cs="Times New Roman"/>
                <w:color w:val="000000"/>
                <w:sz w:val="16"/>
                <w:szCs w:val="16"/>
                <w:vertAlign w:val="superscript"/>
                <w:lang w:eastAsia="ru-RU"/>
              </w:rPr>
              <w:t>3</w:t>
            </w:r>
            <w:r w:rsidRPr="00C42E8F">
              <w:rPr>
                <w:rFonts w:ascii="Times New Roman" w:eastAsia="Times New Roman" w:hAnsi="Times New Roman" w:cs="Times New Roman"/>
                <w:color w:val="000000"/>
                <w:sz w:val="16"/>
                <w:szCs w:val="16"/>
                <w:lang w:eastAsia="ru-RU"/>
              </w:rPr>
              <w:t>/ч</w:t>
            </w:r>
          </w:p>
        </w:tc>
        <w:tc>
          <w:tcPr>
            <w:tcW w:w="1677" w:type="dxa"/>
            <w:shd w:val="clear" w:color="000000" w:fill="FFFFFF"/>
            <w:vAlign w:val="center"/>
            <w:hideMark/>
          </w:tcPr>
          <w:p w14:paraId="0AA99F2E"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 Строительство КНС с применением современного энергоэффективного оборудования; 2. Устройство систем автоматизации и диспетчеризации</w:t>
            </w:r>
          </w:p>
        </w:tc>
        <w:tc>
          <w:tcPr>
            <w:tcW w:w="1339" w:type="dxa"/>
            <w:shd w:val="clear" w:color="auto" w:fill="auto"/>
            <w:vAlign w:val="center"/>
            <w:hideMark/>
          </w:tcPr>
          <w:p w14:paraId="284C4C6D"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Обеспечение качественного и надежного удовлетворения потребности услуг водоотведения существующих и перспективных потребителей.   Снижение негативного воздействия на окружающую среду от объектов системы водоотведения.</w:t>
            </w:r>
          </w:p>
        </w:tc>
        <w:tc>
          <w:tcPr>
            <w:tcW w:w="1215" w:type="dxa"/>
            <w:shd w:val="clear" w:color="000000" w:fill="FFFFFF"/>
            <w:vAlign w:val="center"/>
            <w:hideMark/>
          </w:tcPr>
          <w:p w14:paraId="121CCB97"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6 354  </w:t>
            </w:r>
          </w:p>
        </w:tc>
        <w:tc>
          <w:tcPr>
            <w:tcW w:w="638" w:type="dxa"/>
            <w:shd w:val="clear" w:color="000000" w:fill="FFFFFF"/>
            <w:vAlign w:val="center"/>
            <w:hideMark/>
          </w:tcPr>
          <w:p w14:paraId="75BB1919"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38" w:type="dxa"/>
            <w:shd w:val="clear" w:color="000000" w:fill="FFFFFF"/>
            <w:vAlign w:val="center"/>
            <w:hideMark/>
          </w:tcPr>
          <w:p w14:paraId="25BECB98"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38" w:type="dxa"/>
            <w:shd w:val="clear" w:color="000000" w:fill="FFFFFF"/>
            <w:vAlign w:val="center"/>
            <w:hideMark/>
          </w:tcPr>
          <w:p w14:paraId="23955545"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38" w:type="dxa"/>
            <w:shd w:val="clear" w:color="000000" w:fill="FFFFFF"/>
            <w:vAlign w:val="center"/>
            <w:hideMark/>
          </w:tcPr>
          <w:p w14:paraId="32F503BF"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38" w:type="dxa"/>
            <w:shd w:val="clear" w:color="000000" w:fill="FFFFFF"/>
            <w:vAlign w:val="center"/>
            <w:hideMark/>
          </w:tcPr>
          <w:p w14:paraId="7C9D7B64"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38" w:type="dxa"/>
            <w:shd w:val="clear" w:color="000000" w:fill="FFFFFF"/>
            <w:vAlign w:val="center"/>
            <w:hideMark/>
          </w:tcPr>
          <w:p w14:paraId="4093B6B2"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6 354  </w:t>
            </w:r>
          </w:p>
        </w:tc>
        <w:tc>
          <w:tcPr>
            <w:tcW w:w="638" w:type="dxa"/>
            <w:shd w:val="clear" w:color="000000" w:fill="FFFFFF"/>
            <w:vAlign w:val="center"/>
            <w:hideMark/>
          </w:tcPr>
          <w:p w14:paraId="7DD49ECE"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38" w:type="dxa"/>
            <w:shd w:val="clear" w:color="000000" w:fill="FFFFFF"/>
            <w:vAlign w:val="center"/>
            <w:hideMark/>
          </w:tcPr>
          <w:p w14:paraId="60DD445D"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90" w:type="dxa"/>
          </w:tcPr>
          <w:p w14:paraId="2394839F"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p>
        </w:tc>
        <w:tc>
          <w:tcPr>
            <w:tcW w:w="1350" w:type="dxa"/>
            <w:shd w:val="clear" w:color="auto" w:fill="auto"/>
            <w:vAlign w:val="center"/>
            <w:hideMark/>
          </w:tcPr>
          <w:p w14:paraId="138A2A74"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Качественное и надежное удовлетворение потребности в обеспечении услуг водоотведения существующих и перспективных потребителей.   Снижение негативного воздействия на окружающую среду от объектов системы водоотведения.</w:t>
            </w:r>
          </w:p>
        </w:tc>
      </w:tr>
      <w:tr w:rsidR="00C510A4" w:rsidRPr="00C42E8F" w14:paraId="5596E5D4" w14:textId="77777777" w:rsidTr="004D332C">
        <w:trPr>
          <w:trHeight w:val="20"/>
        </w:trPr>
        <w:tc>
          <w:tcPr>
            <w:tcW w:w="469" w:type="dxa"/>
            <w:shd w:val="clear" w:color="auto" w:fill="auto"/>
            <w:noWrap/>
            <w:vAlign w:val="center"/>
            <w:hideMark/>
          </w:tcPr>
          <w:p w14:paraId="1CF1BFF3"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5</w:t>
            </w:r>
          </w:p>
        </w:tc>
        <w:tc>
          <w:tcPr>
            <w:tcW w:w="801" w:type="dxa"/>
            <w:shd w:val="clear" w:color="auto" w:fill="auto"/>
            <w:noWrap/>
            <w:vAlign w:val="center"/>
            <w:hideMark/>
          </w:tcPr>
          <w:p w14:paraId="015D8BD9"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1.5</w:t>
            </w:r>
          </w:p>
        </w:tc>
        <w:tc>
          <w:tcPr>
            <w:tcW w:w="1732" w:type="dxa"/>
            <w:gridSpan w:val="2"/>
            <w:shd w:val="clear" w:color="000000" w:fill="FFFFFF"/>
            <w:vAlign w:val="center"/>
            <w:hideMark/>
          </w:tcPr>
          <w:p w14:paraId="7CCAAAA4"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Строительство ГКНС производительностью 45 м</w:t>
            </w:r>
            <w:r w:rsidRPr="00C42E8F">
              <w:rPr>
                <w:rFonts w:ascii="Times New Roman" w:eastAsia="Times New Roman" w:hAnsi="Times New Roman" w:cs="Times New Roman"/>
                <w:color w:val="000000"/>
                <w:sz w:val="16"/>
                <w:szCs w:val="16"/>
                <w:vertAlign w:val="superscript"/>
                <w:lang w:eastAsia="ru-RU"/>
              </w:rPr>
              <w:t>3</w:t>
            </w:r>
            <w:r w:rsidRPr="00C42E8F">
              <w:rPr>
                <w:rFonts w:ascii="Times New Roman" w:eastAsia="Times New Roman" w:hAnsi="Times New Roman" w:cs="Times New Roman"/>
                <w:color w:val="000000"/>
                <w:sz w:val="16"/>
                <w:szCs w:val="16"/>
                <w:lang w:eastAsia="ru-RU"/>
              </w:rPr>
              <w:t>/ч</w:t>
            </w:r>
          </w:p>
        </w:tc>
        <w:tc>
          <w:tcPr>
            <w:tcW w:w="1677" w:type="dxa"/>
            <w:shd w:val="clear" w:color="000000" w:fill="FFFFFF"/>
            <w:vAlign w:val="center"/>
            <w:hideMark/>
          </w:tcPr>
          <w:p w14:paraId="0601593B"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 Строительство КНС с применением современного энергоэффективного оборудования; 2. Устройство систем автоматизации и диспетчеризации</w:t>
            </w:r>
          </w:p>
        </w:tc>
        <w:tc>
          <w:tcPr>
            <w:tcW w:w="1339" w:type="dxa"/>
            <w:shd w:val="clear" w:color="auto" w:fill="auto"/>
            <w:vAlign w:val="center"/>
            <w:hideMark/>
          </w:tcPr>
          <w:p w14:paraId="7CC8F0FD"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Обеспечение качественного и надежного удовлетворения потребности услуг водоотведения существующих и перспективных потребителей.   Снижение негативного воздействия на окружающую </w:t>
            </w:r>
            <w:r w:rsidRPr="00C42E8F">
              <w:rPr>
                <w:rFonts w:ascii="Times New Roman" w:eastAsia="Times New Roman" w:hAnsi="Times New Roman" w:cs="Times New Roman"/>
                <w:color w:val="000000"/>
                <w:sz w:val="16"/>
                <w:szCs w:val="16"/>
                <w:lang w:eastAsia="ru-RU"/>
              </w:rPr>
              <w:lastRenderedPageBreak/>
              <w:t>среду от объектов системы водоотведения.</w:t>
            </w:r>
          </w:p>
        </w:tc>
        <w:tc>
          <w:tcPr>
            <w:tcW w:w="1215" w:type="dxa"/>
            <w:shd w:val="clear" w:color="000000" w:fill="FFFFFF"/>
            <w:vAlign w:val="center"/>
            <w:hideMark/>
          </w:tcPr>
          <w:p w14:paraId="43D221D5"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lastRenderedPageBreak/>
              <w:t xml:space="preserve">19 061  </w:t>
            </w:r>
          </w:p>
        </w:tc>
        <w:tc>
          <w:tcPr>
            <w:tcW w:w="638" w:type="dxa"/>
            <w:shd w:val="clear" w:color="000000" w:fill="FFFFFF"/>
            <w:vAlign w:val="center"/>
            <w:hideMark/>
          </w:tcPr>
          <w:p w14:paraId="6F68AF09"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38" w:type="dxa"/>
            <w:shd w:val="clear" w:color="000000" w:fill="FFFFFF"/>
            <w:vAlign w:val="center"/>
            <w:hideMark/>
          </w:tcPr>
          <w:p w14:paraId="1E0FD120"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38" w:type="dxa"/>
            <w:shd w:val="clear" w:color="000000" w:fill="FFFFFF"/>
            <w:vAlign w:val="center"/>
            <w:hideMark/>
          </w:tcPr>
          <w:p w14:paraId="5FD67EFB"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19 061  </w:t>
            </w:r>
          </w:p>
        </w:tc>
        <w:tc>
          <w:tcPr>
            <w:tcW w:w="638" w:type="dxa"/>
            <w:shd w:val="clear" w:color="000000" w:fill="FFFFFF"/>
            <w:vAlign w:val="center"/>
            <w:hideMark/>
          </w:tcPr>
          <w:p w14:paraId="42D25287"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38" w:type="dxa"/>
            <w:shd w:val="clear" w:color="000000" w:fill="FFFFFF"/>
            <w:vAlign w:val="center"/>
            <w:hideMark/>
          </w:tcPr>
          <w:p w14:paraId="19B4DBBD"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38" w:type="dxa"/>
            <w:shd w:val="clear" w:color="000000" w:fill="FFFFFF"/>
            <w:vAlign w:val="center"/>
            <w:hideMark/>
          </w:tcPr>
          <w:p w14:paraId="4A5E9B34"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38" w:type="dxa"/>
            <w:shd w:val="clear" w:color="000000" w:fill="FFFFFF"/>
            <w:vAlign w:val="center"/>
            <w:hideMark/>
          </w:tcPr>
          <w:p w14:paraId="2A7506EA"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38" w:type="dxa"/>
            <w:shd w:val="clear" w:color="000000" w:fill="FFFFFF"/>
            <w:vAlign w:val="center"/>
            <w:hideMark/>
          </w:tcPr>
          <w:p w14:paraId="6696FD7F"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90" w:type="dxa"/>
          </w:tcPr>
          <w:p w14:paraId="4987DDB5"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p>
        </w:tc>
        <w:tc>
          <w:tcPr>
            <w:tcW w:w="1350" w:type="dxa"/>
            <w:shd w:val="clear" w:color="auto" w:fill="auto"/>
            <w:vAlign w:val="center"/>
            <w:hideMark/>
          </w:tcPr>
          <w:p w14:paraId="7C514A28"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Качественное и надежное удовлетворение потребности в обеспечении услуг водоотведения существующих и перспективных потребителей.   Снижение негативного воздействия на окружающую </w:t>
            </w:r>
            <w:r w:rsidRPr="00C42E8F">
              <w:rPr>
                <w:rFonts w:ascii="Times New Roman" w:eastAsia="Times New Roman" w:hAnsi="Times New Roman" w:cs="Times New Roman"/>
                <w:color w:val="000000"/>
                <w:sz w:val="16"/>
                <w:szCs w:val="16"/>
                <w:lang w:eastAsia="ru-RU"/>
              </w:rPr>
              <w:lastRenderedPageBreak/>
              <w:t>среду от объектов системы водоотведения.</w:t>
            </w:r>
          </w:p>
        </w:tc>
      </w:tr>
      <w:tr w:rsidR="00C510A4" w:rsidRPr="00C42E8F" w14:paraId="3B3236F4" w14:textId="77777777" w:rsidTr="004D332C">
        <w:trPr>
          <w:trHeight w:val="20"/>
        </w:trPr>
        <w:tc>
          <w:tcPr>
            <w:tcW w:w="2192" w:type="dxa"/>
            <w:gridSpan w:val="3"/>
          </w:tcPr>
          <w:p w14:paraId="18FBD541"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p>
        </w:tc>
        <w:tc>
          <w:tcPr>
            <w:tcW w:w="12085" w:type="dxa"/>
            <w:gridSpan w:val="14"/>
            <w:shd w:val="clear" w:color="auto" w:fill="auto"/>
            <w:vAlign w:val="center"/>
            <w:hideMark/>
          </w:tcPr>
          <w:p w14:paraId="1030CCEC"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2. Проекты по новому строительству, реконструкции и модернизация линейных объектов системы водоотведения</w:t>
            </w:r>
          </w:p>
        </w:tc>
      </w:tr>
      <w:tr w:rsidR="00C510A4" w:rsidRPr="00C42E8F" w14:paraId="3F3B03E5" w14:textId="77777777" w:rsidTr="004D332C">
        <w:trPr>
          <w:trHeight w:val="20"/>
        </w:trPr>
        <w:tc>
          <w:tcPr>
            <w:tcW w:w="469" w:type="dxa"/>
            <w:shd w:val="clear" w:color="auto" w:fill="auto"/>
            <w:noWrap/>
            <w:vAlign w:val="center"/>
            <w:hideMark/>
          </w:tcPr>
          <w:p w14:paraId="1072F17B"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6</w:t>
            </w:r>
          </w:p>
        </w:tc>
        <w:tc>
          <w:tcPr>
            <w:tcW w:w="801" w:type="dxa"/>
            <w:shd w:val="clear" w:color="auto" w:fill="auto"/>
            <w:noWrap/>
            <w:vAlign w:val="center"/>
            <w:hideMark/>
          </w:tcPr>
          <w:p w14:paraId="24A6B00F"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2.1.</w:t>
            </w:r>
          </w:p>
        </w:tc>
        <w:tc>
          <w:tcPr>
            <w:tcW w:w="1732" w:type="dxa"/>
            <w:gridSpan w:val="2"/>
            <w:shd w:val="clear" w:color="000000" w:fill="FFFFFF"/>
            <w:vAlign w:val="center"/>
            <w:hideMark/>
          </w:tcPr>
          <w:p w14:paraId="29BD0804"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Строительство канализационных сетей 7,213 км</w:t>
            </w:r>
          </w:p>
        </w:tc>
        <w:tc>
          <w:tcPr>
            <w:tcW w:w="1677" w:type="dxa"/>
            <w:shd w:val="clear" w:color="000000" w:fill="FFFFFF"/>
            <w:vAlign w:val="center"/>
            <w:hideMark/>
          </w:tcPr>
          <w:p w14:paraId="53E94FC1"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 Наружные инженерные сети водоотведения из полиэтиленовых труб. 2. Разработка сухого грунта в отвал, без креплений (группа грунтов 1-3). 3. Глубина заложения трубопровода 3 м; 4. Устройство колодцев.</w:t>
            </w:r>
          </w:p>
        </w:tc>
        <w:tc>
          <w:tcPr>
            <w:tcW w:w="1339" w:type="dxa"/>
            <w:shd w:val="clear" w:color="auto" w:fill="auto"/>
            <w:vAlign w:val="center"/>
            <w:hideMark/>
          </w:tcPr>
          <w:p w14:paraId="38A571D6"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Обеспечение качественного и надежного удовлетворения потребности услуг водоотведения существующих и перспективных потребителей.</w:t>
            </w:r>
            <w:r w:rsidRPr="00C42E8F">
              <w:rPr>
                <w:rFonts w:ascii="Times New Roman" w:eastAsia="Times New Roman" w:hAnsi="Times New Roman" w:cs="Times New Roman"/>
                <w:color w:val="000000"/>
                <w:sz w:val="16"/>
                <w:szCs w:val="16"/>
                <w:lang w:eastAsia="ru-RU"/>
              </w:rPr>
              <w:br/>
              <w:t xml:space="preserve">  Снижение негативного воздействия на окружающую среду от объектов системы водоотведения</w:t>
            </w:r>
          </w:p>
        </w:tc>
        <w:tc>
          <w:tcPr>
            <w:tcW w:w="1215" w:type="dxa"/>
            <w:shd w:val="clear" w:color="000000" w:fill="FFFFFF"/>
            <w:vAlign w:val="center"/>
            <w:hideMark/>
          </w:tcPr>
          <w:p w14:paraId="3E0CE699"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43 268  </w:t>
            </w:r>
          </w:p>
        </w:tc>
        <w:tc>
          <w:tcPr>
            <w:tcW w:w="638" w:type="dxa"/>
            <w:shd w:val="clear" w:color="000000" w:fill="FFFFFF"/>
            <w:vAlign w:val="center"/>
            <w:hideMark/>
          </w:tcPr>
          <w:p w14:paraId="0FF75CD8"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38" w:type="dxa"/>
            <w:shd w:val="clear" w:color="000000" w:fill="FFFFFF"/>
            <w:vAlign w:val="center"/>
            <w:hideMark/>
          </w:tcPr>
          <w:p w14:paraId="1FB1751B"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38" w:type="dxa"/>
            <w:shd w:val="clear" w:color="000000" w:fill="FFFFFF"/>
            <w:vAlign w:val="center"/>
            <w:hideMark/>
          </w:tcPr>
          <w:p w14:paraId="75E64DD8"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38" w:type="dxa"/>
            <w:shd w:val="clear" w:color="000000" w:fill="FFFFFF"/>
            <w:vAlign w:val="center"/>
            <w:hideMark/>
          </w:tcPr>
          <w:p w14:paraId="1F454AC9"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14 423  </w:t>
            </w:r>
          </w:p>
        </w:tc>
        <w:tc>
          <w:tcPr>
            <w:tcW w:w="638" w:type="dxa"/>
            <w:shd w:val="clear" w:color="000000" w:fill="FFFFFF"/>
            <w:vAlign w:val="center"/>
            <w:hideMark/>
          </w:tcPr>
          <w:p w14:paraId="4052C97A"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14 423  </w:t>
            </w:r>
          </w:p>
        </w:tc>
        <w:tc>
          <w:tcPr>
            <w:tcW w:w="638" w:type="dxa"/>
            <w:shd w:val="clear" w:color="000000" w:fill="FFFFFF"/>
            <w:vAlign w:val="center"/>
            <w:hideMark/>
          </w:tcPr>
          <w:p w14:paraId="43081999"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14 423  </w:t>
            </w:r>
          </w:p>
        </w:tc>
        <w:tc>
          <w:tcPr>
            <w:tcW w:w="638" w:type="dxa"/>
            <w:shd w:val="clear" w:color="000000" w:fill="FFFFFF"/>
            <w:vAlign w:val="center"/>
            <w:hideMark/>
          </w:tcPr>
          <w:p w14:paraId="28CAD8FA"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38" w:type="dxa"/>
            <w:shd w:val="clear" w:color="000000" w:fill="FFFFFF"/>
            <w:vAlign w:val="center"/>
            <w:hideMark/>
          </w:tcPr>
          <w:p w14:paraId="08F2B2DC"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90" w:type="dxa"/>
          </w:tcPr>
          <w:p w14:paraId="61C452B3"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p>
        </w:tc>
        <w:tc>
          <w:tcPr>
            <w:tcW w:w="1350" w:type="dxa"/>
            <w:shd w:val="clear" w:color="auto" w:fill="auto"/>
            <w:vAlign w:val="center"/>
            <w:hideMark/>
          </w:tcPr>
          <w:p w14:paraId="43A58062"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  Качественное и надежное удовлетворение потребности в обеспечении услуг водоотведения существующих и перспективных потребителей.   Снижение негативного воздействия на окружающую среду от объектов системы водоотведения.</w:t>
            </w:r>
          </w:p>
        </w:tc>
      </w:tr>
      <w:tr w:rsidR="00C510A4" w:rsidRPr="00C42E8F" w14:paraId="30392E4B" w14:textId="77777777" w:rsidTr="004D332C">
        <w:trPr>
          <w:trHeight w:val="20"/>
        </w:trPr>
        <w:tc>
          <w:tcPr>
            <w:tcW w:w="469" w:type="dxa"/>
            <w:shd w:val="clear" w:color="auto" w:fill="auto"/>
            <w:noWrap/>
            <w:vAlign w:val="center"/>
            <w:hideMark/>
          </w:tcPr>
          <w:p w14:paraId="56114F4B"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7</w:t>
            </w:r>
          </w:p>
        </w:tc>
        <w:tc>
          <w:tcPr>
            <w:tcW w:w="5549" w:type="dxa"/>
            <w:gridSpan w:val="5"/>
            <w:shd w:val="clear" w:color="auto" w:fill="auto"/>
            <w:vAlign w:val="center"/>
            <w:hideMark/>
          </w:tcPr>
          <w:p w14:paraId="711BC7AF" w14:textId="77777777" w:rsidR="00C510A4" w:rsidRPr="00C42E8F" w:rsidRDefault="00C510A4" w:rsidP="00C510A4">
            <w:pPr>
              <w:spacing w:after="0" w:line="240" w:lineRule="auto"/>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ИТОГО без НДС:</w:t>
            </w:r>
          </w:p>
        </w:tc>
        <w:tc>
          <w:tcPr>
            <w:tcW w:w="1215" w:type="dxa"/>
            <w:shd w:val="clear" w:color="000000" w:fill="FFFFFF"/>
            <w:vAlign w:val="center"/>
            <w:hideMark/>
          </w:tcPr>
          <w:p w14:paraId="51C883CD"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145 300  </w:t>
            </w:r>
          </w:p>
        </w:tc>
        <w:tc>
          <w:tcPr>
            <w:tcW w:w="638" w:type="dxa"/>
            <w:shd w:val="clear" w:color="000000" w:fill="FFFFFF"/>
            <w:vAlign w:val="center"/>
            <w:hideMark/>
          </w:tcPr>
          <w:p w14:paraId="147539CD"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638" w:type="dxa"/>
            <w:shd w:val="clear" w:color="000000" w:fill="FFFFFF"/>
            <w:vAlign w:val="center"/>
            <w:hideMark/>
          </w:tcPr>
          <w:p w14:paraId="70371748"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12 782  </w:t>
            </w:r>
          </w:p>
        </w:tc>
        <w:tc>
          <w:tcPr>
            <w:tcW w:w="638" w:type="dxa"/>
            <w:shd w:val="clear" w:color="000000" w:fill="FFFFFF"/>
            <w:vAlign w:val="center"/>
            <w:hideMark/>
          </w:tcPr>
          <w:p w14:paraId="0C850CA3"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31 843  </w:t>
            </w:r>
          </w:p>
        </w:tc>
        <w:tc>
          <w:tcPr>
            <w:tcW w:w="638" w:type="dxa"/>
            <w:shd w:val="clear" w:color="000000" w:fill="FFFFFF"/>
            <w:vAlign w:val="center"/>
            <w:hideMark/>
          </w:tcPr>
          <w:p w14:paraId="674276D8"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33 559  </w:t>
            </w:r>
          </w:p>
        </w:tc>
        <w:tc>
          <w:tcPr>
            <w:tcW w:w="638" w:type="dxa"/>
            <w:shd w:val="clear" w:color="000000" w:fill="FFFFFF"/>
            <w:vAlign w:val="center"/>
            <w:hideMark/>
          </w:tcPr>
          <w:p w14:paraId="7BD62E0F"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33 559  </w:t>
            </w:r>
          </w:p>
        </w:tc>
        <w:tc>
          <w:tcPr>
            <w:tcW w:w="638" w:type="dxa"/>
            <w:shd w:val="clear" w:color="000000" w:fill="FFFFFF"/>
            <w:vAlign w:val="center"/>
            <w:hideMark/>
          </w:tcPr>
          <w:p w14:paraId="62B1DD5F"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33 559  </w:t>
            </w:r>
          </w:p>
        </w:tc>
        <w:tc>
          <w:tcPr>
            <w:tcW w:w="638" w:type="dxa"/>
            <w:shd w:val="clear" w:color="000000" w:fill="FFFFFF"/>
            <w:vAlign w:val="center"/>
            <w:hideMark/>
          </w:tcPr>
          <w:p w14:paraId="5C868351"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638" w:type="dxa"/>
            <w:shd w:val="clear" w:color="000000" w:fill="FFFFFF"/>
            <w:vAlign w:val="center"/>
            <w:hideMark/>
          </w:tcPr>
          <w:p w14:paraId="2F68934B"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90" w:type="dxa"/>
            <w:vAlign w:val="center"/>
          </w:tcPr>
          <w:p w14:paraId="59E7680E"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b/>
                <w:bCs/>
                <w:color w:val="000000"/>
                <w:sz w:val="16"/>
                <w:szCs w:val="16"/>
                <w:lang w:eastAsia="ru-RU"/>
              </w:rPr>
              <w:t>0</w:t>
            </w:r>
          </w:p>
        </w:tc>
        <w:tc>
          <w:tcPr>
            <w:tcW w:w="1350" w:type="dxa"/>
            <w:vMerge w:val="restart"/>
            <w:shd w:val="clear" w:color="auto" w:fill="auto"/>
            <w:noWrap/>
            <w:vAlign w:val="bottom"/>
            <w:hideMark/>
          </w:tcPr>
          <w:p w14:paraId="1D8FC9B0"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r>
      <w:tr w:rsidR="00C510A4" w:rsidRPr="00C42E8F" w14:paraId="1A353434" w14:textId="77777777" w:rsidTr="004D332C">
        <w:trPr>
          <w:trHeight w:val="20"/>
        </w:trPr>
        <w:tc>
          <w:tcPr>
            <w:tcW w:w="469" w:type="dxa"/>
            <w:shd w:val="clear" w:color="auto" w:fill="auto"/>
            <w:noWrap/>
            <w:vAlign w:val="center"/>
            <w:hideMark/>
          </w:tcPr>
          <w:p w14:paraId="1CB1C66B"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549" w:type="dxa"/>
            <w:gridSpan w:val="5"/>
            <w:shd w:val="clear" w:color="auto" w:fill="auto"/>
            <w:vAlign w:val="center"/>
            <w:hideMark/>
          </w:tcPr>
          <w:p w14:paraId="6B15C22C" w14:textId="77777777" w:rsidR="00C510A4" w:rsidRPr="00C42E8F" w:rsidRDefault="00C510A4" w:rsidP="00C510A4">
            <w:pPr>
              <w:spacing w:after="0" w:line="240" w:lineRule="auto"/>
              <w:ind w:firstLineChars="200" w:firstLine="321"/>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в том числе:</w:t>
            </w:r>
          </w:p>
        </w:tc>
        <w:tc>
          <w:tcPr>
            <w:tcW w:w="1215" w:type="dxa"/>
            <w:shd w:val="clear" w:color="000000" w:fill="FFFFFF"/>
            <w:vAlign w:val="center"/>
            <w:hideMark/>
          </w:tcPr>
          <w:p w14:paraId="3CC700E1"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w:t>
            </w:r>
          </w:p>
        </w:tc>
        <w:tc>
          <w:tcPr>
            <w:tcW w:w="638" w:type="dxa"/>
            <w:shd w:val="clear" w:color="000000" w:fill="FFFFFF"/>
            <w:vAlign w:val="center"/>
            <w:hideMark/>
          </w:tcPr>
          <w:p w14:paraId="39798AFC"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w:t>
            </w:r>
          </w:p>
        </w:tc>
        <w:tc>
          <w:tcPr>
            <w:tcW w:w="638" w:type="dxa"/>
            <w:shd w:val="clear" w:color="000000" w:fill="FFFFFF"/>
            <w:vAlign w:val="center"/>
            <w:hideMark/>
          </w:tcPr>
          <w:p w14:paraId="06D5B7D2"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w:t>
            </w:r>
          </w:p>
        </w:tc>
        <w:tc>
          <w:tcPr>
            <w:tcW w:w="638" w:type="dxa"/>
            <w:shd w:val="clear" w:color="000000" w:fill="FFFFFF"/>
            <w:vAlign w:val="center"/>
            <w:hideMark/>
          </w:tcPr>
          <w:p w14:paraId="4FF9B7B3"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w:t>
            </w:r>
          </w:p>
        </w:tc>
        <w:tc>
          <w:tcPr>
            <w:tcW w:w="638" w:type="dxa"/>
            <w:shd w:val="clear" w:color="000000" w:fill="FFFFFF"/>
            <w:vAlign w:val="center"/>
            <w:hideMark/>
          </w:tcPr>
          <w:p w14:paraId="3A0921A6"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w:t>
            </w:r>
          </w:p>
        </w:tc>
        <w:tc>
          <w:tcPr>
            <w:tcW w:w="638" w:type="dxa"/>
            <w:shd w:val="clear" w:color="000000" w:fill="FFFFFF"/>
            <w:vAlign w:val="center"/>
            <w:hideMark/>
          </w:tcPr>
          <w:p w14:paraId="0B5CAC0F"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w:t>
            </w:r>
          </w:p>
        </w:tc>
        <w:tc>
          <w:tcPr>
            <w:tcW w:w="638" w:type="dxa"/>
            <w:shd w:val="clear" w:color="000000" w:fill="FFFFFF"/>
            <w:vAlign w:val="center"/>
            <w:hideMark/>
          </w:tcPr>
          <w:p w14:paraId="7D416B40"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w:t>
            </w:r>
          </w:p>
        </w:tc>
        <w:tc>
          <w:tcPr>
            <w:tcW w:w="638" w:type="dxa"/>
            <w:shd w:val="clear" w:color="000000" w:fill="FFFFFF"/>
            <w:vAlign w:val="center"/>
            <w:hideMark/>
          </w:tcPr>
          <w:p w14:paraId="51BC721B"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w:t>
            </w:r>
          </w:p>
        </w:tc>
        <w:tc>
          <w:tcPr>
            <w:tcW w:w="638" w:type="dxa"/>
            <w:shd w:val="clear" w:color="000000" w:fill="FFFFFF"/>
            <w:vAlign w:val="center"/>
            <w:hideMark/>
          </w:tcPr>
          <w:p w14:paraId="45725963"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w:t>
            </w:r>
          </w:p>
        </w:tc>
        <w:tc>
          <w:tcPr>
            <w:tcW w:w="590" w:type="dxa"/>
            <w:vAlign w:val="center"/>
          </w:tcPr>
          <w:p w14:paraId="4EDC142A"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p>
        </w:tc>
        <w:tc>
          <w:tcPr>
            <w:tcW w:w="1350" w:type="dxa"/>
            <w:vMerge/>
            <w:vAlign w:val="center"/>
            <w:hideMark/>
          </w:tcPr>
          <w:p w14:paraId="6BFE69FE"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p>
        </w:tc>
      </w:tr>
      <w:tr w:rsidR="00C510A4" w:rsidRPr="00C42E8F" w14:paraId="249090CE" w14:textId="77777777" w:rsidTr="004D332C">
        <w:trPr>
          <w:trHeight w:val="20"/>
        </w:trPr>
        <w:tc>
          <w:tcPr>
            <w:tcW w:w="469" w:type="dxa"/>
            <w:shd w:val="clear" w:color="auto" w:fill="auto"/>
            <w:noWrap/>
            <w:vAlign w:val="center"/>
            <w:hideMark/>
          </w:tcPr>
          <w:p w14:paraId="06207D58"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8</w:t>
            </w:r>
          </w:p>
        </w:tc>
        <w:tc>
          <w:tcPr>
            <w:tcW w:w="5549" w:type="dxa"/>
            <w:gridSpan w:val="5"/>
            <w:shd w:val="clear" w:color="auto" w:fill="auto"/>
            <w:vAlign w:val="center"/>
            <w:hideMark/>
          </w:tcPr>
          <w:p w14:paraId="27755344" w14:textId="77777777" w:rsidR="00C510A4" w:rsidRPr="00C42E8F" w:rsidRDefault="00C510A4" w:rsidP="00C510A4">
            <w:pPr>
              <w:spacing w:after="0" w:line="240" w:lineRule="auto"/>
              <w:ind w:firstLineChars="200" w:firstLine="321"/>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Проекты по новому строительству, реконструкции сооружений и головных насосных станций системы водоотведения</w:t>
            </w:r>
          </w:p>
        </w:tc>
        <w:tc>
          <w:tcPr>
            <w:tcW w:w="1215" w:type="dxa"/>
            <w:shd w:val="clear" w:color="000000" w:fill="FFFFFF"/>
            <w:vAlign w:val="center"/>
            <w:hideMark/>
          </w:tcPr>
          <w:p w14:paraId="5B081751"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102 032  </w:t>
            </w:r>
          </w:p>
        </w:tc>
        <w:tc>
          <w:tcPr>
            <w:tcW w:w="638" w:type="dxa"/>
            <w:shd w:val="clear" w:color="000000" w:fill="FFFFFF"/>
            <w:vAlign w:val="center"/>
            <w:hideMark/>
          </w:tcPr>
          <w:p w14:paraId="6073606E"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638" w:type="dxa"/>
            <w:shd w:val="clear" w:color="000000" w:fill="FFFFFF"/>
            <w:vAlign w:val="center"/>
            <w:hideMark/>
          </w:tcPr>
          <w:p w14:paraId="45474C47"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12 782  </w:t>
            </w:r>
          </w:p>
        </w:tc>
        <w:tc>
          <w:tcPr>
            <w:tcW w:w="638" w:type="dxa"/>
            <w:shd w:val="clear" w:color="000000" w:fill="FFFFFF"/>
            <w:vAlign w:val="center"/>
            <w:hideMark/>
          </w:tcPr>
          <w:p w14:paraId="5B462458"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31 843  </w:t>
            </w:r>
          </w:p>
        </w:tc>
        <w:tc>
          <w:tcPr>
            <w:tcW w:w="638" w:type="dxa"/>
            <w:shd w:val="clear" w:color="000000" w:fill="FFFFFF"/>
            <w:vAlign w:val="center"/>
            <w:hideMark/>
          </w:tcPr>
          <w:p w14:paraId="2CED3B08"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19 136  </w:t>
            </w:r>
          </w:p>
        </w:tc>
        <w:tc>
          <w:tcPr>
            <w:tcW w:w="638" w:type="dxa"/>
            <w:shd w:val="clear" w:color="000000" w:fill="FFFFFF"/>
            <w:vAlign w:val="center"/>
            <w:hideMark/>
          </w:tcPr>
          <w:p w14:paraId="23FE6D70"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19 136  </w:t>
            </w:r>
          </w:p>
        </w:tc>
        <w:tc>
          <w:tcPr>
            <w:tcW w:w="638" w:type="dxa"/>
            <w:shd w:val="clear" w:color="000000" w:fill="FFFFFF"/>
            <w:vAlign w:val="center"/>
            <w:hideMark/>
          </w:tcPr>
          <w:p w14:paraId="72B918C2"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19 136  </w:t>
            </w:r>
          </w:p>
        </w:tc>
        <w:tc>
          <w:tcPr>
            <w:tcW w:w="638" w:type="dxa"/>
            <w:shd w:val="clear" w:color="000000" w:fill="FFFFFF"/>
            <w:vAlign w:val="center"/>
            <w:hideMark/>
          </w:tcPr>
          <w:p w14:paraId="41F7B7B9"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638" w:type="dxa"/>
            <w:shd w:val="clear" w:color="000000" w:fill="FFFFFF"/>
            <w:vAlign w:val="center"/>
            <w:hideMark/>
          </w:tcPr>
          <w:p w14:paraId="575007C0"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90" w:type="dxa"/>
            <w:vAlign w:val="center"/>
          </w:tcPr>
          <w:p w14:paraId="34463EE5"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b/>
                <w:bCs/>
                <w:color w:val="000000"/>
                <w:sz w:val="16"/>
                <w:szCs w:val="16"/>
                <w:lang w:eastAsia="ru-RU"/>
              </w:rPr>
              <w:t>0</w:t>
            </w:r>
          </w:p>
        </w:tc>
        <w:tc>
          <w:tcPr>
            <w:tcW w:w="1350" w:type="dxa"/>
            <w:vMerge/>
            <w:vAlign w:val="center"/>
            <w:hideMark/>
          </w:tcPr>
          <w:p w14:paraId="05E7B17C"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p>
        </w:tc>
      </w:tr>
      <w:tr w:rsidR="00C510A4" w:rsidRPr="00C42E8F" w14:paraId="335B4CCF" w14:textId="77777777" w:rsidTr="004D332C">
        <w:trPr>
          <w:trHeight w:val="20"/>
        </w:trPr>
        <w:tc>
          <w:tcPr>
            <w:tcW w:w="469" w:type="dxa"/>
            <w:shd w:val="clear" w:color="auto" w:fill="auto"/>
            <w:noWrap/>
            <w:vAlign w:val="center"/>
            <w:hideMark/>
          </w:tcPr>
          <w:p w14:paraId="590FEF7F"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9</w:t>
            </w:r>
          </w:p>
        </w:tc>
        <w:tc>
          <w:tcPr>
            <w:tcW w:w="5549" w:type="dxa"/>
            <w:gridSpan w:val="5"/>
            <w:shd w:val="clear" w:color="auto" w:fill="auto"/>
            <w:vAlign w:val="center"/>
            <w:hideMark/>
          </w:tcPr>
          <w:p w14:paraId="5363D1F9" w14:textId="77777777" w:rsidR="00C510A4" w:rsidRPr="00C42E8F" w:rsidRDefault="00C510A4" w:rsidP="00C510A4">
            <w:pPr>
              <w:spacing w:after="0" w:line="240" w:lineRule="auto"/>
              <w:ind w:firstLineChars="200" w:firstLine="321"/>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Проекты по новому строительству, реконструкции и модернизация линейных объектов системы водоотведения</w:t>
            </w:r>
          </w:p>
        </w:tc>
        <w:tc>
          <w:tcPr>
            <w:tcW w:w="1215" w:type="dxa"/>
            <w:shd w:val="clear" w:color="000000" w:fill="FFFFFF"/>
            <w:vAlign w:val="center"/>
            <w:hideMark/>
          </w:tcPr>
          <w:p w14:paraId="377B1A72"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43 268  </w:t>
            </w:r>
          </w:p>
        </w:tc>
        <w:tc>
          <w:tcPr>
            <w:tcW w:w="638" w:type="dxa"/>
            <w:shd w:val="clear" w:color="000000" w:fill="FFFFFF"/>
            <w:vAlign w:val="center"/>
            <w:hideMark/>
          </w:tcPr>
          <w:p w14:paraId="08B24ADA"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638" w:type="dxa"/>
            <w:shd w:val="clear" w:color="000000" w:fill="FFFFFF"/>
            <w:vAlign w:val="center"/>
            <w:hideMark/>
          </w:tcPr>
          <w:p w14:paraId="3AEE52F4"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638" w:type="dxa"/>
            <w:shd w:val="clear" w:color="000000" w:fill="FFFFFF"/>
            <w:vAlign w:val="center"/>
            <w:hideMark/>
          </w:tcPr>
          <w:p w14:paraId="63F13899"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638" w:type="dxa"/>
            <w:shd w:val="clear" w:color="000000" w:fill="FFFFFF"/>
            <w:vAlign w:val="center"/>
            <w:hideMark/>
          </w:tcPr>
          <w:p w14:paraId="38153D3E"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14 423  </w:t>
            </w:r>
          </w:p>
        </w:tc>
        <w:tc>
          <w:tcPr>
            <w:tcW w:w="638" w:type="dxa"/>
            <w:shd w:val="clear" w:color="000000" w:fill="FFFFFF"/>
            <w:vAlign w:val="center"/>
            <w:hideMark/>
          </w:tcPr>
          <w:p w14:paraId="21DB5070"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14 423  </w:t>
            </w:r>
          </w:p>
        </w:tc>
        <w:tc>
          <w:tcPr>
            <w:tcW w:w="638" w:type="dxa"/>
            <w:shd w:val="clear" w:color="000000" w:fill="FFFFFF"/>
            <w:vAlign w:val="center"/>
            <w:hideMark/>
          </w:tcPr>
          <w:p w14:paraId="75A99527"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14 423  </w:t>
            </w:r>
          </w:p>
        </w:tc>
        <w:tc>
          <w:tcPr>
            <w:tcW w:w="638" w:type="dxa"/>
            <w:shd w:val="clear" w:color="000000" w:fill="FFFFFF"/>
            <w:vAlign w:val="center"/>
            <w:hideMark/>
          </w:tcPr>
          <w:p w14:paraId="05CBE96A"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638" w:type="dxa"/>
            <w:shd w:val="clear" w:color="000000" w:fill="FFFFFF"/>
            <w:vAlign w:val="center"/>
            <w:hideMark/>
          </w:tcPr>
          <w:p w14:paraId="7AC63EE0"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90" w:type="dxa"/>
            <w:vAlign w:val="center"/>
          </w:tcPr>
          <w:p w14:paraId="2267207F"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b/>
                <w:bCs/>
                <w:color w:val="000000"/>
                <w:sz w:val="16"/>
                <w:szCs w:val="16"/>
                <w:lang w:eastAsia="ru-RU"/>
              </w:rPr>
              <w:t>0</w:t>
            </w:r>
          </w:p>
        </w:tc>
        <w:tc>
          <w:tcPr>
            <w:tcW w:w="1350" w:type="dxa"/>
            <w:vMerge/>
            <w:vAlign w:val="center"/>
            <w:hideMark/>
          </w:tcPr>
          <w:p w14:paraId="69566B32"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p>
        </w:tc>
      </w:tr>
      <w:tr w:rsidR="00C510A4" w:rsidRPr="00C42E8F" w14:paraId="52F33DC8" w14:textId="77777777" w:rsidTr="004D332C">
        <w:trPr>
          <w:trHeight w:val="20"/>
        </w:trPr>
        <w:tc>
          <w:tcPr>
            <w:tcW w:w="469" w:type="dxa"/>
            <w:shd w:val="clear" w:color="auto" w:fill="auto"/>
            <w:noWrap/>
            <w:vAlign w:val="center"/>
            <w:hideMark/>
          </w:tcPr>
          <w:p w14:paraId="509E6D67"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10</w:t>
            </w:r>
          </w:p>
        </w:tc>
        <w:tc>
          <w:tcPr>
            <w:tcW w:w="5549" w:type="dxa"/>
            <w:gridSpan w:val="5"/>
            <w:shd w:val="clear" w:color="auto" w:fill="auto"/>
            <w:vAlign w:val="center"/>
            <w:hideMark/>
          </w:tcPr>
          <w:p w14:paraId="68D7D7D7" w14:textId="77777777" w:rsidR="00C510A4" w:rsidRPr="00C42E8F" w:rsidRDefault="00C510A4" w:rsidP="00C510A4">
            <w:pPr>
              <w:spacing w:after="0" w:line="240" w:lineRule="auto"/>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НДС (20 %)</w:t>
            </w:r>
          </w:p>
        </w:tc>
        <w:tc>
          <w:tcPr>
            <w:tcW w:w="1215" w:type="dxa"/>
            <w:shd w:val="clear" w:color="000000" w:fill="FFFFFF"/>
            <w:vAlign w:val="center"/>
            <w:hideMark/>
          </w:tcPr>
          <w:p w14:paraId="3B8041A0"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29 060  </w:t>
            </w:r>
          </w:p>
        </w:tc>
        <w:tc>
          <w:tcPr>
            <w:tcW w:w="638" w:type="dxa"/>
            <w:shd w:val="clear" w:color="000000" w:fill="FFFFFF"/>
            <w:vAlign w:val="center"/>
            <w:hideMark/>
          </w:tcPr>
          <w:p w14:paraId="42626DE4"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638" w:type="dxa"/>
            <w:shd w:val="clear" w:color="000000" w:fill="FFFFFF"/>
            <w:vAlign w:val="center"/>
            <w:hideMark/>
          </w:tcPr>
          <w:p w14:paraId="551EAAB4"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2 556  </w:t>
            </w:r>
          </w:p>
        </w:tc>
        <w:tc>
          <w:tcPr>
            <w:tcW w:w="638" w:type="dxa"/>
            <w:shd w:val="clear" w:color="000000" w:fill="FFFFFF"/>
            <w:vAlign w:val="center"/>
            <w:hideMark/>
          </w:tcPr>
          <w:p w14:paraId="1487A44B"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6 369  </w:t>
            </w:r>
          </w:p>
        </w:tc>
        <w:tc>
          <w:tcPr>
            <w:tcW w:w="638" w:type="dxa"/>
            <w:shd w:val="clear" w:color="000000" w:fill="FFFFFF"/>
            <w:vAlign w:val="center"/>
            <w:hideMark/>
          </w:tcPr>
          <w:p w14:paraId="32B6901D"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6 712  </w:t>
            </w:r>
          </w:p>
        </w:tc>
        <w:tc>
          <w:tcPr>
            <w:tcW w:w="638" w:type="dxa"/>
            <w:shd w:val="clear" w:color="000000" w:fill="FFFFFF"/>
            <w:vAlign w:val="center"/>
            <w:hideMark/>
          </w:tcPr>
          <w:p w14:paraId="20C36B39"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6 712  </w:t>
            </w:r>
          </w:p>
        </w:tc>
        <w:tc>
          <w:tcPr>
            <w:tcW w:w="638" w:type="dxa"/>
            <w:shd w:val="clear" w:color="000000" w:fill="FFFFFF"/>
            <w:vAlign w:val="center"/>
            <w:hideMark/>
          </w:tcPr>
          <w:p w14:paraId="03F53683"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6 712  </w:t>
            </w:r>
          </w:p>
        </w:tc>
        <w:tc>
          <w:tcPr>
            <w:tcW w:w="638" w:type="dxa"/>
            <w:shd w:val="clear" w:color="000000" w:fill="FFFFFF"/>
            <w:vAlign w:val="center"/>
            <w:hideMark/>
          </w:tcPr>
          <w:p w14:paraId="7138FA08"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638" w:type="dxa"/>
            <w:shd w:val="clear" w:color="000000" w:fill="FFFFFF"/>
            <w:vAlign w:val="center"/>
            <w:hideMark/>
          </w:tcPr>
          <w:p w14:paraId="31DCF8D2"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90" w:type="dxa"/>
            <w:vAlign w:val="center"/>
          </w:tcPr>
          <w:p w14:paraId="05426A22"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b/>
                <w:bCs/>
                <w:color w:val="000000"/>
                <w:sz w:val="16"/>
                <w:szCs w:val="16"/>
                <w:lang w:eastAsia="ru-RU"/>
              </w:rPr>
              <w:t>0</w:t>
            </w:r>
          </w:p>
        </w:tc>
        <w:tc>
          <w:tcPr>
            <w:tcW w:w="1350" w:type="dxa"/>
            <w:vMerge/>
            <w:vAlign w:val="center"/>
            <w:hideMark/>
          </w:tcPr>
          <w:p w14:paraId="5FEE45A9"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p>
        </w:tc>
      </w:tr>
      <w:tr w:rsidR="00C510A4" w:rsidRPr="00C42E8F" w14:paraId="056DCB54" w14:textId="77777777" w:rsidTr="004D332C">
        <w:trPr>
          <w:trHeight w:val="20"/>
        </w:trPr>
        <w:tc>
          <w:tcPr>
            <w:tcW w:w="469" w:type="dxa"/>
            <w:shd w:val="clear" w:color="auto" w:fill="auto"/>
            <w:noWrap/>
            <w:vAlign w:val="center"/>
            <w:hideMark/>
          </w:tcPr>
          <w:p w14:paraId="5896163E"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11</w:t>
            </w:r>
          </w:p>
        </w:tc>
        <w:tc>
          <w:tcPr>
            <w:tcW w:w="5549" w:type="dxa"/>
            <w:gridSpan w:val="5"/>
            <w:shd w:val="clear" w:color="auto" w:fill="auto"/>
            <w:vAlign w:val="center"/>
            <w:hideMark/>
          </w:tcPr>
          <w:p w14:paraId="10E03AA4" w14:textId="77777777" w:rsidR="00C510A4" w:rsidRPr="00C42E8F" w:rsidRDefault="00C510A4" w:rsidP="00C510A4">
            <w:pPr>
              <w:spacing w:after="0" w:line="240" w:lineRule="auto"/>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ВСЕГО сметная стоимость с НДС</w:t>
            </w:r>
          </w:p>
        </w:tc>
        <w:tc>
          <w:tcPr>
            <w:tcW w:w="1215" w:type="dxa"/>
            <w:shd w:val="clear" w:color="000000" w:fill="FFFFFF"/>
            <w:vAlign w:val="center"/>
            <w:hideMark/>
          </w:tcPr>
          <w:p w14:paraId="0536718F"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174 360  </w:t>
            </w:r>
          </w:p>
        </w:tc>
        <w:tc>
          <w:tcPr>
            <w:tcW w:w="638" w:type="dxa"/>
            <w:shd w:val="clear" w:color="000000" w:fill="FFFFFF"/>
            <w:vAlign w:val="center"/>
            <w:hideMark/>
          </w:tcPr>
          <w:p w14:paraId="14AF3579"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638" w:type="dxa"/>
            <w:shd w:val="clear" w:color="000000" w:fill="FFFFFF"/>
            <w:vAlign w:val="center"/>
            <w:hideMark/>
          </w:tcPr>
          <w:p w14:paraId="20A3111D"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15 338  </w:t>
            </w:r>
          </w:p>
        </w:tc>
        <w:tc>
          <w:tcPr>
            <w:tcW w:w="638" w:type="dxa"/>
            <w:shd w:val="clear" w:color="000000" w:fill="FFFFFF"/>
            <w:vAlign w:val="center"/>
            <w:hideMark/>
          </w:tcPr>
          <w:p w14:paraId="2AD45B2E"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38 212  </w:t>
            </w:r>
          </w:p>
        </w:tc>
        <w:tc>
          <w:tcPr>
            <w:tcW w:w="638" w:type="dxa"/>
            <w:shd w:val="clear" w:color="000000" w:fill="FFFFFF"/>
            <w:vAlign w:val="center"/>
            <w:hideMark/>
          </w:tcPr>
          <w:p w14:paraId="2FBABECA"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40 271  </w:t>
            </w:r>
          </w:p>
        </w:tc>
        <w:tc>
          <w:tcPr>
            <w:tcW w:w="638" w:type="dxa"/>
            <w:shd w:val="clear" w:color="000000" w:fill="FFFFFF"/>
            <w:vAlign w:val="center"/>
            <w:hideMark/>
          </w:tcPr>
          <w:p w14:paraId="2A362560"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40 271  </w:t>
            </w:r>
          </w:p>
        </w:tc>
        <w:tc>
          <w:tcPr>
            <w:tcW w:w="638" w:type="dxa"/>
            <w:shd w:val="clear" w:color="000000" w:fill="FFFFFF"/>
            <w:vAlign w:val="center"/>
            <w:hideMark/>
          </w:tcPr>
          <w:p w14:paraId="7A448D1E"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40 271  </w:t>
            </w:r>
          </w:p>
        </w:tc>
        <w:tc>
          <w:tcPr>
            <w:tcW w:w="638" w:type="dxa"/>
            <w:shd w:val="clear" w:color="000000" w:fill="FFFFFF"/>
            <w:vAlign w:val="center"/>
            <w:hideMark/>
          </w:tcPr>
          <w:p w14:paraId="32E6AF69"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638" w:type="dxa"/>
            <w:shd w:val="clear" w:color="000000" w:fill="FFFFFF"/>
            <w:vAlign w:val="center"/>
            <w:hideMark/>
          </w:tcPr>
          <w:p w14:paraId="56E41E31"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90" w:type="dxa"/>
            <w:vAlign w:val="center"/>
          </w:tcPr>
          <w:p w14:paraId="08672FD8"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b/>
                <w:bCs/>
                <w:color w:val="000000"/>
                <w:sz w:val="16"/>
                <w:szCs w:val="16"/>
                <w:lang w:eastAsia="ru-RU"/>
              </w:rPr>
              <w:t>0</w:t>
            </w:r>
          </w:p>
        </w:tc>
        <w:tc>
          <w:tcPr>
            <w:tcW w:w="1350" w:type="dxa"/>
            <w:vMerge/>
            <w:vAlign w:val="center"/>
            <w:hideMark/>
          </w:tcPr>
          <w:p w14:paraId="79A33679"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p>
        </w:tc>
      </w:tr>
    </w:tbl>
    <w:p w14:paraId="46B1CD94" w14:textId="77777777" w:rsidR="00C32218" w:rsidRPr="00C42E8F" w:rsidRDefault="00C32218" w:rsidP="005E1030">
      <w:pPr>
        <w:spacing w:before="60" w:after="0" w:line="276" w:lineRule="auto"/>
        <w:ind w:firstLine="567"/>
        <w:jc w:val="both"/>
        <w:rPr>
          <w:rFonts w:ascii="Times New Roman" w:eastAsia="Times New Roman" w:hAnsi="Times New Roman" w:cs="Times New Roman"/>
          <w:b/>
          <w:sz w:val="24"/>
          <w:szCs w:val="24"/>
          <w:lang w:eastAsia="ru-RU"/>
        </w:rPr>
      </w:pPr>
    </w:p>
    <w:p w14:paraId="607D12DC" w14:textId="77777777" w:rsidR="00C32218" w:rsidRPr="00C42E8F" w:rsidRDefault="00C32218">
      <w:pPr>
        <w:rPr>
          <w:rFonts w:ascii="Times New Roman" w:eastAsia="Times New Roman" w:hAnsi="Times New Roman" w:cs="Times New Roman"/>
          <w:b/>
          <w:sz w:val="24"/>
          <w:szCs w:val="24"/>
          <w:lang w:eastAsia="ru-RU"/>
        </w:rPr>
      </w:pPr>
      <w:r w:rsidRPr="00C42E8F">
        <w:rPr>
          <w:rFonts w:ascii="Times New Roman" w:eastAsia="Times New Roman" w:hAnsi="Times New Roman" w:cs="Times New Roman"/>
          <w:b/>
          <w:sz w:val="24"/>
          <w:szCs w:val="24"/>
          <w:lang w:eastAsia="ru-RU"/>
        </w:rPr>
        <w:br w:type="page"/>
      </w:r>
    </w:p>
    <w:p w14:paraId="37E12243" w14:textId="6C78C37F" w:rsidR="005E1030" w:rsidRPr="00C42E8F" w:rsidRDefault="005E1030" w:rsidP="005E1030">
      <w:pPr>
        <w:spacing w:before="60" w:after="0" w:line="276" w:lineRule="auto"/>
        <w:ind w:firstLine="567"/>
        <w:jc w:val="both"/>
        <w:rPr>
          <w:rFonts w:ascii="Times New Roman" w:eastAsia="Times New Roman" w:hAnsi="Times New Roman" w:cs="Times New Roman"/>
          <w:b/>
          <w:sz w:val="24"/>
          <w:szCs w:val="24"/>
          <w:lang w:eastAsia="ru-RU"/>
        </w:rPr>
      </w:pPr>
      <w:r w:rsidRPr="00C42E8F">
        <w:rPr>
          <w:rFonts w:ascii="Times New Roman" w:eastAsia="Times New Roman" w:hAnsi="Times New Roman" w:cs="Times New Roman"/>
          <w:b/>
          <w:sz w:val="24"/>
          <w:szCs w:val="24"/>
          <w:lang w:eastAsia="ru-RU"/>
        </w:rPr>
        <w:lastRenderedPageBreak/>
        <w:t xml:space="preserve">Таблица </w:t>
      </w:r>
      <w:r w:rsidRPr="00C42E8F">
        <w:rPr>
          <w:rFonts w:ascii="Times New Roman" w:eastAsia="Times New Roman" w:hAnsi="Times New Roman" w:cs="Times New Roman"/>
          <w:b/>
          <w:sz w:val="24"/>
          <w:szCs w:val="24"/>
          <w:lang w:eastAsia="ru-RU"/>
        </w:rPr>
        <w:fldChar w:fldCharType="begin"/>
      </w:r>
      <w:r w:rsidRPr="00C42E8F">
        <w:rPr>
          <w:rFonts w:ascii="Times New Roman" w:eastAsia="Times New Roman" w:hAnsi="Times New Roman" w:cs="Times New Roman"/>
          <w:b/>
          <w:sz w:val="24"/>
          <w:szCs w:val="24"/>
          <w:lang w:eastAsia="ru-RU"/>
        </w:rPr>
        <w:instrText xml:space="preserve"> SEQ Таблица \* ARABIC </w:instrText>
      </w:r>
      <w:r w:rsidRPr="00C42E8F">
        <w:rPr>
          <w:rFonts w:ascii="Times New Roman" w:eastAsia="Times New Roman" w:hAnsi="Times New Roman" w:cs="Times New Roman"/>
          <w:b/>
          <w:sz w:val="24"/>
          <w:szCs w:val="24"/>
          <w:lang w:eastAsia="ru-RU"/>
        </w:rPr>
        <w:fldChar w:fldCharType="separate"/>
      </w:r>
      <w:r w:rsidR="00F65ECD">
        <w:rPr>
          <w:rFonts w:ascii="Times New Roman" w:eastAsia="Times New Roman" w:hAnsi="Times New Roman" w:cs="Times New Roman"/>
          <w:b/>
          <w:noProof/>
          <w:sz w:val="24"/>
          <w:szCs w:val="24"/>
          <w:lang w:eastAsia="ru-RU"/>
        </w:rPr>
        <w:t>32</w:t>
      </w:r>
      <w:r w:rsidRPr="00C42E8F">
        <w:rPr>
          <w:rFonts w:ascii="Times New Roman" w:eastAsia="Times New Roman" w:hAnsi="Times New Roman" w:cs="Times New Roman"/>
          <w:b/>
          <w:sz w:val="24"/>
          <w:szCs w:val="24"/>
          <w:lang w:eastAsia="ru-RU"/>
        </w:rPr>
        <w:fldChar w:fldCharType="end"/>
      </w:r>
      <w:r w:rsidRPr="00C42E8F">
        <w:rPr>
          <w:rFonts w:ascii="Times New Roman" w:eastAsia="Times New Roman" w:hAnsi="Times New Roman" w:cs="Times New Roman"/>
          <w:b/>
          <w:sz w:val="24"/>
          <w:szCs w:val="24"/>
          <w:lang w:eastAsia="ru-RU"/>
        </w:rPr>
        <w:t xml:space="preserve"> – </w:t>
      </w:r>
      <w:r w:rsidRPr="00C42E8F">
        <w:rPr>
          <w:rFonts w:ascii="Times New Roman" w:eastAsia="Times New Roman" w:hAnsi="Times New Roman" w:cs="Times New Roman"/>
          <w:b/>
          <w:bCs/>
          <w:sz w:val="24"/>
          <w:szCs w:val="24"/>
          <w:lang w:eastAsia="ru-RU"/>
        </w:rPr>
        <w:t>Перечень инвестиционных проектов по развитию системы объектов сбора и захоронения (утилизации) ТКО</w:t>
      </w:r>
      <w:r w:rsidRPr="00C42E8F">
        <w:rPr>
          <w:rFonts w:ascii="Times New Roman" w:eastAsia="Times New Roman" w:hAnsi="Times New Roman" w:cs="Times New Roman"/>
          <w:b/>
          <w:bCs/>
          <w:color w:val="000000"/>
          <w:sz w:val="24"/>
          <w:szCs w:val="24"/>
          <w:lang w:eastAsia="ru-RU"/>
        </w:rPr>
        <w:t xml:space="preserve"> </w:t>
      </w:r>
      <w:r w:rsidR="00C510A4" w:rsidRPr="00C42E8F">
        <w:rPr>
          <w:rFonts w:ascii="Times New Roman" w:eastAsia="Times New Roman" w:hAnsi="Times New Roman" w:cs="Times New Roman"/>
          <w:b/>
          <w:sz w:val="24"/>
          <w:szCs w:val="24"/>
          <w:lang w:eastAsia="ru-RU"/>
        </w:rPr>
        <w:t xml:space="preserve">до </w:t>
      </w:r>
      <w:r w:rsidR="002E597C" w:rsidRPr="00C42E8F">
        <w:rPr>
          <w:rFonts w:ascii="Times New Roman" w:eastAsia="Times New Roman" w:hAnsi="Times New Roman" w:cs="Times New Roman"/>
          <w:b/>
          <w:sz w:val="24"/>
          <w:szCs w:val="24"/>
          <w:lang w:eastAsia="ru-RU"/>
        </w:rPr>
        <w:t>2030</w:t>
      </w:r>
      <w:r w:rsidRPr="00C42E8F">
        <w:rPr>
          <w:rFonts w:ascii="Times New Roman" w:eastAsia="Times New Roman" w:hAnsi="Times New Roman" w:cs="Times New Roman"/>
          <w:b/>
          <w:sz w:val="24"/>
          <w:szCs w:val="24"/>
          <w:lang w:eastAsia="ru-RU"/>
        </w:rPr>
        <w:t xml:space="preserve"> года в с.п. Казым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800"/>
        <w:gridCol w:w="1802"/>
        <w:gridCol w:w="1148"/>
        <w:gridCol w:w="1346"/>
        <w:gridCol w:w="1233"/>
        <w:gridCol w:w="676"/>
        <w:gridCol w:w="676"/>
        <w:gridCol w:w="676"/>
        <w:gridCol w:w="676"/>
        <w:gridCol w:w="676"/>
        <w:gridCol w:w="676"/>
        <w:gridCol w:w="676"/>
        <w:gridCol w:w="676"/>
        <w:gridCol w:w="589"/>
        <w:gridCol w:w="1469"/>
      </w:tblGrid>
      <w:tr w:rsidR="00C510A4" w:rsidRPr="00C42E8F" w14:paraId="1E49848A" w14:textId="77777777" w:rsidTr="004D332C">
        <w:trPr>
          <w:trHeight w:val="20"/>
          <w:tblHeader/>
        </w:trPr>
        <w:tc>
          <w:tcPr>
            <w:tcW w:w="483" w:type="dxa"/>
            <w:vMerge w:val="restart"/>
            <w:shd w:val="clear" w:color="000000" w:fill="FFFFFF"/>
            <w:vAlign w:val="center"/>
            <w:hideMark/>
          </w:tcPr>
          <w:p w14:paraId="2DB524AC"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 п.п.</w:t>
            </w:r>
          </w:p>
        </w:tc>
        <w:tc>
          <w:tcPr>
            <w:tcW w:w="800" w:type="dxa"/>
            <w:vMerge w:val="restart"/>
            <w:shd w:val="clear" w:color="000000" w:fill="FFFFFF"/>
            <w:vAlign w:val="center"/>
            <w:hideMark/>
          </w:tcPr>
          <w:p w14:paraId="194C9C93"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 проекта</w:t>
            </w:r>
          </w:p>
        </w:tc>
        <w:tc>
          <w:tcPr>
            <w:tcW w:w="1795" w:type="dxa"/>
            <w:vMerge w:val="restart"/>
            <w:shd w:val="clear" w:color="000000" w:fill="FFFFFF"/>
            <w:vAlign w:val="center"/>
            <w:hideMark/>
          </w:tcPr>
          <w:p w14:paraId="2B1F6ED2"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Наименование проекта</w:t>
            </w:r>
          </w:p>
        </w:tc>
        <w:tc>
          <w:tcPr>
            <w:tcW w:w="1150" w:type="dxa"/>
            <w:vMerge w:val="restart"/>
            <w:shd w:val="clear" w:color="000000" w:fill="FFFFFF"/>
            <w:vAlign w:val="center"/>
            <w:hideMark/>
          </w:tcPr>
          <w:p w14:paraId="6FEB49B3"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Краткое описание, технические параметры проекта</w:t>
            </w:r>
          </w:p>
        </w:tc>
        <w:tc>
          <w:tcPr>
            <w:tcW w:w="1341" w:type="dxa"/>
            <w:vMerge w:val="restart"/>
            <w:shd w:val="clear" w:color="000000" w:fill="FFFFFF"/>
            <w:vAlign w:val="center"/>
            <w:hideMark/>
          </w:tcPr>
          <w:p w14:paraId="307748F2"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Цель проекта</w:t>
            </w:r>
          </w:p>
        </w:tc>
        <w:tc>
          <w:tcPr>
            <w:tcW w:w="1235" w:type="dxa"/>
            <w:vMerge w:val="restart"/>
            <w:shd w:val="clear" w:color="auto" w:fill="auto"/>
            <w:vAlign w:val="center"/>
            <w:hideMark/>
          </w:tcPr>
          <w:p w14:paraId="6B363B8F"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Необходимые капитальные затраты, тыс. руб.</w:t>
            </w:r>
          </w:p>
        </w:tc>
        <w:tc>
          <w:tcPr>
            <w:tcW w:w="6004" w:type="dxa"/>
            <w:gridSpan w:val="9"/>
            <w:shd w:val="clear" w:color="auto" w:fill="auto"/>
            <w:vAlign w:val="center"/>
            <w:hideMark/>
          </w:tcPr>
          <w:p w14:paraId="1A97E060"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Расходы на реализацию мероприятий, тыс.руб. (без НДС)</w:t>
            </w:r>
          </w:p>
        </w:tc>
        <w:tc>
          <w:tcPr>
            <w:tcW w:w="1471" w:type="dxa"/>
            <w:vMerge w:val="restart"/>
            <w:shd w:val="clear" w:color="000000" w:fill="FFFFFF"/>
            <w:vAlign w:val="center"/>
            <w:hideMark/>
          </w:tcPr>
          <w:p w14:paraId="4F878D6E"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Ожидаемые эффекты</w:t>
            </w:r>
          </w:p>
        </w:tc>
      </w:tr>
      <w:tr w:rsidR="00C510A4" w:rsidRPr="00C42E8F" w14:paraId="6808B800" w14:textId="77777777" w:rsidTr="004D332C">
        <w:trPr>
          <w:trHeight w:val="20"/>
          <w:tblHeader/>
        </w:trPr>
        <w:tc>
          <w:tcPr>
            <w:tcW w:w="483" w:type="dxa"/>
            <w:vMerge/>
            <w:vAlign w:val="center"/>
            <w:hideMark/>
          </w:tcPr>
          <w:p w14:paraId="056E51DE" w14:textId="77777777" w:rsidR="00C510A4" w:rsidRPr="00C42E8F" w:rsidRDefault="00C510A4" w:rsidP="00C510A4">
            <w:pPr>
              <w:spacing w:after="0" w:line="240" w:lineRule="auto"/>
              <w:rPr>
                <w:rFonts w:ascii="Times New Roman" w:eastAsia="Times New Roman" w:hAnsi="Times New Roman" w:cs="Times New Roman"/>
                <w:b/>
                <w:color w:val="000000"/>
                <w:sz w:val="16"/>
                <w:szCs w:val="16"/>
                <w:lang w:eastAsia="ru-RU"/>
              </w:rPr>
            </w:pPr>
          </w:p>
        </w:tc>
        <w:tc>
          <w:tcPr>
            <w:tcW w:w="800" w:type="dxa"/>
            <w:vMerge/>
            <w:vAlign w:val="center"/>
            <w:hideMark/>
          </w:tcPr>
          <w:p w14:paraId="744759CF" w14:textId="77777777" w:rsidR="00C510A4" w:rsidRPr="00C42E8F" w:rsidRDefault="00C510A4" w:rsidP="00C510A4">
            <w:pPr>
              <w:spacing w:after="0" w:line="240" w:lineRule="auto"/>
              <w:rPr>
                <w:rFonts w:ascii="Times New Roman" w:eastAsia="Times New Roman" w:hAnsi="Times New Roman" w:cs="Times New Roman"/>
                <w:b/>
                <w:color w:val="000000"/>
                <w:sz w:val="16"/>
                <w:szCs w:val="16"/>
                <w:lang w:eastAsia="ru-RU"/>
              </w:rPr>
            </w:pPr>
          </w:p>
        </w:tc>
        <w:tc>
          <w:tcPr>
            <w:tcW w:w="1795" w:type="dxa"/>
            <w:vMerge/>
            <w:vAlign w:val="center"/>
            <w:hideMark/>
          </w:tcPr>
          <w:p w14:paraId="704D41D3" w14:textId="77777777" w:rsidR="00C510A4" w:rsidRPr="00C42E8F" w:rsidRDefault="00C510A4" w:rsidP="00C510A4">
            <w:pPr>
              <w:spacing w:after="0" w:line="240" w:lineRule="auto"/>
              <w:rPr>
                <w:rFonts w:ascii="Times New Roman" w:eastAsia="Times New Roman" w:hAnsi="Times New Roman" w:cs="Times New Roman"/>
                <w:b/>
                <w:color w:val="000000"/>
                <w:sz w:val="16"/>
                <w:szCs w:val="16"/>
                <w:lang w:eastAsia="ru-RU"/>
              </w:rPr>
            </w:pPr>
          </w:p>
        </w:tc>
        <w:tc>
          <w:tcPr>
            <w:tcW w:w="1150" w:type="dxa"/>
            <w:vMerge/>
            <w:vAlign w:val="center"/>
            <w:hideMark/>
          </w:tcPr>
          <w:p w14:paraId="5EE31D95" w14:textId="77777777" w:rsidR="00C510A4" w:rsidRPr="00C42E8F" w:rsidRDefault="00C510A4" w:rsidP="00C510A4">
            <w:pPr>
              <w:spacing w:after="0" w:line="240" w:lineRule="auto"/>
              <w:rPr>
                <w:rFonts w:ascii="Times New Roman" w:eastAsia="Times New Roman" w:hAnsi="Times New Roman" w:cs="Times New Roman"/>
                <w:b/>
                <w:color w:val="000000"/>
                <w:sz w:val="16"/>
                <w:szCs w:val="16"/>
                <w:lang w:eastAsia="ru-RU"/>
              </w:rPr>
            </w:pPr>
          </w:p>
        </w:tc>
        <w:tc>
          <w:tcPr>
            <w:tcW w:w="1341" w:type="dxa"/>
            <w:vMerge/>
            <w:vAlign w:val="center"/>
            <w:hideMark/>
          </w:tcPr>
          <w:p w14:paraId="49F2C68D" w14:textId="77777777" w:rsidR="00C510A4" w:rsidRPr="00C42E8F" w:rsidRDefault="00C510A4" w:rsidP="00C510A4">
            <w:pPr>
              <w:spacing w:after="0" w:line="240" w:lineRule="auto"/>
              <w:rPr>
                <w:rFonts w:ascii="Times New Roman" w:eastAsia="Times New Roman" w:hAnsi="Times New Roman" w:cs="Times New Roman"/>
                <w:b/>
                <w:color w:val="000000"/>
                <w:sz w:val="16"/>
                <w:szCs w:val="16"/>
                <w:lang w:eastAsia="ru-RU"/>
              </w:rPr>
            </w:pPr>
          </w:p>
        </w:tc>
        <w:tc>
          <w:tcPr>
            <w:tcW w:w="1235" w:type="dxa"/>
            <w:vMerge/>
            <w:vAlign w:val="center"/>
            <w:hideMark/>
          </w:tcPr>
          <w:p w14:paraId="01B7FEDF" w14:textId="77777777" w:rsidR="00C510A4" w:rsidRPr="00C42E8F" w:rsidRDefault="00C510A4" w:rsidP="00C510A4">
            <w:pPr>
              <w:spacing w:after="0" w:line="240" w:lineRule="auto"/>
              <w:rPr>
                <w:rFonts w:ascii="Times New Roman" w:eastAsia="Times New Roman" w:hAnsi="Times New Roman" w:cs="Times New Roman"/>
                <w:b/>
                <w:color w:val="000000"/>
                <w:sz w:val="16"/>
                <w:szCs w:val="16"/>
                <w:lang w:eastAsia="ru-RU"/>
              </w:rPr>
            </w:pPr>
          </w:p>
        </w:tc>
        <w:tc>
          <w:tcPr>
            <w:tcW w:w="677" w:type="dxa"/>
            <w:shd w:val="clear" w:color="000000" w:fill="FFFFFF"/>
            <w:vAlign w:val="center"/>
            <w:hideMark/>
          </w:tcPr>
          <w:p w14:paraId="0AB956DB"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2020</w:t>
            </w:r>
          </w:p>
        </w:tc>
        <w:tc>
          <w:tcPr>
            <w:tcW w:w="677" w:type="dxa"/>
            <w:shd w:val="clear" w:color="000000" w:fill="FFFFFF"/>
            <w:vAlign w:val="center"/>
            <w:hideMark/>
          </w:tcPr>
          <w:p w14:paraId="0345B8A0"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2021</w:t>
            </w:r>
          </w:p>
        </w:tc>
        <w:tc>
          <w:tcPr>
            <w:tcW w:w="677" w:type="dxa"/>
            <w:shd w:val="clear" w:color="000000" w:fill="FFFFFF"/>
            <w:vAlign w:val="center"/>
            <w:hideMark/>
          </w:tcPr>
          <w:p w14:paraId="24C88AEA"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2022</w:t>
            </w:r>
          </w:p>
        </w:tc>
        <w:tc>
          <w:tcPr>
            <w:tcW w:w="677" w:type="dxa"/>
            <w:shd w:val="clear" w:color="000000" w:fill="FFFFFF"/>
            <w:vAlign w:val="center"/>
            <w:hideMark/>
          </w:tcPr>
          <w:p w14:paraId="3C85F174"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2023</w:t>
            </w:r>
          </w:p>
        </w:tc>
        <w:tc>
          <w:tcPr>
            <w:tcW w:w="677" w:type="dxa"/>
            <w:shd w:val="clear" w:color="000000" w:fill="FFFFFF"/>
            <w:vAlign w:val="center"/>
            <w:hideMark/>
          </w:tcPr>
          <w:p w14:paraId="798CCCCC"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2024</w:t>
            </w:r>
          </w:p>
        </w:tc>
        <w:tc>
          <w:tcPr>
            <w:tcW w:w="677" w:type="dxa"/>
            <w:shd w:val="clear" w:color="000000" w:fill="FFFFFF"/>
            <w:vAlign w:val="center"/>
            <w:hideMark/>
          </w:tcPr>
          <w:p w14:paraId="2999B043"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2025</w:t>
            </w:r>
          </w:p>
        </w:tc>
        <w:tc>
          <w:tcPr>
            <w:tcW w:w="677" w:type="dxa"/>
            <w:shd w:val="clear" w:color="000000" w:fill="FFFFFF"/>
            <w:vAlign w:val="center"/>
            <w:hideMark/>
          </w:tcPr>
          <w:p w14:paraId="080BC173"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2026</w:t>
            </w:r>
          </w:p>
        </w:tc>
        <w:tc>
          <w:tcPr>
            <w:tcW w:w="677" w:type="dxa"/>
            <w:shd w:val="clear" w:color="000000" w:fill="FFFFFF"/>
            <w:vAlign w:val="center"/>
            <w:hideMark/>
          </w:tcPr>
          <w:p w14:paraId="46091AB7"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2027</w:t>
            </w:r>
          </w:p>
        </w:tc>
        <w:tc>
          <w:tcPr>
            <w:tcW w:w="588" w:type="dxa"/>
            <w:vAlign w:val="center"/>
          </w:tcPr>
          <w:p w14:paraId="6652B253" w14:textId="02CC8B5D"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2028-</w:t>
            </w:r>
            <w:r w:rsidR="002E597C" w:rsidRPr="00C42E8F">
              <w:rPr>
                <w:rFonts w:ascii="Times New Roman" w:eastAsia="Times New Roman" w:hAnsi="Times New Roman" w:cs="Times New Roman"/>
                <w:b/>
                <w:color w:val="000000"/>
                <w:sz w:val="16"/>
                <w:szCs w:val="16"/>
                <w:lang w:eastAsia="ru-RU"/>
              </w:rPr>
              <w:t>2030</w:t>
            </w:r>
          </w:p>
        </w:tc>
        <w:tc>
          <w:tcPr>
            <w:tcW w:w="1471" w:type="dxa"/>
            <w:vMerge/>
            <w:vAlign w:val="center"/>
            <w:hideMark/>
          </w:tcPr>
          <w:p w14:paraId="0D8FFDCF" w14:textId="77777777" w:rsidR="00C510A4" w:rsidRPr="00C42E8F" w:rsidRDefault="00C510A4" w:rsidP="00C510A4">
            <w:pPr>
              <w:spacing w:after="0" w:line="240" w:lineRule="auto"/>
              <w:rPr>
                <w:rFonts w:ascii="Times New Roman" w:eastAsia="Times New Roman" w:hAnsi="Times New Roman" w:cs="Times New Roman"/>
                <w:b/>
                <w:color w:val="000000"/>
                <w:sz w:val="16"/>
                <w:szCs w:val="16"/>
                <w:lang w:eastAsia="ru-RU"/>
              </w:rPr>
            </w:pPr>
          </w:p>
        </w:tc>
      </w:tr>
      <w:tr w:rsidR="00C510A4" w:rsidRPr="00C42E8F" w14:paraId="35750240" w14:textId="77777777" w:rsidTr="004D332C">
        <w:trPr>
          <w:trHeight w:val="20"/>
        </w:trPr>
        <w:tc>
          <w:tcPr>
            <w:tcW w:w="483" w:type="dxa"/>
            <w:shd w:val="clear" w:color="auto" w:fill="auto"/>
            <w:vAlign w:val="center"/>
            <w:hideMark/>
          </w:tcPr>
          <w:p w14:paraId="3187D4FB"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w:t>
            </w:r>
          </w:p>
        </w:tc>
        <w:tc>
          <w:tcPr>
            <w:tcW w:w="800" w:type="dxa"/>
            <w:shd w:val="clear" w:color="auto" w:fill="auto"/>
            <w:vAlign w:val="center"/>
            <w:hideMark/>
          </w:tcPr>
          <w:p w14:paraId="43027A20"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w:t>
            </w:r>
          </w:p>
        </w:tc>
        <w:tc>
          <w:tcPr>
            <w:tcW w:w="1795" w:type="dxa"/>
            <w:shd w:val="clear" w:color="auto" w:fill="auto"/>
            <w:vAlign w:val="center"/>
            <w:hideMark/>
          </w:tcPr>
          <w:p w14:paraId="5113E867"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Создание площадок временного накопления твердых коммунальных отходов</w:t>
            </w:r>
          </w:p>
        </w:tc>
        <w:tc>
          <w:tcPr>
            <w:tcW w:w="1150" w:type="dxa"/>
            <w:shd w:val="clear" w:color="auto" w:fill="auto"/>
            <w:noWrap/>
            <w:vAlign w:val="center"/>
            <w:hideMark/>
          </w:tcPr>
          <w:p w14:paraId="03C79BE7"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w:t>
            </w:r>
          </w:p>
        </w:tc>
        <w:tc>
          <w:tcPr>
            <w:tcW w:w="1341" w:type="dxa"/>
            <w:shd w:val="clear" w:color="auto" w:fill="auto"/>
            <w:vAlign w:val="center"/>
            <w:hideMark/>
          </w:tcPr>
          <w:p w14:paraId="1BB49049"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Сохранение природной среды, предотвращение негативного воздействия хозяйственной и иной деятельности на окружающую среду и ликвидацию ее последствий</w:t>
            </w:r>
          </w:p>
        </w:tc>
        <w:tc>
          <w:tcPr>
            <w:tcW w:w="1235" w:type="dxa"/>
            <w:shd w:val="clear" w:color="auto" w:fill="auto"/>
            <w:noWrap/>
            <w:vAlign w:val="center"/>
            <w:hideMark/>
          </w:tcPr>
          <w:p w14:paraId="7910102A"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944  </w:t>
            </w:r>
          </w:p>
        </w:tc>
        <w:tc>
          <w:tcPr>
            <w:tcW w:w="677" w:type="dxa"/>
            <w:shd w:val="clear" w:color="auto" w:fill="auto"/>
            <w:noWrap/>
            <w:vAlign w:val="center"/>
            <w:hideMark/>
          </w:tcPr>
          <w:p w14:paraId="78491EAE"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944  </w:t>
            </w:r>
          </w:p>
        </w:tc>
        <w:tc>
          <w:tcPr>
            <w:tcW w:w="677" w:type="dxa"/>
            <w:shd w:val="clear" w:color="auto" w:fill="auto"/>
            <w:noWrap/>
            <w:vAlign w:val="center"/>
            <w:hideMark/>
          </w:tcPr>
          <w:p w14:paraId="282AEA21"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77" w:type="dxa"/>
            <w:shd w:val="clear" w:color="auto" w:fill="auto"/>
            <w:noWrap/>
            <w:vAlign w:val="center"/>
            <w:hideMark/>
          </w:tcPr>
          <w:p w14:paraId="1164C3A4"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77" w:type="dxa"/>
            <w:shd w:val="clear" w:color="auto" w:fill="auto"/>
            <w:noWrap/>
            <w:vAlign w:val="center"/>
            <w:hideMark/>
          </w:tcPr>
          <w:p w14:paraId="61B22146"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77" w:type="dxa"/>
            <w:shd w:val="clear" w:color="auto" w:fill="auto"/>
            <w:noWrap/>
            <w:vAlign w:val="center"/>
            <w:hideMark/>
          </w:tcPr>
          <w:p w14:paraId="09B36B33"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77" w:type="dxa"/>
            <w:shd w:val="clear" w:color="auto" w:fill="auto"/>
            <w:noWrap/>
            <w:vAlign w:val="center"/>
            <w:hideMark/>
          </w:tcPr>
          <w:p w14:paraId="4324452A"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77" w:type="dxa"/>
            <w:shd w:val="clear" w:color="auto" w:fill="auto"/>
            <w:noWrap/>
            <w:vAlign w:val="center"/>
            <w:hideMark/>
          </w:tcPr>
          <w:p w14:paraId="617E3A97"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77" w:type="dxa"/>
            <w:shd w:val="clear" w:color="auto" w:fill="auto"/>
            <w:noWrap/>
            <w:vAlign w:val="center"/>
            <w:hideMark/>
          </w:tcPr>
          <w:p w14:paraId="429AA6FF"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88" w:type="dxa"/>
          </w:tcPr>
          <w:p w14:paraId="42054CF1"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p>
        </w:tc>
        <w:tc>
          <w:tcPr>
            <w:tcW w:w="1471" w:type="dxa"/>
            <w:shd w:val="clear" w:color="auto" w:fill="auto"/>
            <w:vAlign w:val="center"/>
            <w:hideMark/>
          </w:tcPr>
          <w:p w14:paraId="60659E41"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Снижение негативного воздействия отходов производства и потребления на окружающую среду</w:t>
            </w:r>
          </w:p>
        </w:tc>
      </w:tr>
      <w:tr w:rsidR="00C510A4" w:rsidRPr="00C42E8F" w14:paraId="77E9E871" w14:textId="77777777" w:rsidTr="004D332C">
        <w:trPr>
          <w:trHeight w:val="20"/>
        </w:trPr>
        <w:tc>
          <w:tcPr>
            <w:tcW w:w="483" w:type="dxa"/>
            <w:shd w:val="clear" w:color="auto" w:fill="auto"/>
            <w:noWrap/>
            <w:vAlign w:val="center"/>
            <w:hideMark/>
          </w:tcPr>
          <w:p w14:paraId="64E41489"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2</w:t>
            </w:r>
          </w:p>
        </w:tc>
        <w:tc>
          <w:tcPr>
            <w:tcW w:w="800" w:type="dxa"/>
            <w:shd w:val="clear" w:color="auto" w:fill="auto"/>
            <w:noWrap/>
            <w:vAlign w:val="center"/>
            <w:hideMark/>
          </w:tcPr>
          <w:p w14:paraId="1CF4A9F5"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2</w:t>
            </w:r>
          </w:p>
        </w:tc>
        <w:tc>
          <w:tcPr>
            <w:tcW w:w="1795" w:type="dxa"/>
            <w:shd w:val="clear" w:color="auto" w:fill="auto"/>
            <w:vAlign w:val="center"/>
            <w:hideMark/>
          </w:tcPr>
          <w:p w14:paraId="7128DBD7"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Содержание мест (площадок) накопления твердых коммунальных отходов</w:t>
            </w:r>
          </w:p>
        </w:tc>
        <w:tc>
          <w:tcPr>
            <w:tcW w:w="1150" w:type="dxa"/>
            <w:shd w:val="clear" w:color="auto" w:fill="auto"/>
            <w:noWrap/>
            <w:vAlign w:val="center"/>
            <w:hideMark/>
          </w:tcPr>
          <w:p w14:paraId="4786BE04"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w:t>
            </w:r>
          </w:p>
        </w:tc>
        <w:tc>
          <w:tcPr>
            <w:tcW w:w="1341" w:type="dxa"/>
            <w:shd w:val="clear" w:color="auto" w:fill="auto"/>
            <w:vAlign w:val="center"/>
            <w:hideMark/>
          </w:tcPr>
          <w:p w14:paraId="1734837C"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Сохранение природной среды, предотвращение негативного воздействия хозяйственной и иной деятельности на окружающую среду и ликвидацию ее последствий</w:t>
            </w:r>
          </w:p>
        </w:tc>
        <w:tc>
          <w:tcPr>
            <w:tcW w:w="1235" w:type="dxa"/>
            <w:shd w:val="clear" w:color="auto" w:fill="auto"/>
            <w:noWrap/>
            <w:vAlign w:val="center"/>
            <w:hideMark/>
          </w:tcPr>
          <w:p w14:paraId="54A4F254"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91  </w:t>
            </w:r>
          </w:p>
        </w:tc>
        <w:tc>
          <w:tcPr>
            <w:tcW w:w="677" w:type="dxa"/>
            <w:shd w:val="clear" w:color="auto" w:fill="auto"/>
            <w:noWrap/>
            <w:vAlign w:val="center"/>
            <w:hideMark/>
          </w:tcPr>
          <w:p w14:paraId="56F168E4"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91  </w:t>
            </w:r>
          </w:p>
        </w:tc>
        <w:tc>
          <w:tcPr>
            <w:tcW w:w="677" w:type="dxa"/>
            <w:shd w:val="clear" w:color="auto" w:fill="auto"/>
            <w:noWrap/>
            <w:vAlign w:val="center"/>
            <w:hideMark/>
          </w:tcPr>
          <w:p w14:paraId="0651CDA5"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77" w:type="dxa"/>
            <w:shd w:val="clear" w:color="auto" w:fill="auto"/>
            <w:noWrap/>
            <w:vAlign w:val="center"/>
            <w:hideMark/>
          </w:tcPr>
          <w:p w14:paraId="0B4AEC1E"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77" w:type="dxa"/>
            <w:shd w:val="clear" w:color="auto" w:fill="auto"/>
            <w:noWrap/>
            <w:vAlign w:val="center"/>
            <w:hideMark/>
          </w:tcPr>
          <w:p w14:paraId="5450DEB7"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77" w:type="dxa"/>
            <w:shd w:val="clear" w:color="auto" w:fill="auto"/>
            <w:noWrap/>
            <w:vAlign w:val="center"/>
            <w:hideMark/>
          </w:tcPr>
          <w:p w14:paraId="3D7CE594"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77" w:type="dxa"/>
            <w:shd w:val="clear" w:color="auto" w:fill="auto"/>
            <w:noWrap/>
            <w:vAlign w:val="center"/>
            <w:hideMark/>
          </w:tcPr>
          <w:p w14:paraId="7B802319"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77" w:type="dxa"/>
            <w:shd w:val="clear" w:color="auto" w:fill="auto"/>
            <w:noWrap/>
            <w:vAlign w:val="center"/>
            <w:hideMark/>
          </w:tcPr>
          <w:p w14:paraId="7DCF6918"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77" w:type="dxa"/>
            <w:shd w:val="clear" w:color="auto" w:fill="auto"/>
            <w:noWrap/>
            <w:vAlign w:val="center"/>
            <w:hideMark/>
          </w:tcPr>
          <w:p w14:paraId="18FFB708"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88" w:type="dxa"/>
          </w:tcPr>
          <w:p w14:paraId="251D6462"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p>
        </w:tc>
        <w:tc>
          <w:tcPr>
            <w:tcW w:w="1471" w:type="dxa"/>
            <w:shd w:val="clear" w:color="auto" w:fill="auto"/>
            <w:vAlign w:val="center"/>
            <w:hideMark/>
          </w:tcPr>
          <w:p w14:paraId="73A0B919"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Снижение негативного воздействия отходов производства и потребления на окружающую среду</w:t>
            </w:r>
          </w:p>
        </w:tc>
      </w:tr>
      <w:tr w:rsidR="00C510A4" w:rsidRPr="00C42E8F" w14:paraId="19F7401B" w14:textId="77777777" w:rsidTr="004D332C">
        <w:trPr>
          <w:trHeight w:val="20"/>
        </w:trPr>
        <w:tc>
          <w:tcPr>
            <w:tcW w:w="483" w:type="dxa"/>
            <w:shd w:val="clear" w:color="auto" w:fill="auto"/>
            <w:vAlign w:val="center"/>
            <w:hideMark/>
          </w:tcPr>
          <w:p w14:paraId="63873AB3"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3</w:t>
            </w:r>
          </w:p>
        </w:tc>
        <w:tc>
          <w:tcPr>
            <w:tcW w:w="800" w:type="dxa"/>
            <w:shd w:val="clear" w:color="auto" w:fill="auto"/>
            <w:vAlign w:val="center"/>
            <w:hideMark/>
          </w:tcPr>
          <w:p w14:paraId="55E3C469"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3</w:t>
            </w:r>
          </w:p>
        </w:tc>
        <w:tc>
          <w:tcPr>
            <w:tcW w:w="1795" w:type="dxa"/>
            <w:shd w:val="clear" w:color="auto" w:fill="auto"/>
            <w:vAlign w:val="center"/>
            <w:hideMark/>
          </w:tcPr>
          <w:p w14:paraId="1DF2D2C1"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1150" w:type="dxa"/>
            <w:shd w:val="clear" w:color="auto" w:fill="auto"/>
            <w:noWrap/>
            <w:vAlign w:val="center"/>
            <w:hideMark/>
          </w:tcPr>
          <w:p w14:paraId="078BEB17"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w:t>
            </w:r>
          </w:p>
        </w:tc>
        <w:tc>
          <w:tcPr>
            <w:tcW w:w="1341" w:type="dxa"/>
            <w:shd w:val="clear" w:color="auto" w:fill="auto"/>
            <w:vAlign w:val="center"/>
            <w:hideMark/>
          </w:tcPr>
          <w:p w14:paraId="1DC694F1"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Сохранение природной среды, предотвращение негативного воздействия хозяйственной и иной деятельности на окружающую среду и ликвидацию ее последствий</w:t>
            </w:r>
          </w:p>
        </w:tc>
        <w:tc>
          <w:tcPr>
            <w:tcW w:w="1235" w:type="dxa"/>
            <w:shd w:val="clear" w:color="auto" w:fill="auto"/>
            <w:noWrap/>
            <w:vAlign w:val="center"/>
            <w:hideMark/>
          </w:tcPr>
          <w:p w14:paraId="664CB53E"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30  </w:t>
            </w:r>
          </w:p>
        </w:tc>
        <w:tc>
          <w:tcPr>
            <w:tcW w:w="677" w:type="dxa"/>
            <w:shd w:val="clear" w:color="auto" w:fill="auto"/>
            <w:noWrap/>
            <w:vAlign w:val="center"/>
            <w:hideMark/>
          </w:tcPr>
          <w:p w14:paraId="27D2079B"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6  </w:t>
            </w:r>
          </w:p>
        </w:tc>
        <w:tc>
          <w:tcPr>
            <w:tcW w:w="677" w:type="dxa"/>
            <w:shd w:val="clear" w:color="auto" w:fill="auto"/>
            <w:noWrap/>
            <w:vAlign w:val="center"/>
            <w:hideMark/>
          </w:tcPr>
          <w:p w14:paraId="3F7A975B"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6  </w:t>
            </w:r>
          </w:p>
        </w:tc>
        <w:tc>
          <w:tcPr>
            <w:tcW w:w="677" w:type="dxa"/>
            <w:shd w:val="clear" w:color="auto" w:fill="auto"/>
            <w:noWrap/>
            <w:vAlign w:val="center"/>
            <w:hideMark/>
          </w:tcPr>
          <w:p w14:paraId="5D0D53ED"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6  </w:t>
            </w:r>
          </w:p>
        </w:tc>
        <w:tc>
          <w:tcPr>
            <w:tcW w:w="677" w:type="dxa"/>
            <w:shd w:val="clear" w:color="auto" w:fill="auto"/>
            <w:noWrap/>
            <w:vAlign w:val="center"/>
            <w:hideMark/>
          </w:tcPr>
          <w:p w14:paraId="63598B14"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6  </w:t>
            </w:r>
          </w:p>
        </w:tc>
        <w:tc>
          <w:tcPr>
            <w:tcW w:w="677" w:type="dxa"/>
            <w:shd w:val="clear" w:color="auto" w:fill="auto"/>
            <w:noWrap/>
            <w:vAlign w:val="center"/>
            <w:hideMark/>
          </w:tcPr>
          <w:p w14:paraId="7D397240"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6  </w:t>
            </w:r>
          </w:p>
        </w:tc>
        <w:tc>
          <w:tcPr>
            <w:tcW w:w="677" w:type="dxa"/>
            <w:shd w:val="clear" w:color="auto" w:fill="auto"/>
            <w:noWrap/>
            <w:vAlign w:val="center"/>
            <w:hideMark/>
          </w:tcPr>
          <w:p w14:paraId="1FE10859"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77" w:type="dxa"/>
            <w:shd w:val="clear" w:color="auto" w:fill="auto"/>
            <w:noWrap/>
            <w:vAlign w:val="center"/>
            <w:hideMark/>
          </w:tcPr>
          <w:p w14:paraId="170A04FE"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77" w:type="dxa"/>
            <w:shd w:val="clear" w:color="auto" w:fill="auto"/>
            <w:noWrap/>
            <w:vAlign w:val="center"/>
            <w:hideMark/>
          </w:tcPr>
          <w:p w14:paraId="766E42C3"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88" w:type="dxa"/>
          </w:tcPr>
          <w:p w14:paraId="7F041F68"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p>
        </w:tc>
        <w:tc>
          <w:tcPr>
            <w:tcW w:w="1471" w:type="dxa"/>
            <w:shd w:val="clear" w:color="auto" w:fill="auto"/>
            <w:vAlign w:val="center"/>
            <w:hideMark/>
          </w:tcPr>
          <w:p w14:paraId="5C35E0A0"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Снижение негативного воздействия отходов производства и потребления на окружающую среду</w:t>
            </w:r>
          </w:p>
        </w:tc>
      </w:tr>
      <w:tr w:rsidR="00C510A4" w:rsidRPr="00C42E8F" w14:paraId="46AE48D4" w14:textId="77777777" w:rsidTr="004D332C">
        <w:trPr>
          <w:trHeight w:val="20"/>
        </w:trPr>
        <w:tc>
          <w:tcPr>
            <w:tcW w:w="483" w:type="dxa"/>
            <w:shd w:val="clear" w:color="auto" w:fill="auto"/>
            <w:noWrap/>
            <w:vAlign w:val="center"/>
            <w:hideMark/>
          </w:tcPr>
          <w:p w14:paraId="3D630774"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4</w:t>
            </w:r>
          </w:p>
        </w:tc>
        <w:tc>
          <w:tcPr>
            <w:tcW w:w="800" w:type="dxa"/>
            <w:shd w:val="clear" w:color="auto" w:fill="auto"/>
            <w:noWrap/>
            <w:vAlign w:val="center"/>
            <w:hideMark/>
          </w:tcPr>
          <w:p w14:paraId="1B21B719"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4</w:t>
            </w:r>
          </w:p>
        </w:tc>
        <w:tc>
          <w:tcPr>
            <w:tcW w:w="1795" w:type="dxa"/>
            <w:shd w:val="clear" w:color="auto" w:fill="auto"/>
            <w:vAlign w:val="center"/>
            <w:hideMark/>
          </w:tcPr>
          <w:p w14:paraId="7779F845"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Рекультивация территории санкционированной свалки твердых </w:t>
            </w:r>
            <w:r w:rsidRPr="00C42E8F">
              <w:rPr>
                <w:rFonts w:ascii="Times New Roman" w:eastAsia="Times New Roman" w:hAnsi="Times New Roman" w:cs="Times New Roman"/>
                <w:color w:val="000000"/>
                <w:sz w:val="16"/>
                <w:szCs w:val="16"/>
                <w:lang w:eastAsia="ru-RU"/>
              </w:rPr>
              <w:lastRenderedPageBreak/>
              <w:t>коммунальных отходов с.Казым Белоярского района</w:t>
            </w:r>
          </w:p>
        </w:tc>
        <w:tc>
          <w:tcPr>
            <w:tcW w:w="1150" w:type="dxa"/>
            <w:shd w:val="clear" w:color="auto" w:fill="auto"/>
            <w:noWrap/>
            <w:vAlign w:val="center"/>
            <w:hideMark/>
          </w:tcPr>
          <w:p w14:paraId="1D366621"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lastRenderedPageBreak/>
              <w:t>-</w:t>
            </w:r>
          </w:p>
        </w:tc>
        <w:tc>
          <w:tcPr>
            <w:tcW w:w="1341" w:type="dxa"/>
            <w:shd w:val="clear" w:color="auto" w:fill="auto"/>
            <w:vAlign w:val="center"/>
            <w:hideMark/>
          </w:tcPr>
          <w:p w14:paraId="4AF8CB97"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Сохранение природной среды, предотвращени</w:t>
            </w:r>
            <w:r w:rsidRPr="00C42E8F">
              <w:rPr>
                <w:rFonts w:ascii="Times New Roman" w:eastAsia="Times New Roman" w:hAnsi="Times New Roman" w:cs="Times New Roman"/>
                <w:color w:val="000000"/>
                <w:sz w:val="16"/>
                <w:szCs w:val="16"/>
                <w:lang w:eastAsia="ru-RU"/>
              </w:rPr>
              <w:lastRenderedPageBreak/>
              <w:t>е негативного воздействия хозяйственной и иной деятельности на окружающую среду и ликвидацию ее последствий</w:t>
            </w:r>
          </w:p>
        </w:tc>
        <w:tc>
          <w:tcPr>
            <w:tcW w:w="1235" w:type="dxa"/>
            <w:shd w:val="clear" w:color="auto" w:fill="auto"/>
            <w:noWrap/>
            <w:vAlign w:val="center"/>
            <w:hideMark/>
          </w:tcPr>
          <w:p w14:paraId="45A74442"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lastRenderedPageBreak/>
              <w:t xml:space="preserve">5 900  </w:t>
            </w:r>
          </w:p>
        </w:tc>
        <w:tc>
          <w:tcPr>
            <w:tcW w:w="677" w:type="dxa"/>
            <w:shd w:val="clear" w:color="auto" w:fill="auto"/>
            <w:noWrap/>
            <w:vAlign w:val="center"/>
            <w:hideMark/>
          </w:tcPr>
          <w:p w14:paraId="3CF2811A"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2 900  </w:t>
            </w:r>
          </w:p>
        </w:tc>
        <w:tc>
          <w:tcPr>
            <w:tcW w:w="677" w:type="dxa"/>
            <w:shd w:val="clear" w:color="auto" w:fill="auto"/>
            <w:noWrap/>
            <w:vAlign w:val="center"/>
            <w:hideMark/>
          </w:tcPr>
          <w:p w14:paraId="3E4F9637"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77" w:type="dxa"/>
            <w:shd w:val="clear" w:color="auto" w:fill="auto"/>
            <w:noWrap/>
            <w:vAlign w:val="center"/>
            <w:hideMark/>
          </w:tcPr>
          <w:p w14:paraId="0E4298AC"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3 000  </w:t>
            </w:r>
          </w:p>
        </w:tc>
        <w:tc>
          <w:tcPr>
            <w:tcW w:w="677" w:type="dxa"/>
            <w:shd w:val="clear" w:color="auto" w:fill="auto"/>
            <w:noWrap/>
            <w:vAlign w:val="center"/>
            <w:hideMark/>
          </w:tcPr>
          <w:p w14:paraId="2BE7A60C"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77" w:type="dxa"/>
            <w:shd w:val="clear" w:color="auto" w:fill="auto"/>
            <w:noWrap/>
            <w:vAlign w:val="center"/>
            <w:hideMark/>
          </w:tcPr>
          <w:p w14:paraId="70D9F099"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77" w:type="dxa"/>
            <w:shd w:val="clear" w:color="auto" w:fill="auto"/>
            <w:noWrap/>
            <w:vAlign w:val="center"/>
            <w:hideMark/>
          </w:tcPr>
          <w:p w14:paraId="73F02067"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77" w:type="dxa"/>
            <w:shd w:val="clear" w:color="auto" w:fill="auto"/>
            <w:noWrap/>
            <w:vAlign w:val="center"/>
            <w:hideMark/>
          </w:tcPr>
          <w:p w14:paraId="5E181550"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77" w:type="dxa"/>
            <w:shd w:val="clear" w:color="auto" w:fill="auto"/>
            <w:noWrap/>
            <w:vAlign w:val="center"/>
            <w:hideMark/>
          </w:tcPr>
          <w:p w14:paraId="5CF68EAE"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88" w:type="dxa"/>
          </w:tcPr>
          <w:p w14:paraId="79CC8346"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p>
        </w:tc>
        <w:tc>
          <w:tcPr>
            <w:tcW w:w="1471" w:type="dxa"/>
            <w:shd w:val="clear" w:color="auto" w:fill="auto"/>
            <w:vAlign w:val="center"/>
            <w:hideMark/>
          </w:tcPr>
          <w:p w14:paraId="35D4FB02"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Снижение негативного воздействия отходов </w:t>
            </w:r>
            <w:r w:rsidRPr="00C42E8F">
              <w:rPr>
                <w:rFonts w:ascii="Times New Roman" w:eastAsia="Times New Roman" w:hAnsi="Times New Roman" w:cs="Times New Roman"/>
                <w:color w:val="000000"/>
                <w:sz w:val="16"/>
                <w:szCs w:val="16"/>
                <w:lang w:eastAsia="ru-RU"/>
              </w:rPr>
              <w:lastRenderedPageBreak/>
              <w:t>производства и потребления на окружающую среду</w:t>
            </w:r>
          </w:p>
        </w:tc>
      </w:tr>
      <w:tr w:rsidR="00C510A4" w:rsidRPr="00C42E8F" w14:paraId="70DAC17F" w14:textId="77777777" w:rsidTr="004D332C">
        <w:trPr>
          <w:trHeight w:val="20"/>
        </w:trPr>
        <w:tc>
          <w:tcPr>
            <w:tcW w:w="483" w:type="dxa"/>
            <w:shd w:val="clear" w:color="auto" w:fill="auto"/>
            <w:vAlign w:val="center"/>
            <w:hideMark/>
          </w:tcPr>
          <w:p w14:paraId="272CC356"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lastRenderedPageBreak/>
              <w:t>5</w:t>
            </w:r>
          </w:p>
        </w:tc>
        <w:tc>
          <w:tcPr>
            <w:tcW w:w="800" w:type="dxa"/>
            <w:shd w:val="clear" w:color="auto" w:fill="auto"/>
            <w:vAlign w:val="center"/>
            <w:hideMark/>
          </w:tcPr>
          <w:p w14:paraId="7B4E774E"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5</w:t>
            </w:r>
          </w:p>
        </w:tc>
        <w:tc>
          <w:tcPr>
            <w:tcW w:w="1795" w:type="dxa"/>
            <w:shd w:val="clear" w:color="auto" w:fill="auto"/>
            <w:vAlign w:val="center"/>
            <w:hideMark/>
          </w:tcPr>
          <w:p w14:paraId="0C43ECF7"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Ликвидация выявленных мест несанкционированного размещения отходов, санитарное содержание мест общественного пользования и отдыха на водных объектах и очистка береговой полосы водных объектов</w:t>
            </w:r>
          </w:p>
        </w:tc>
        <w:tc>
          <w:tcPr>
            <w:tcW w:w="1150" w:type="dxa"/>
            <w:shd w:val="clear" w:color="auto" w:fill="auto"/>
            <w:noWrap/>
            <w:vAlign w:val="center"/>
            <w:hideMark/>
          </w:tcPr>
          <w:p w14:paraId="24E67C80"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w:t>
            </w:r>
          </w:p>
        </w:tc>
        <w:tc>
          <w:tcPr>
            <w:tcW w:w="1341" w:type="dxa"/>
            <w:shd w:val="clear" w:color="auto" w:fill="auto"/>
            <w:vAlign w:val="center"/>
            <w:hideMark/>
          </w:tcPr>
          <w:p w14:paraId="3942F9E4"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Сохранение природной среды, предотвращение негативного воздействия хозяйственной и иной деятельности на окружающую среду и ликвидацию ее последствий</w:t>
            </w:r>
          </w:p>
        </w:tc>
        <w:tc>
          <w:tcPr>
            <w:tcW w:w="1235" w:type="dxa"/>
            <w:shd w:val="clear" w:color="auto" w:fill="auto"/>
            <w:noWrap/>
            <w:vAlign w:val="center"/>
            <w:hideMark/>
          </w:tcPr>
          <w:p w14:paraId="59796CEE"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179  </w:t>
            </w:r>
          </w:p>
        </w:tc>
        <w:tc>
          <w:tcPr>
            <w:tcW w:w="677" w:type="dxa"/>
            <w:shd w:val="clear" w:color="auto" w:fill="auto"/>
            <w:noWrap/>
            <w:vAlign w:val="center"/>
            <w:hideMark/>
          </w:tcPr>
          <w:p w14:paraId="2254BCC8"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19  </w:t>
            </w:r>
          </w:p>
        </w:tc>
        <w:tc>
          <w:tcPr>
            <w:tcW w:w="677" w:type="dxa"/>
            <w:shd w:val="clear" w:color="auto" w:fill="auto"/>
            <w:noWrap/>
            <w:vAlign w:val="center"/>
            <w:hideMark/>
          </w:tcPr>
          <w:p w14:paraId="27DB01BA"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40  </w:t>
            </w:r>
          </w:p>
        </w:tc>
        <w:tc>
          <w:tcPr>
            <w:tcW w:w="677" w:type="dxa"/>
            <w:shd w:val="clear" w:color="auto" w:fill="auto"/>
            <w:noWrap/>
            <w:vAlign w:val="center"/>
            <w:hideMark/>
          </w:tcPr>
          <w:p w14:paraId="17DDF179"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40  </w:t>
            </w:r>
          </w:p>
        </w:tc>
        <w:tc>
          <w:tcPr>
            <w:tcW w:w="677" w:type="dxa"/>
            <w:shd w:val="clear" w:color="auto" w:fill="auto"/>
            <w:noWrap/>
            <w:vAlign w:val="center"/>
            <w:hideMark/>
          </w:tcPr>
          <w:p w14:paraId="38856B93"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40  </w:t>
            </w:r>
          </w:p>
        </w:tc>
        <w:tc>
          <w:tcPr>
            <w:tcW w:w="677" w:type="dxa"/>
            <w:shd w:val="clear" w:color="auto" w:fill="auto"/>
            <w:noWrap/>
            <w:vAlign w:val="center"/>
            <w:hideMark/>
          </w:tcPr>
          <w:p w14:paraId="717CBE37"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40  </w:t>
            </w:r>
          </w:p>
        </w:tc>
        <w:tc>
          <w:tcPr>
            <w:tcW w:w="677" w:type="dxa"/>
            <w:shd w:val="clear" w:color="auto" w:fill="auto"/>
            <w:noWrap/>
            <w:vAlign w:val="center"/>
            <w:hideMark/>
          </w:tcPr>
          <w:p w14:paraId="599A3FB0"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77" w:type="dxa"/>
            <w:shd w:val="clear" w:color="auto" w:fill="auto"/>
            <w:noWrap/>
            <w:vAlign w:val="center"/>
            <w:hideMark/>
          </w:tcPr>
          <w:p w14:paraId="0D8A1895"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77" w:type="dxa"/>
            <w:shd w:val="clear" w:color="auto" w:fill="auto"/>
            <w:noWrap/>
            <w:vAlign w:val="center"/>
            <w:hideMark/>
          </w:tcPr>
          <w:p w14:paraId="05DDD736"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88" w:type="dxa"/>
          </w:tcPr>
          <w:p w14:paraId="2A95E63F"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p>
        </w:tc>
        <w:tc>
          <w:tcPr>
            <w:tcW w:w="1471" w:type="dxa"/>
            <w:shd w:val="clear" w:color="auto" w:fill="auto"/>
            <w:vAlign w:val="center"/>
            <w:hideMark/>
          </w:tcPr>
          <w:p w14:paraId="53AEB822"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Сохранение природной среды, предотвращение и ликвидация последствий негативного воздействия хозяйственной и (или) иной деятельности на ее компоненты</w:t>
            </w:r>
          </w:p>
        </w:tc>
      </w:tr>
      <w:tr w:rsidR="00C510A4" w:rsidRPr="00C42E8F" w14:paraId="1F88D584" w14:textId="77777777" w:rsidTr="004D332C">
        <w:trPr>
          <w:trHeight w:val="20"/>
        </w:trPr>
        <w:tc>
          <w:tcPr>
            <w:tcW w:w="483" w:type="dxa"/>
            <w:shd w:val="clear" w:color="auto" w:fill="auto"/>
            <w:noWrap/>
            <w:vAlign w:val="center"/>
            <w:hideMark/>
          </w:tcPr>
          <w:p w14:paraId="133E1A7A"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6</w:t>
            </w:r>
          </w:p>
        </w:tc>
        <w:tc>
          <w:tcPr>
            <w:tcW w:w="800" w:type="dxa"/>
            <w:shd w:val="clear" w:color="auto" w:fill="auto"/>
            <w:noWrap/>
            <w:vAlign w:val="center"/>
            <w:hideMark/>
          </w:tcPr>
          <w:p w14:paraId="508A7F2E"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6</w:t>
            </w:r>
          </w:p>
        </w:tc>
        <w:tc>
          <w:tcPr>
            <w:tcW w:w="1795" w:type="dxa"/>
            <w:shd w:val="clear" w:color="auto" w:fill="auto"/>
            <w:vAlign w:val="center"/>
            <w:hideMark/>
          </w:tcPr>
          <w:p w14:paraId="6C3DDEC6"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Организация использования, охраны, защиты, воспроизводства городских лесов</w:t>
            </w:r>
          </w:p>
        </w:tc>
        <w:tc>
          <w:tcPr>
            <w:tcW w:w="1150" w:type="dxa"/>
            <w:shd w:val="clear" w:color="auto" w:fill="auto"/>
            <w:noWrap/>
            <w:vAlign w:val="center"/>
            <w:hideMark/>
          </w:tcPr>
          <w:p w14:paraId="1C9854AF"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w:t>
            </w:r>
          </w:p>
        </w:tc>
        <w:tc>
          <w:tcPr>
            <w:tcW w:w="1341" w:type="dxa"/>
            <w:shd w:val="clear" w:color="auto" w:fill="auto"/>
            <w:vAlign w:val="center"/>
            <w:hideMark/>
          </w:tcPr>
          <w:p w14:paraId="1AF56FB4"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Сохранение природной среды, предотвращение негативного воздействия хозяйственной и иной деятельности на окружающую среду и ликвидацию ее последствий</w:t>
            </w:r>
          </w:p>
        </w:tc>
        <w:tc>
          <w:tcPr>
            <w:tcW w:w="1235" w:type="dxa"/>
            <w:shd w:val="clear" w:color="auto" w:fill="auto"/>
            <w:noWrap/>
            <w:vAlign w:val="center"/>
            <w:hideMark/>
          </w:tcPr>
          <w:p w14:paraId="54CB13B9"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77  </w:t>
            </w:r>
          </w:p>
        </w:tc>
        <w:tc>
          <w:tcPr>
            <w:tcW w:w="677" w:type="dxa"/>
            <w:shd w:val="clear" w:color="auto" w:fill="auto"/>
            <w:noWrap/>
            <w:vAlign w:val="center"/>
            <w:hideMark/>
          </w:tcPr>
          <w:p w14:paraId="0DC0770D"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13  </w:t>
            </w:r>
          </w:p>
        </w:tc>
        <w:tc>
          <w:tcPr>
            <w:tcW w:w="677" w:type="dxa"/>
            <w:shd w:val="clear" w:color="auto" w:fill="auto"/>
            <w:noWrap/>
            <w:vAlign w:val="center"/>
            <w:hideMark/>
          </w:tcPr>
          <w:p w14:paraId="2BA3F535"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16  </w:t>
            </w:r>
          </w:p>
        </w:tc>
        <w:tc>
          <w:tcPr>
            <w:tcW w:w="677" w:type="dxa"/>
            <w:shd w:val="clear" w:color="auto" w:fill="auto"/>
            <w:noWrap/>
            <w:vAlign w:val="center"/>
            <w:hideMark/>
          </w:tcPr>
          <w:p w14:paraId="4C02B0AB"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16  </w:t>
            </w:r>
          </w:p>
        </w:tc>
        <w:tc>
          <w:tcPr>
            <w:tcW w:w="677" w:type="dxa"/>
            <w:shd w:val="clear" w:color="auto" w:fill="auto"/>
            <w:noWrap/>
            <w:vAlign w:val="center"/>
            <w:hideMark/>
          </w:tcPr>
          <w:p w14:paraId="1E4075BA"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16  </w:t>
            </w:r>
          </w:p>
        </w:tc>
        <w:tc>
          <w:tcPr>
            <w:tcW w:w="677" w:type="dxa"/>
            <w:shd w:val="clear" w:color="auto" w:fill="auto"/>
            <w:noWrap/>
            <w:vAlign w:val="center"/>
            <w:hideMark/>
          </w:tcPr>
          <w:p w14:paraId="29F11FBD"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16  </w:t>
            </w:r>
          </w:p>
        </w:tc>
        <w:tc>
          <w:tcPr>
            <w:tcW w:w="677" w:type="dxa"/>
            <w:shd w:val="clear" w:color="auto" w:fill="auto"/>
            <w:noWrap/>
            <w:vAlign w:val="center"/>
            <w:hideMark/>
          </w:tcPr>
          <w:p w14:paraId="225B4DDC"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77" w:type="dxa"/>
            <w:shd w:val="clear" w:color="auto" w:fill="auto"/>
            <w:noWrap/>
            <w:vAlign w:val="center"/>
            <w:hideMark/>
          </w:tcPr>
          <w:p w14:paraId="23C6AD3E"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77" w:type="dxa"/>
            <w:shd w:val="clear" w:color="auto" w:fill="auto"/>
            <w:noWrap/>
            <w:vAlign w:val="center"/>
            <w:hideMark/>
          </w:tcPr>
          <w:p w14:paraId="17F0DF78"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88" w:type="dxa"/>
          </w:tcPr>
          <w:p w14:paraId="0EB9BE10"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p>
        </w:tc>
        <w:tc>
          <w:tcPr>
            <w:tcW w:w="1471" w:type="dxa"/>
            <w:shd w:val="clear" w:color="auto" w:fill="auto"/>
            <w:vAlign w:val="center"/>
            <w:hideMark/>
          </w:tcPr>
          <w:p w14:paraId="06BD1986"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Сохранение природной среды, предотвращение и ликвидация последствий негативного воздействия хозяйственной и (или) иной деятельности на ее компоненты</w:t>
            </w:r>
          </w:p>
        </w:tc>
      </w:tr>
      <w:tr w:rsidR="00C510A4" w:rsidRPr="00C42E8F" w14:paraId="36F0D616" w14:textId="77777777" w:rsidTr="004D332C">
        <w:trPr>
          <w:trHeight w:val="20"/>
        </w:trPr>
        <w:tc>
          <w:tcPr>
            <w:tcW w:w="483" w:type="dxa"/>
            <w:shd w:val="clear" w:color="auto" w:fill="auto"/>
            <w:vAlign w:val="center"/>
            <w:hideMark/>
          </w:tcPr>
          <w:p w14:paraId="5F73E665"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7</w:t>
            </w:r>
          </w:p>
        </w:tc>
        <w:tc>
          <w:tcPr>
            <w:tcW w:w="800" w:type="dxa"/>
            <w:shd w:val="clear" w:color="auto" w:fill="auto"/>
            <w:vAlign w:val="center"/>
            <w:hideMark/>
          </w:tcPr>
          <w:p w14:paraId="7C5A886E"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7</w:t>
            </w:r>
          </w:p>
        </w:tc>
        <w:tc>
          <w:tcPr>
            <w:tcW w:w="1795" w:type="dxa"/>
            <w:shd w:val="clear" w:color="auto" w:fill="auto"/>
            <w:vAlign w:val="center"/>
            <w:hideMark/>
          </w:tcPr>
          <w:p w14:paraId="3830D8B3"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Организация и проведение в Белоярском районе мероприятий, приуроченных к Международной экологической акции «Спасти и сохранить»</w:t>
            </w:r>
          </w:p>
        </w:tc>
        <w:tc>
          <w:tcPr>
            <w:tcW w:w="1150" w:type="dxa"/>
            <w:shd w:val="clear" w:color="auto" w:fill="auto"/>
            <w:noWrap/>
            <w:vAlign w:val="center"/>
            <w:hideMark/>
          </w:tcPr>
          <w:p w14:paraId="44F624DE"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w:t>
            </w:r>
          </w:p>
        </w:tc>
        <w:tc>
          <w:tcPr>
            <w:tcW w:w="1341" w:type="dxa"/>
            <w:shd w:val="clear" w:color="auto" w:fill="auto"/>
            <w:vAlign w:val="center"/>
            <w:hideMark/>
          </w:tcPr>
          <w:p w14:paraId="31F12A52"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Сохранение природной среды, предотвращение негативного воздействия хозяйственной и иной деятельности на окружающую среду и </w:t>
            </w:r>
            <w:r w:rsidRPr="00C42E8F">
              <w:rPr>
                <w:rFonts w:ascii="Times New Roman" w:eastAsia="Times New Roman" w:hAnsi="Times New Roman" w:cs="Times New Roman"/>
                <w:color w:val="000000"/>
                <w:sz w:val="16"/>
                <w:szCs w:val="16"/>
                <w:lang w:eastAsia="ru-RU"/>
              </w:rPr>
              <w:lastRenderedPageBreak/>
              <w:t>ликвидацию ее последствий</w:t>
            </w:r>
          </w:p>
        </w:tc>
        <w:tc>
          <w:tcPr>
            <w:tcW w:w="1235" w:type="dxa"/>
            <w:shd w:val="clear" w:color="auto" w:fill="auto"/>
            <w:noWrap/>
            <w:vAlign w:val="center"/>
            <w:hideMark/>
          </w:tcPr>
          <w:p w14:paraId="0BF1652F"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lastRenderedPageBreak/>
              <w:t xml:space="preserve">30  </w:t>
            </w:r>
          </w:p>
        </w:tc>
        <w:tc>
          <w:tcPr>
            <w:tcW w:w="677" w:type="dxa"/>
            <w:shd w:val="clear" w:color="auto" w:fill="auto"/>
            <w:noWrap/>
            <w:vAlign w:val="center"/>
            <w:hideMark/>
          </w:tcPr>
          <w:p w14:paraId="46C363F0"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12  </w:t>
            </w:r>
          </w:p>
        </w:tc>
        <w:tc>
          <w:tcPr>
            <w:tcW w:w="677" w:type="dxa"/>
            <w:shd w:val="clear" w:color="auto" w:fill="auto"/>
            <w:noWrap/>
            <w:vAlign w:val="center"/>
            <w:hideMark/>
          </w:tcPr>
          <w:p w14:paraId="50DDB9F0"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1  </w:t>
            </w:r>
          </w:p>
        </w:tc>
        <w:tc>
          <w:tcPr>
            <w:tcW w:w="677" w:type="dxa"/>
            <w:shd w:val="clear" w:color="auto" w:fill="auto"/>
            <w:noWrap/>
            <w:vAlign w:val="center"/>
            <w:hideMark/>
          </w:tcPr>
          <w:p w14:paraId="65331E87"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1  </w:t>
            </w:r>
          </w:p>
        </w:tc>
        <w:tc>
          <w:tcPr>
            <w:tcW w:w="677" w:type="dxa"/>
            <w:shd w:val="clear" w:color="auto" w:fill="auto"/>
            <w:noWrap/>
            <w:vAlign w:val="center"/>
            <w:hideMark/>
          </w:tcPr>
          <w:p w14:paraId="752701EC"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8  </w:t>
            </w:r>
          </w:p>
        </w:tc>
        <w:tc>
          <w:tcPr>
            <w:tcW w:w="677" w:type="dxa"/>
            <w:shd w:val="clear" w:color="auto" w:fill="auto"/>
            <w:noWrap/>
            <w:vAlign w:val="center"/>
            <w:hideMark/>
          </w:tcPr>
          <w:p w14:paraId="7481B59D"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8  </w:t>
            </w:r>
          </w:p>
        </w:tc>
        <w:tc>
          <w:tcPr>
            <w:tcW w:w="677" w:type="dxa"/>
            <w:shd w:val="clear" w:color="auto" w:fill="auto"/>
            <w:noWrap/>
            <w:vAlign w:val="center"/>
            <w:hideMark/>
          </w:tcPr>
          <w:p w14:paraId="2F21440B"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77" w:type="dxa"/>
            <w:shd w:val="clear" w:color="auto" w:fill="auto"/>
            <w:noWrap/>
            <w:vAlign w:val="center"/>
            <w:hideMark/>
          </w:tcPr>
          <w:p w14:paraId="2A3C2527"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77" w:type="dxa"/>
            <w:shd w:val="clear" w:color="auto" w:fill="auto"/>
            <w:noWrap/>
            <w:vAlign w:val="center"/>
            <w:hideMark/>
          </w:tcPr>
          <w:p w14:paraId="606A03C3"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88" w:type="dxa"/>
          </w:tcPr>
          <w:p w14:paraId="5E1F2B53"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p>
        </w:tc>
        <w:tc>
          <w:tcPr>
            <w:tcW w:w="1471" w:type="dxa"/>
            <w:shd w:val="clear" w:color="auto" w:fill="auto"/>
            <w:vAlign w:val="center"/>
            <w:hideMark/>
          </w:tcPr>
          <w:p w14:paraId="6CCE0709"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Формирование экологической культуры и ответственного отношения к природе</w:t>
            </w:r>
          </w:p>
        </w:tc>
      </w:tr>
      <w:tr w:rsidR="00C510A4" w:rsidRPr="00C42E8F" w14:paraId="0765F0FB" w14:textId="77777777" w:rsidTr="004D332C">
        <w:trPr>
          <w:trHeight w:val="20"/>
        </w:trPr>
        <w:tc>
          <w:tcPr>
            <w:tcW w:w="483" w:type="dxa"/>
            <w:shd w:val="clear" w:color="auto" w:fill="auto"/>
            <w:noWrap/>
            <w:vAlign w:val="center"/>
            <w:hideMark/>
          </w:tcPr>
          <w:p w14:paraId="5051E089"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8</w:t>
            </w:r>
          </w:p>
        </w:tc>
        <w:tc>
          <w:tcPr>
            <w:tcW w:w="800" w:type="dxa"/>
            <w:shd w:val="clear" w:color="auto" w:fill="auto"/>
            <w:noWrap/>
            <w:vAlign w:val="center"/>
            <w:hideMark/>
          </w:tcPr>
          <w:p w14:paraId="701FB9BD"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8</w:t>
            </w:r>
          </w:p>
        </w:tc>
        <w:tc>
          <w:tcPr>
            <w:tcW w:w="1795" w:type="dxa"/>
            <w:shd w:val="clear" w:color="auto" w:fill="auto"/>
            <w:vAlign w:val="center"/>
            <w:hideMark/>
          </w:tcPr>
          <w:p w14:paraId="0C257CED"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Проведение в образовательных учреждениях мероприятий, приуроченных к Международной экологической акции «Спасти и сохранить»</w:t>
            </w:r>
          </w:p>
        </w:tc>
        <w:tc>
          <w:tcPr>
            <w:tcW w:w="1150" w:type="dxa"/>
            <w:shd w:val="clear" w:color="auto" w:fill="auto"/>
            <w:noWrap/>
            <w:vAlign w:val="center"/>
            <w:hideMark/>
          </w:tcPr>
          <w:p w14:paraId="15364DEB"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w:t>
            </w:r>
          </w:p>
        </w:tc>
        <w:tc>
          <w:tcPr>
            <w:tcW w:w="1341" w:type="dxa"/>
            <w:shd w:val="clear" w:color="auto" w:fill="auto"/>
            <w:vAlign w:val="center"/>
            <w:hideMark/>
          </w:tcPr>
          <w:p w14:paraId="5F57DE3A"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Сохранение природной среды, предотвращение негативного воздействия хозяйственной и иной деятельности на окружающую среду и ликвидацию ее последствий</w:t>
            </w:r>
          </w:p>
        </w:tc>
        <w:tc>
          <w:tcPr>
            <w:tcW w:w="1235" w:type="dxa"/>
            <w:shd w:val="clear" w:color="auto" w:fill="auto"/>
            <w:noWrap/>
            <w:vAlign w:val="center"/>
            <w:hideMark/>
          </w:tcPr>
          <w:p w14:paraId="48F53734"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41  </w:t>
            </w:r>
          </w:p>
        </w:tc>
        <w:tc>
          <w:tcPr>
            <w:tcW w:w="677" w:type="dxa"/>
            <w:shd w:val="clear" w:color="auto" w:fill="auto"/>
            <w:noWrap/>
            <w:vAlign w:val="center"/>
            <w:hideMark/>
          </w:tcPr>
          <w:p w14:paraId="0253A175"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8  </w:t>
            </w:r>
          </w:p>
        </w:tc>
        <w:tc>
          <w:tcPr>
            <w:tcW w:w="677" w:type="dxa"/>
            <w:shd w:val="clear" w:color="auto" w:fill="auto"/>
            <w:noWrap/>
            <w:vAlign w:val="center"/>
            <w:hideMark/>
          </w:tcPr>
          <w:p w14:paraId="5D65B7A1"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8  </w:t>
            </w:r>
          </w:p>
        </w:tc>
        <w:tc>
          <w:tcPr>
            <w:tcW w:w="677" w:type="dxa"/>
            <w:shd w:val="clear" w:color="auto" w:fill="auto"/>
            <w:noWrap/>
            <w:vAlign w:val="center"/>
            <w:hideMark/>
          </w:tcPr>
          <w:p w14:paraId="22428930"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8  </w:t>
            </w:r>
          </w:p>
        </w:tc>
        <w:tc>
          <w:tcPr>
            <w:tcW w:w="677" w:type="dxa"/>
            <w:shd w:val="clear" w:color="auto" w:fill="auto"/>
            <w:noWrap/>
            <w:vAlign w:val="center"/>
            <w:hideMark/>
          </w:tcPr>
          <w:p w14:paraId="6D95BDEB"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8  </w:t>
            </w:r>
          </w:p>
        </w:tc>
        <w:tc>
          <w:tcPr>
            <w:tcW w:w="677" w:type="dxa"/>
            <w:shd w:val="clear" w:color="auto" w:fill="auto"/>
            <w:noWrap/>
            <w:vAlign w:val="center"/>
            <w:hideMark/>
          </w:tcPr>
          <w:p w14:paraId="24A3C527"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8  </w:t>
            </w:r>
          </w:p>
        </w:tc>
        <w:tc>
          <w:tcPr>
            <w:tcW w:w="677" w:type="dxa"/>
            <w:shd w:val="clear" w:color="auto" w:fill="auto"/>
            <w:noWrap/>
            <w:vAlign w:val="center"/>
            <w:hideMark/>
          </w:tcPr>
          <w:p w14:paraId="39CF287C"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77" w:type="dxa"/>
            <w:shd w:val="clear" w:color="auto" w:fill="auto"/>
            <w:noWrap/>
            <w:vAlign w:val="center"/>
            <w:hideMark/>
          </w:tcPr>
          <w:p w14:paraId="5B50E32E"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77" w:type="dxa"/>
            <w:shd w:val="clear" w:color="auto" w:fill="auto"/>
            <w:noWrap/>
            <w:vAlign w:val="center"/>
            <w:hideMark/>
          </w:tcPr>
          <w:p w14:paraId="49283626"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88" w:type="dxa"/>
          </w:tcPr>
          <w:p w14:paraId="26B232DD"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p>
        </w:tc>
        <w:tc>
          <w:tcPr>
            <w:tcW w:w="1471" w:type="dxa"/>
            <w:shd w:val="clear" w:color="auto" w:fill="auto"/>
            <w:vAlign w:val="center"/>
            <w:hideMark/>
          </w:tcPr>
          <w:p w14:paraId="1D5600B5"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Формирование экологической культуры и ответственного отношения к природе</w:t>
            </w:r>
          </w:p>
        </w:tc>
      </w:tr>
      <w:tr w:rsidR="00C510A4" w:rsidRPr="00C42E8F" w14:paraId="2A3BAACA" w14:textId="77777777" w:rsidTr="004D332C">
        <w:trPr>
          <w:trHeight w:val="20"/>
        </w:trPr>
        <w:tc>
          <w:tcPr>
            <w:tcW w:w="483" w:type="dxa"/>
            <w:shd w:val="clear" w:color="auto" w:fill="auto"/>
            <w:vAlign w:val="center"/>
            <w:hideMark/>
          </w:tcPr>
          <w:p w14:paraId="6CDA7CC3"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9</w:t>
            </w:r>
          </w:p>
        </w:tc>
        <w:tc>
          <w:tcPr>
            <w:tcW w:w="800" w:type="dxa"/>
            <w:shd w:val="clear" w:color="auto" w:fill="auto"/>
            <w:vAlign w:val="center"/>
            <w:hideMark/>
          </w:tcPr>
          <w:p w14:paraId="14F12BCB"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9</w:t>
            </w:r>
          </w:p>
        </w:tc>
        <w:tc>
          <w:tcPr>
            <w:tcW w:w="1795" w:type="dxa"/>
            <w:shd w:val="clear" w:color="auto" w:fill="auto"/>
            <w:vAlign w:val="center"/>
            <w:hideMark/>
          </w:tcPr>
          <w:p w14:paraId="0329D468"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Проведение в учреждениях культуры мероприятий, приуроченных к Международной экологической акции «Спасти и сохранить»</w:t>
            </w:r>
          </w:p>
        </w:tc>
        <w:tc>
          <w:tcPr>
            <w:tcW w:w="1150" w:type="dxa"/>
            <w:shd w:val="clear" w:color="auto" w:fill="auto"/>
            <w:noWrap/>
            <w:vAlign w:val="center"/>
            <w:hideMark/>
          </w:tcPr>
          <w:p w14:paraId="76C63C18"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w:t>
            </w:r>
          </w:p>
        </w:tc>
        <w:tc>
          <w:tcPr>
            <w:tcW w:w="1341" w:type="dxa"/>
            <w:shd w:val="clear" w:color="auto" w:fill="auto"/>
            <w:vAlign w:val="center"/>
            <w:hideMark/>
          </w:tcPr>
          <w:p w14:paraId="2DFC6C45"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Сохранение природной среды, предотвращение негативного воздействия хозяйственной и иной деятельности на окружающую среду и ликвидацию ее последствий</w:t>
            </w:r>
          </w:p>
        </w:tc>
        <w:tc>
          <w:tcPr>
            <w:tcW w:w="1235" w:type="dxa"/>
            <w:shd w:val="clear" w:color="auto" w:fill="auto"/>
            <w:noWrap/>
            <w:vAlign w:val="center"/>
            <w:hideMark/>
          </w:tcPr>
          <w:p w14:paraId="47D24DBC"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34  </w:t>
            </w:r>
          </w:p>
        </w:tc>
        <w:tc>
          <w:tcPr>
            <w:tcW w:w="677" w:type="dxa"/>
            <w:shd w:val="clear" w:color="auto" w:fill="auto"/>
            <w:noWrap/>
            <w:vAlign w:val="center"/>
            <w:hideMark/>
          </w:tcPr>
          <w:p w14:paraId="69FD07C0"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7  </w:t>
            </w:r>
          </w:p>
        </w:tc>
        <w:tc>
          <w:tcPr>
            <w:tcW w:w="677" w:type="dxa"/>
            <w:shd w:val="clear" w:color="auto" w:fill="auto"/>
            <w:noWrap/>
            <w:vAlign w:val="center"/>
            <w:hideMark/>
          </w:tcPr>
          <w:p w14:paraId="2B1F4484"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7  </w:t>
            </w:r>
          </w:p>
        </w:tc>
        <w:tc>
          <w:tcPr>
            <w:tcW w:w="677" w:type="dxa"/>
            <w:shd w:val="clear" w:color="auto" w:fill="auto"/>
            <w:noWrap/>
            <w:vAlign w:val="center"/>
            <w:hideMark/>
          </w:tcPr>
          <w:p w14:paraId="699447C7"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7  </w:t>
            </w:r>
          </w:p>
        </w:tc>
        <w:tc>
          <w:tcPr>
            <w:tcW w:w="677" w:type="dxa"/>
            <w:shd w:val="clear" w:color="auto" w:fill="auto"/>
            <w:noWrap/>
            <w:vAlign w:val="center"/>
            <w:hideMark/>
          </w:tcPr>
          <w:p w14:paraId="78929699"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7  </w:t>
            </w:r>
          </w:p>
        </w:tc>
        <w:tc>
          <w:tcPr>
            <w:tcW w:w="677" w:type="dxa"/>
            <w:shd w:val="clear" w:color="auto" w:fill="auto"/>
            <w:noWrap/>
            <w:vAlign w:val="center"/>
            <w:hideMark/>
          </w:tcPr>
          <w:p w14:paraId="2AA86EB5"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7  </w:t>
            </w:r>
          </w:p>
        </w:tc>
        <w:tc>
          <w:tcPr>
            <w:tcW w:w="677" w:type="dxa"/>
            <w:shd w:val="clear" w:color="auto" w:fill="auto"/>
            <w:noWrap/>
            <w:vAlign w:val="center"/>
            <w:hideMark/>
          </w:tcPr>
          <w:p w14:paraId="1AABEACD"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77" w:type="dxa"/>
            <w:shd w:val="clear" w:color="auto" w:fill="auto"/>
            <w:noWrap/>
            <w:vAlign w:val="center"/>
            <w:hideMark/>
          </w:tcPr>
          <w:p w14:paraId="505B742B"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77" w:type="dxa"/>
            <w:shd w:val="clear" w:color="auto" w:fill="auto"/>
            <w:noWrap/>
            <w:vAlign w:val="center"/>
            <w:hideMark/>
          </w:tcPr>
          <w:p w14:paraId="5F846A37"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88" w:type="dxa"/>
          </w:tcPr>
          <w:p w14:paraId="75EB9C97"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p>
        </w:tc>
        <w:tc>
          <w:tcPr>
            <w:tcW w:w="1471" w:type="dxa"/>
            <w:shd w:val="clear" w:color="auto" w:fill="auto"/>
            <w:vAlign w:val="center"/>
            <w:hideMark/>
          </w:tcPr>
          <w:p w14:paraId="6AE33A2C"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Формирование экологической культуры и ответственного отношения к природе</w:t>
            </w:r>
          </w:p>
        </w:tc>
      </w:tr>
      <w:tr w:rsidR="00C510A4" w:rsidRPr="00C42E8F" w14:paraId="685F0674" w14:textId="77777777" w:rsidTr="004D332C">
        <w:trPr>
          <w:trHeight w:val="20"/>
        </w:trPr>
        <w:tc>
          <w:tcPr>
            <w:tcW w:w="483" w:type="dxa"/>
            <w:shd w:val="clear" w:color="auto" w:fill="auto"/>
            <w:noWrap/>
            <w:vAlign w:val="center"/>
            <w:hideMark/>
          </w:tcPr>
          <w:p w14:paraId="4E13C426"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10</w:t>
            </w:r>
          </w:p>
        </w:tc>
        <w:tc>
          <w:tcPr>
            <w:tcW w:w="5086" w:type="dxa"/>
            <w:gridSpan w:val="4"/>
            <w:shd w:val="clear" w:color="auto" w:fill="auto"/>
            <w:vAlign w:val="center"/>
            <w:hideMark/>
          </w:tcPr>
          <w:p w14:paraId="6758CB8E" w14:textId="77777777" w:rsidR="00C510A4" w:rsidRPr="00C42E8F" w:rsidRDefault="00C510A4" w:rsidP="00C510A4">
            <w:pPr>
              <w:spacing w:after="0" w:line="240" w:lineRule="auto"/>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ИТОГО без НДС</w:t>
            </w:r>
          </w:p>
        </w:tc>
        <w:tc>
          <w:tcPr>
            <w:tcW w:w="1235" w:type="dxa"/>
            <w:shd w:val="clear" w:color="auto" w:fill="auto"/>
            <w:noWrap/>
            <w:vAlign w:val="center"/>
            <w:hideMark/>
          </w:tcPr>
          <w:p w14:paraId="5485FA0D"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7 324  </w:t>
            </w:r>
          </w:p>
        </w:tc>
        <w:tc>
          <w:tcPr>
            <w:tcW w:w="677" w:type="dxa"/>
            <w:shd w:val="clear" w:color="auto" w:fill="auto"/>
            <w:noWrap/>
            <w:vAlign w:val="center"/>
            <w:hideMark/>
          </w:tcPr>
          <w:p w14:paraId="32D69B0B"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3 999  </w:t>
            </w:r>
          </w:p>
        </w:tc>
        <w:tc>
          <w:tcPr>
            <w:tcW w:w="677" w:type="dxa"/>
            <w:shd w:val="clear" w:color="auto" w:fill="auto"/>
            <w:noWrap/>
            <w:vAlign w:val="center"/>
            <w:hideMark/>
          </w:tcPr>
          <w:p w14:paraId="6E06B20F"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78  </w:t>
            </w:r>
          </w:p>
        </w:tc>
        <w:tc>
          <w:tcPr>
            <w:tcW w:w="677" w:type="dxa"/>
            <w:shd w:val="clear" w:color="auto" w:fill="auto"/>
            <w:noWrap/>
            <w:vAlign w:val="center"/>
            <w:hideMark/>
          </w:tcPr>
          <w:p w14:paraId="11E9EB14"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3 078  </w:t>
            </w:r>
          </w:p>
        </w:tc>
        <w:tc>
          <w:tcPr>
            <w:tcW w:w="677" w:type="dxa"/>
            <w:shd w:val="clear" w:color="auto" w:fill="auto"/>
            <w:noWrap/>
            <w:vAlign w:val="center"/>
            <w:hideMark/>
          </w:tcPr>
          <w:p w14:paraId="55EC1B08"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85  </w:t>
            </w:r>
          </w:p>
        </w:tc>
        <w:tc>
          <w:tcPr>
            <w:tcW w:w="677" w:type="dxa"/>
            <w:shd w:val="clear" w:color="auto" w:fill="auto"/>
            <w:noWrap/>
            <w:vAlign w:val="center"/>
            <w:hideMark/>
          </w:tcPr>
          <w:p w14:paraId="5DD5E7A8"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85  </w:t>
            </w:r>
          </w:p>
        </w:tc>
        <w:tc>
          <w:tcPr>
            <w:tcW w:w="677" w:type="dxa"/>
            <w:shd w:val="clear" w:color="auto" w:fill="auto"/>
            <w:noWrap/>
            <w:vAlign w:val="center"/>
            <w:hideMark/>
          </w:tcPr>
          <w:p w14:paraId="72250B7E"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677" w:type="dxa"/>
            <w:shd w:val="clear" w:color="auto" w:fill="auto"/>
            <w:noWrap/>
            <w:vAlign w:val="center"/>
            <w:hideMark/>
          </w:tcPr>
          <w:p w14:paraId="1236DD75"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677" w:type="dxa"/>
            <w:shd w:val="clear" w:color="auto" w:fill="auto"/>
            <w:noWrap/>
            <w:vAlign w:val="center"/>
            <w:hideMark/>
          </w:tcPr>
          <w:p w14:paraId="5DDA8E92"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88" w:type="dxa"/>
            <w:vAlign w:val="center"/>
          </w:tcPr>
          <w:p w14:paraId="249C524E"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b/>
                <w:bCs/>
                <w:color w:val="000000"/>
                <w:sz w:val="16"/>
                <w:szCs w:val="16"/>
                <w:lang w:eastAsia="ru-RU"/>
              </w:rPr>
              <w:t>0</w:t>
            </w:r>
          </w:p>
        </w:tc>
        <w:tc>
          <w:tcPr>
            <w:tcW w:w="1471" w:type="dxa"/>
            <w:vMerge w:val="restart"/>
            <w:shd w:val="clear" w:color="auto" w:fill="auto"/>
            <w:noWrap/>
            <w:vAlign w:val="bottom"/>
            <w:hideMark/>
          </w:tcPr>
          <w:p w14:paraId="1C0E36F5"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r>
      <w:tr w:rsidR="00C510A4" w:rsidRPr="00C42E8F" w14:paraId="1C505AF6" w14:textId="77777777" w:rsidTr="004D332C">
        <w:trPr>
          <w:trHeight w:val="20"/>
        </w:trPr>
        <w:tc>
          <w:tcPr>
            <w:tcW w:w="483" w:type="dxa"/>
            <w:shd w:val="clear" w:color="auto" w:fill="auto"/>
            <w:noWrap/>
            <w:vAlign w:val="center"/>
            <w:hideMark/>
          </w:tcPr>
          <w:p w14:paraId="20878BD9"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11</w:t>
            </w:r>
          </w:p>
        </w:tc>
        <w:tc>
          <w:tcPr>
            <w:tcW w:w="5086" w:type="dxa"/>
            <w:gridSpan w:val="4"/>
            <w:shd w:val="clear" w:color="auto" w:fill="auto"/>
            <w:vAlign w:val="center"/>
            <w:hideMark/>
          </w:tcPr>
          <w:p w14:paraId="0B0CD967" w14:textId="77777777" w:rsidR="00C510A4" w:rsidRPr="00C42E8F" w:rsidRDefault="00C510A4" w:rsidP="00C510A4">
            <w:pPr>
              <w:spacing w:after="0" w:line="240" w:lineRule="auto"/>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НДС (20 %)</w:t>
            </w:r>
          </w:p>
        </w:tc>
        <w:tc>
          <w:tcPr>
            <w:tcW w:w="1235" w:type="dxa"/>
            <w:shd w:val="clear" w:color="auto" w:fill="auto"/>
            <w:noWrap/>
            <w:vAlign w:val="center"/>
            <w:hideMark/>
          </w:tcPr>
          <w:p w14:paraId="06FD0888"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1 465  </w:t>
            </w:r>
          </w:p>
        </w:tc>
        <w:tc>
          <w:tcPr>
            <w:tcW w:w="677" w:type="dxa"/>
            <w:shd w:val="clear" w:color="auto" w:fill="auto"/>
            <w:noWrap/>
            <w:vAlign w:val="center"/>
            <w:hideMark/>
          </w:tcPr>
          <w:p w14:paraId="343D0127"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800  </w:t>
            </w:r>
          </w:p>
        </w:tc>
        <w:tc>
          <w:tcPr>
            <w:tcW w:w="677" w:type="dxa"/>
            <w:shd w:val="clear" w:color="auto" w:fill="auto"/>
            <w:noWrap/>
            <w:vAlign w:val="center"/>
            <w:hideMark/>
          </w:tcPr>
          <w:p w14:paraId="23621467"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16  </w:t>
            </w:r>
          </w:p>
        </w:tc>
        <w:tc>
          <w:tcPr>
            <w:tcW w:w="677" w:type="dxa"/>
            <w:shd w:val="clear" w:color="auto" w:fill="auto"/>
            <w:noWrap/>
            <w:vAlign w:val="center"/>
            <w:hideMark/>
          </w:tcPr>
          <w:p w14:paraId="04B58817"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616  </w:t>
            </w:r>
          </w:p>
        </w:tc>
        <w:tc>
          <w:tcPr>
            <w:tcW w:w="677" w:type="dxa"/>
            <w:shd w:val="clear" w:color="auto" w:fill="auto"/>
            <w:noWrap/>
            <w:vAlign w:val="center"/>
            <w:hideMark/>
          </w:tcPr>
          <w:p w14:paraId="43329792"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17  </w:t>
            </w:r>
          </w:p>
        </w:tc>
        <w:tc>
          <w:tcPr>
            <w:tcW w:w="677" w:type="dxa"/>
            <w:shd w:val="clear" w:color="auto" w:fill="auto"/>
            <w:noWrap/>
            <w:vAlign w:val="center"/>
            <w:hideMark/>
          </w:tcPr>
          <w:p w14:paraId="06EDA53E"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17  </w:t>
            </w:r>
          </w:p>
        </w:tc>
        <w:tc>
          <w:tcPr>
            <w:tcW w:w="677" w:type="dxa"/>
            <w:shd w:val="clear" w:color="auto" w:fill="auto"/>
            <w:noWrap/>
            <w:vAlign w:val="center"/>
            <w:hideMark/>
          </w:tcPr>
          <w:p w14:paraId="65E8EFE5"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677" w:type="dxa"/>
            <w:shd w:val="clear" w:color="auto" w:fill="auto"/>
            <w:noWrap/>
            <w:vAlign w:val="center"/>
            <w:hideMark/>
          </w:tcPr>
          <w:p w14:paraId="3448231F"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677" w:type="dxa"/>
            <w:shd w:val="clear" w:color="auto" w:fill="auto"/>
            <w:noWrap/>
            <w:vAlign w:val="center"/>
            <w:hideMark/>
          </w:tcPr>
          <w:p w14:paraId="4E782A90"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88" w:type="dxa"/>
            <w:vAlign w:val="center"/>
          </w:tcPr>
          <w:p w14:paraId="7305A908"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b/>
                <w:bCs/>
                <w:color w:val="000000"/>
                <w:sz w:val="16"/>
                <w:szCs w:val="16"/>
                <w:lang w:eastAsia="ru-RU"/>
              </w:rPr>
              <w:t>0</w:t>
            </w:r>
          </w:p>
        </w:tc>
        <w:tc>
          <w:tcPr>
            <w:tcW w:w="1471" w:type="dxa"/>
            <w:vMerge/>
            <w:vAlign w:val="center"/>
            <w:hideMark/>
          </w:tcPr>
          <w:p w14:paraId="3B328620"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p>
        </w:tc>
      </w:tr>
      <w:tr w:rsidR="00C510A4" w:rsidRPr="00C42E8F" w14:paraId="1DF33BB9" w14:textId="77777777" w:rsidTr="004D332C">
        <w:trPr>
          <w:trHeight w:val="20"/>
        </w:trPr>
        <w:tc>
          <w:tcPr>
            <w:tcW w:w="483" w:type="dxa"/>
            <w:shd w:val="clear" w:color="auto" w:fill="auto"/>
            <w:noWrap/>
            <w:vAlign w:val="center"/>
            <w:hideMark/>
          </w:tcPr>
          <w:p w14:paraId="51BE40F8"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12</w:t>
            </w:r>
          </w:p>
        </w:tc>
        <w:tc>
          <w:tcPr>
            <w:tcW w:w="5086" w:type="dxa"/>
            <w:gridSpan w:val="4"/>
            <w:shd w:val="clear" w:color="auto" w:fill="auto"/>
            <w:vAlign w:val="center"/>
            <w:hideMark/>
          </w:tcPr>
          <w:p w14:paraId="0ACF4D61" w14:textId="77777777" w:rsidR="00C510A4" w:rsidRPr="00C42E8F" w:rsidRDefault="00C510A4" w:rsidP="00C510A4">
            <w:pPr>
              <w:spacing w:after="0" w:line="240" w:lineRule="auto"/>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ВСЕГО сметная стоимость с НДС</w:t>
            </w:r>
          </w:p>
        </w:tc>
        <w:tc>
          <w:tcPr>
            <w:tcW w:w="1235" w:type="dxa"/>
            <w:shd w:val="clear" w:color="auto" w:fill="auto"/>
            <w:noWrap/>
            <w:vAlign w:val="center"/>
            <w:hideMark/>
          </w:tcPr>
          <w:p w14:paraId="4DD82933"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8 789  </w:t>
            </w:r>
          </w:p>
        </w:tc>
        <w:tc>
          <w:tcPr>
            <w:tcW w:w="677" w:type="dxa"/>
            <w:shd w:val="clear" w:color="auto" w:fill="auto"/>
            <w:noWrap/>
            <w:vAlign w:val="center"/>
            <w:hideMark/>
          </w:tcPr>
          <w:p w14:paraId="78B174BF"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4 798  </w:t>
            </w:r>
          </w:p>
        </w:tc>
        <w:tc>
          <w:tcPr>
            <w:tcW w:w="677" w:type="dxa"/>
            <w:shd w:val="clear" w:color="auto" w:fill="auto"/>
            <w:noWrap/>
            <w:vAlign w:val="center"/>
            <w:hideMark/>
          </w:tcPr>
          <w:p w14:paraId="4AD8C0D1"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94  </w:t>
            </w:r>
          </w:p>
        </w:tc>
        <w:tc>
          <w:tcPr>
            <w:tcW w:w="677" w:type="dxa"/>
            <w:shd w:val="clear" w:color="auto" w:fill="auto"/>
            <w:noWrap/>
            <w:vAlign w:val="center"/>
            <w:hideMark/>
          </w:tcPr>
          <w:p w14:paraId="7869EE76"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3 694  </w:t>
            </w:r>
          </w:p>
        </w:tc>
        <w:tc>
          <w:tcPr>
            <w:tcW w:w="677" w:type="dxa"/>
            <w:shd w:val="clear" w:color="auto" w:fill="auto"/>
            <w:noWrap/>
            <w:vAlign w:val="center"/>
            <w:hideMark/>
          </w:tcPr>
          <w:p w14:paraId="12EE0B39"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102  </w:t>
            </w:r>
          </w:p>
        </w:tc>
        <w:tc>
          <w:tcPr>
            <w:tcW w:w="677" w:type="dxa"/>
            <w:shd w:val="clear" w:color="auto" w:fill="auto"/>
            <w:noWrap/>
            <w:vAlign w:val="center"/>
            <w:hideMark/>
          </w:tcPr>
          <w:p w14:paraId="513141FA"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102  </w:t>
            </w:r>
          </w:p>
        </w:tc>
        <w:tc>
          <w:tcPr>
            <w:tcW w:w="677" w:type="dxa"/>
            <w:shd w:val="clear" w:color="auto" w:fill="auto"/>
            <w:noWrap/>
            <w:vAlign w:val="center"/>
            <w:hideMark/>
          </w:tcPr>
          <w:p w14:paraId="69BCFD78"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677" w:type="dxa"/>
            <w:shd w:val="clear" w:color="auto" w:fill="auto"/>
            <w:noWrap/>
            <w:vAlign w:val="center"/>
            <w:hideMark/>
          </w:tcPr>
          <w:p w14:paraId="1254C2C8"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677" w:type="dxa"/>
            <w:shd w:val="clear" w:color="auto" w:fill="auto"/>
            <w:noWrap/>
            <w:vAlign w:val="center"/>
            <w:hideMark/>
          </w:tcPr>
          <w:p w14:paraId="58C1327E" w14:textId="77777777" w:rsidR="00C510A4" w:rsidRPr="00C42E8F" w:rsidRDefault="00C510A4" w:rsidP="00C510A4">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 xml:space="preserve">0  </w:t>
            </w:r>
          </w:p>
        </w:tc>
        <w:tc>
          <w:tcPr>
            <w:tcW w:w="588" w:type="dxa"/>
            <w:vAlign w:val="center"/>
          </w:tcPr>
          <w:p w14:paraId="06BB02B0" w14:textId="77777777" w:rsidR="00C510A4" w:rsidRPr="00C42E8F" w:rsidRDefault="00C510A4" w:rsidP="00C510A4">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b/>
                <w:bCs/>
                <w:color w:val="000000"/>
                <w:sz w:val="16"/>
                <w:szCs w:val="16"/>
                <w:lang w:eastAsia="ru-RU"/>
              </w:rPr>
              <w:t>0</w:t>
            </w:r>
          </w:p>
        </w:tc>
        <w:tc>
          <w:tcPr>
            <w:tcW w:w="1471" w:type="dxa"/>
            <w:vMerge/>
            <w:vAlign w:val="center"/>
            <w:hideMark/>
          </w:tcPr>
          <w:p w14:paraId="4F62D787" w14:textId="77777777" w:rsidR="00C510A4" w:rsidRPr="00C42E8F" w:rsidRDefault="00C510A4" w:rsidP="00C510A4">
            <w:pPr>
              <w:spacing w:after="0" w:line="240" w:lineRule="auto"/>
              <w:rPr>
                <w:rFonts w:ascii="Times New Roman" w:eastAsia="Times New Roman" w:hAnsi="Times New Roman" w:cs="Times New Roman"/>
                <w:color w:val="000000"/>
                <w:sz w:val="16"/>
                <w:szCs w:val="16"/>
                <w:lang w:eastAsia="ru-RU"/>
              </w:rPr>
            </w:pPr>
          </w:p>
        </w:tc>
      </w:tr>
    </w:tbl>
    <w:p w14:paraId="5CCE09AA" w14:textId="77777777" w:rsidR="00C510A4" w:rsidRPr="00C42E8F" w:rsidRDefault="00C510A4" w:rsidP="005E1030">
      <w:pPr>
        <w:spacing w:before="60" w:after="0" w:line="276" w:lineRule="auto"/>
        <w:ind w:firstLine="567"/>
        <w:jc w:val="both"/>
        <w:rPr>
          <w:rFonts w:ascii="Times New Roman" w:eastAsia="Times New Roman" w:hAnsi="Times New Roman" w:cs="Times New Roman"/>
          <w:b/>
          <w:bCs/>
          <w:sz w:val="24"/>
          <w:szCs w:val="24"/>
          <w:lang w:eastAsia="ru-RU"/>
        </w:rPr>
      </w:pPr>
    </w:p>
    <w:p w14:paraId="65AEDFE4" w14:textId="4F9ED380" w:rsidR="005E1030" w:rsidRPr="00C42E8F" w:rsidRDefault="005E1030" w:rsidP="005E1030">
      <w:pPr>
        <w:spacing w:before="120" w:after="0" w:line="276" w:lineRule="auto"/>
        <w:jc w:val="both"/>
        <w:rPr>
          <w:rFonts w:ascii="Times New Roman" w:eastAsia="Times New Roman" w:hAnsi="Times New Roman" w:cs="Times New Roman"/>
          <w:b/>
          <w:sz w:val="24"/>
          <w:szCs w:val="24"/>
          <w:lang w:eastAsia="ru-RU"/>
        </w:rPr>
      </w:pPr>
      <w:r w:rsidRPr="00C42E8F">
        <w:rPr>
          <w:rFonts w:ascii="Times New Roman" w:eastAsia="Times New Roman" w:hAnsi="Times New Roman" w:cs="Times New Roman"/>
          <w:b/>
          <w:sz w:val="24"/>
          <w:szCs w:val="24"/>
          <w:lang w:eastAsia="ru-RU"/>
        </w:rPr>
        <w:t xml:space="preserve">Таблица </w:t>
      </w:r>
      <w:r w:rsidRPr="00C42E8F">
        <w:rPr>
          <w:rFonts w:ascii="Times New Roman" w:eastAsia="Times New Roman" w:hAnsi="Times New Roman" w:cs="Times New Roman"/>
          <w:b/>
          <w:sz w:val="24"/>
          <w:szCs w:val="24"/>
          <w:lang w:eastAsia="ru-RU"/>
        </w:rPr>
        <w:fldChar w:fldCharType="begin"/>
      </w:r>
      <w:r w:rsidRPr="00C42E8F">
        <w:rPr>
          <w:rFonts w:ascii="Times New Roman" w:eastAsia="Times New Roman" w:hAnsi="Times New Roman" w:cs="Times New Roman"/>
          <w:b/>
          <w:sz w:val="24"/>
          <w:szCs w:val="24"/>
          <w:lang w:eastAsia="ru-RU"/>
        </w:rPr>
        <w:instrText xml:space="preserve"> SEQ Таблица \* ARABIC </w:instrText>
      </w:r>
      <w:r w:rsidRPr="00C42E8F">
        <w:rPr>
          <w:rFonts w:ascii="Times New Roman" w:eastAsia="Times New Roman" w:hAnsi="Times New Roman" w:cs="Times New Roman"/>
          <w:b/>
          <w:sz w:val="24"/>
          <w:szCs w:val="24"/>
          <w:lang w:eastAsia="ru-RU"/>
        </w:rPr>
        <w:fldChar w:fldCharType="separate"/>
      </w:r>
      <w:r w:rsidR="00F65ECD">
        <w:rPr>
          <w:rFonts w:ascii="Times New Roman" w:eastAsia="Times New Roman" w:hAnsi="Times New Roman" w:cs="Times New Roman"/>
          <w:b/>
          <w:noProof/>
          <w:sz w:val="24"/>
          <w:szCs w:val="24"/>
          <w:lang w:eastAsia="ru-RU"/>
        </w:rPr>
        <w:t>33</w:t>
      </w:r>
      <w:r w:rsidRPr="00C42E8F">
        <w:rPr>
          <w:rFonts w:ascii="Times New Roman" w:eastAsia="Times New Roman" w:hAnsi="Times New Roman" w:cs="Times New Roman"/>
          <w:b/>
          <w:sz w:val="24"/>
          <w:szCs w:val="24"/>
          <w:lang w:eastAsia="ru-RU"/>
        </w:rPr>
        <w:fldChar w:fldCharType="end"/>
      </w:r>
      <w:r w:rsidRPr="00C42E8F">
        <w:rPr>
          <w:rFonts w:ascii="Times New Roman" w:eastAsia="Times New Roman" w:hAnsi="Times New Roman" w:cs="Times New Roman"/>
          <w:b/>
          <w:sz w:val="24"/>
          <w:szCs w:val="24"/>
          <w:lang w:eastAsia="ru-RU"/>
        </w:rPr>
        <w:t xml:space="preserve"> – </w:t>
      </w:r>
      <w:r w:rsidRPr="00C42E8F">
        <w:rPr>
          <w:rFonts w:ascii="Times New Roman" w:eastAsia="Times New Roman" w:hAnsi="Times New Roman" w:cs="Times New Roman"/>
          <w:b/>
          <w:bCs/>
          <w:sz w:val="24"/>
          <w:szCs w:val="24"/>
          <w:lang w:eastAsia="ru-RU"/>
        </w:rPr>
        <w:t>Перечень инвестиционных проектов по развитию системы газоснабжения</w:t>
      </w:r>
      <w:r w:rsidR="00C510A4" w:rsidRPr="00C42E8F">
        <w:rPr>
          <w:rFonts w:ascii="Times New Roman" w:eastAsia="Times New Roman" w:hAnsi="Times New Roman" w:cs="Times New Roman"/>
          <w:b/>
          <w:sz w:val="24"/>
          <w:szCs w:val="24"/>
          <w:lang w:eastAsia="ru-RU"/>
        </w:rPr>
        <w:t xml:space="preserve"> до </w:t>
      </w:r>
      <w:r w:rsidR="002E597C" w:rsidRPr="00C42E8F">
        <w:rPr>
          <w:rFonts w:ascii="Times New Roman" w:eastAsia="Times New Roman" w:hAnsi="Times New Roman" w:cs="Times New Roman"/>
          <w:b/>
          <w:sz w:val="24"/>
          <w:szCs w:val="24"/>
          <w:lang w:eastAsia="ru-RU"/>
        </w:rPr>
        <w:t>2030</w:t>
      </w:r>
      <w:r w:rsidRPr="00C42E8F">
        <w:rPr>
          <w:rFonts w:ascii="Times New Roman" w:eastAsia="Times New Roman" w:hAnsi="Times New Roman" w:cs="Times New Roman"/>
          <w:b/>
          <w:sz w:val="24"/>
          <w:szCs w:val="24"/>
          <w:lang w:eastAsia="ru-RU"/>
        </w:rPr>
        <w:t xml:space="preserve"> года в с.п. Казым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804"/>
        <w:gridCol w:w="1693"/>
        <w:gridCol w:w="1185"/>
        <w:gridCol w:w="1300"/>
        <w:gridCol w:w="1327"/>
        <w:gridCol w:w="680"/>
        <w:gridCol w:w="680"/>
        <w:gridCol w:w="680"/>
        <w:gridCol w:w="680"/>
        <w:gridCol w:w="680"/>
        <w:gridCol w:w="680"/>
        <w:gridCol w:w="680"/>
        <w:gridCol w:w="680"/>
        <w:gridCol w:w="590"/>
        <w:gridCol w:w="1454"/>
      </w:tblGrid>
      <w:tr w:rsidR="00C510A4" w:rsidRPr="00C42E8F" w14:paraId="06C5EFED" w14:textId="77777777" w:rsidTr="004D332C">
        <w:trPr>
          <w:trHeight w:val="20"/>
        </w:trPr>
        <w:tc>
          <w:tcPr>
            <w:tcW w:w="486" w:type="dxa"/>
            <w:vMerge w:val="restart"/>
            <w:shd w:val="clear" w:color="000000" w:fill="FFFFFF"/>
            <w:vAlign w:val="center"/>
            <w:hideMark/>
          </w:tcPr>
          <w:p w14:paraId="5EF571E5"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 п.п.</w:t>
            </w:r>
          </w:p>
        </w:tc>
        <w:tc>
          <w:tcPr>
            <w:tcW w:w="804" w:type="dxa"/>
            <w:vMerge w:val="restart"/>
            <w:shd w:val="clear" w:color="auto" w:fill="auto"/>
            <w:vAlign w:val="center"/>
            <w:hideMark/>
          </w:tcPr>
          <w:p w14:paraId="091F5A47"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 проекта</w:t>
            </w:r>
          </w:p>
        </w:tc>
        <w:tc>
          <w:tcPr>
            <w:tcW w:w="1693" w:type="dxa"/>
            <w:vMerge w:val="restart"/>
            <w:shd w:val="clear" w:color="auto" w:fill="auto"/>
            <w:vAlign w:val="center"/>
            <w:hideMark/>
          </w:tcPr>
          <w:p w14:paraId="12D7017B"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Наименование проекта</w:t>
            </w:r>
          </w:p>
        </w:tc>
        <w:tc>
          <w:tcPr>
            <w:tcW w:w="1185" w:type="dxa"/>
            <w:vMerge w:val="restart"/>
            <w:shd w:val="clear" w:color="000000" w:fill="FFFFFF"/>
            <w:vAlign w:val="center"/>
            <w:hideMark/>
          </w:tcPr>
          <w:p w14:paraId="5D607B30"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Краткое описание, технические параметры проекта</w:t>
            </w:r>
          </w:p>
        </w:tc>
        <w:tc>
          <w:tcPr>
            <w:tcW w:w="1300" w:type="dxa"/>
            <w:vMerge w:val="restart"/>
            <w:shd w:val="clear" w:color="auto" w:fill="auto"/>
            <w:vAlign w:val="center"/>
            <w:hideMark/>
          </w:tcPr>
          <w:p w14:paraId="5962C06B"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Цель проекта</w:t>
            </w:r>
          </w:p>
        </w:tc>
        <w:tc>
          <w:tcPr>
            <w:tcW w:w="1327" w:type="dxa"/>
            <w:vMerge w:val="restart"/>
            <w:shd w:val="clear" w:color="auto" w:fill="auto"/>
            <w:vAlign w:val="center"/>
            <w:hideMark/>
          </w:tcPr>
          <w:p w14:paraId="3C7CBCDC"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Необходимые капитальные затраты, тыс. руб.</w:t>
            </w:r>
          </w:p>
        </w:tc>
        <w:tc>
          <w:tcPr>
            <w:tcW w:w="6030" w:type="dxa"/>
            <w:gridSpan w:val="9"/>
            <w:shd w:val="clear" w:color="auto" w:fill="auto"/>
            <w:vAlign w:val="center"/>
            <w:hideMark/>
          </w:tcPr>
          <w:p w14:paraId="186624A8"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Расходы на реализацию мероприятий, тыс.руб. (без НДС)</w:t>
            </w:r>
          </w:p>
        </w:tc>
        <w:tc>
          <w:tcPr>
            <w:tcW w:w="1454" w:type="dxa"/>
            <w:vMerge w:val="restart"/>
            <w:shd w:val="clear" w:color="000000" w:fill="FFFFFF"/>
            <w:vAlign w:val="center"/>
            <w:hideMark/>
          </w:tcPr>
          <w:p w14:paraId="2199079E"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Ожидаемые эффекты</w:t>
            </w:r>
          </w:p>
        </w:tc>
      </w:tr>
      <w:tr w:rsidR="00C510A4" w:rsidRPr="00C42E8F" w14:paraId="452CB48B" w14:textId="77777777" w:rsidTr="004D332C">
        <w:trPr>
          <w:trHeight w:val="20"/>
        </w:trPr>
        <w:tc>
          <w:tcPr>
            <w:tcW w:w="486" w:type="dxa"/>
            <w:vMerge/>
            <w:vAlign w:val="center"/>
            <w:hideMark/>
          </w:tcPr>
          <w:p w14:paraId="7291FB0F" w14:textId="77777777" w:rsidR="00C510A4" w:rsidRPr="00C42E8F" w:rsidRDefault="00C510A4" w:rsidP="00C510A4">
            <w:pPr>
              <w:spacing w:after="0" w:line="240" w:lineRule="auto"/>
              <w:rPr>
                <w:rFonts w:ascii="Times New Roman" w:eastAsia="Times New Roman" w:hAnsi="Times New Roman" w:cs="Times New Roman"/>
                <w:b/>
                <w:color w:val="000000"/>
                <w:sz w:val="16"/>
                <w:szCs w:val="16"/>
                <w:lang w:eastAsia="ru-RU"/>
              </w:rPr>
            </w:pPr>
          </w:p>
        </w:tc>
        <w:tc>
          <w:tcPr>
            <w:tcW w:w="804" w:type="dxa"/>
            <w:vMerge/>
            <w:vAlign w:val="center"/>
            <w:hideMark/>
          </w:tcPr>
          <w:p w14:paraId="655975D8" w14:textId="77777777" w:rsidR="00C510A4" w:rsidRPr="00C42E8F" w:rsidRDefault="00C510A4" w:rsidP="00C510A4">
            <w:pPr>
              <w:spacing w:after="0" w:line="240" w:lineRule="auto"/>
              <w:rPr>
                <w:rFonts w:ascii="Times New Roman" w:eastAsia="Times New Roman" w:hAnsi="Times New Roman" w:cs="Times New Roman"/>
                <w:b/>
                <w:color w:val="000000"/>
                <w:sz w:val="16"/>
                <w:szCs w:val="16"/>
                <w:lang w:eastAsia="ru-RU"/>
              </w:rPr>
            </w:pPr>
          </w:p>
        </w:tc>
        <w:tc>
          <w:tcPr>
            <w:tcW w:w="1693" w:type="dxa"/>
            <w:vMerge/>
            <w:vAlign w:val="center"/>
            <w:hideMark/>
          </w:tcPr>
          <w:p w14:paraId="340AC200" w14:textId="77777777" w:rsidR="00C510A4" w:rsidRPr="00C42E8F" w:rsidRDefault="00C510A4" w:rsidP="00C510A4">
            <w:pPr>
              <w:spacing w:after="0" w:line="240" w:lineRule="auto"/>
              <w:rPr>
                <w:rFonts w:ascii="Times New Roman" w:eastAsia="Times New Roman" w:hAnsi="Times New Roman" w:cs="Times New Roman"/>
                <w:b/>
                <w:color w:val="000000"/>
                <w:sz w:val="16"/>
                <w:szCs w:val="16"/>
                <w:lang w:eastAsia="ru-RU"/>
              </w:rPr>
            </w:pPr>
          </w:p>
        </w:tc>
        <w:tc>
          <w:tcPr>
            <w:tcW w:w="1185" w:type="dxa"/>
            <w:vMerge/>
            <w:vAlign w:val="center"/>
            <w:hideMark/>
          </w:tcPr>
          <w:p w14:paraId="1BC14E5F" w14:textId="77777777" w:rsidR="00C510A4" w:rsidRPr="00C42E8F" w:rsidRDefault="00C510A4" w:rsidP="00C510A4">
            <w:pPr>
              <w:spacing w:after="0" w:line="240" w:lineRule="auto"/>
              <w:rPr>
                <w:rFonts w:ascii="Times New Roman" w:eastAsia="Times New Roman" w:hAnsi="Times New Roman" w:cs="Times New Roman"/>
                <w:b/>
                <w:color w:val="000000"/>
                <w:sz w:val="16"/>
                <w:szCs w:val="16"/>
                <w:lang w:eastAsia="ru-RU"/>
              </w:rPr>
            </w:pPr>
          </w:p>
        </w:tc>
        <w:tc>
          <w:tcPr>
            <w:tcW w:w="1300" w:type="dxa"/>
            <w:vMerge/>
            <w:vAlign w:val="center"/>
            <w:hideMark/>
          </w:tcPr>
          <w:p w14:paraId="61E85A37" w14:textId="77777777" w:rsidR="00C510A4" w:rsidRPr="00C42E8F" w:rsidRDefault="00C510A4" w:rsidP="00C510A4">
            <w:pPr>
              <w:spacing w:after="0" w:line="240" w:lineRule="auto"/>
              <w:rPr>
                <w:rFonts w:ascii="Times New Roman" w:eastAsia="Times New Roman" w:hAnsi="Times New Roman" w:cs="Times New Roman"/>
                <w:b/>
                <w:color w:val="000000"/>
                <w:sz w:val="16"/>
                <w:szCs w:val="16"/>
                <w:lang w:eastAsia="ru-RU"/>
              </w:rPr>
            </w:pPr>
          </w:p>
        </w:tc>
        <w:tc>
          <w:tcPr>
            <w:tcW w:w="1327" w:type="dxa"/>
            <w:vMerge/>
            <w:vAlign w:val="center"/>
            <w:hideMark/>
          </w:tcPr>
          <w:p w14:paraId="29D9E9AA" w14:textId="77777777" w:rsidR="00C510A4" w:rsidRPr="00C42E8F" w:rsidRDefault="00C510A4" w:rsidP="00C510A4">
            <w:pPr>
              <w:spacing w:after="0" w:line="240" w:lineRule="auto"/>
              <w:rPr>
                <w:rFonts w:ascii="Times New Roman" w:eastAsia="Times New Roman" w:hAnsi="Times New Roman" w:cs="Times New Roman"/>
                <w:b/>
                <w:color w:val="000000"/>
                <w:sz w:val="16"/>
                <w:szCs w:val="16"/>
                <w:lang w:eastAsia="ru-RU"/>
              </w:rPr>
            </w:pPr>
          </w:p>
        </w:tc>
        <w:tc>
          <w:tcPr>
            <w:tcW w:w="680" w:type="dxa"/>
            <w:shd w:val="clear" w:color="auto" w:fill="auto"/>
            <w:vAlign w:val="center"/>
            <w:hideMark/>
          </w:tcPr>
          <w:p w14:paraId="27E5F800"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2020</w:t>
            </w:r>
          </w:p>
        </w:tc>
        <w:tc>
          <w:tcPr>
            <w:tcW w:w="680" w:type="dxa"/>
            <w:shd w:val="clear" w:color="auto" w:fill="auto"/>
            <w:vAlign w:val="center"/>
            <w:hideMark/>
          </w:tcPr>
          <w:p w14:paraId="3C67D84A"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2021</w:t>
            </w:r>
          </w:p>
        </w:tc>
        <w:tc>
          <w:tcPr>
            <w:tcW w:w="680" w:type="dxa"/>
            <w:shd w:val="clear" w:color="auto" w:fill="auto"/>
            <w:vAlign w:val="center"/>
            <w:hideMark/>
          </w:tcPr>
          <w:p w14:paraId="76E162E0"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2022</w:t>
            </w:r>
          </w:p>
        </w:tc>
        <w:tc>
          <w:tcPr>
            <w:tcW w:w="680" w:type="dxa"/>
            <w:shd w:val="clear" w:color="auto" w:fill="auto"/>
            <w:vAlign w:val="center"/>
            <w:hideMark/>
          </w:tcPr>
          <w:p w14:paraId="3F9B1CF7"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2023</w:t>
            </w:r>
          </w:p>
        </w:tc>
        <w:tc>
          <w:tcPr>
            <w:tcW w:w="680" w:type="dxa"/>
            <w:shd w:val="clear" w:color="auto" w:fill="auto"/>
            <w:vAlign w:val="center"/>
            <w:hideMark/>
          </w:tcPr>
          <w:p w14:paraId="3CB317A8"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2024</w:t>
            </w:r>
          </w:p>
        </w:tc>
        <w:tc>
          <w:tcPr>
            <w:tcW w:w="680" w:type="dxa"/>
            <w:shd w:val="clear" w:color="auto" w:fill="auto"/>
            <w:vAlign w:val="center"/>
            <w:hideMark/>
          </w:tcPr>
          <w:p w14:paraId="3D9F5F66"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2025</w:t>
            </w:r>
          </w:p>
        </w:tc>
        <w:tc>
          <w:tcPr>
            <w:tcW w:w="680" w:type="dxa"/>
            <w:shd w:val="clear" w:color="auto" w:fill="auto"/>
            <w:vAlign w:val="center"/>
            <w:hideMark/>
          </w:tcPr>
          <w:p w14:paraId="261B9DF4"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2026</w:t>
            </w:r>
          </w:p>
        </w:tc>
        <w:tc>
          <w:tcPr>
            <w:tcW w:w="680" w:type="dxa"/>
            <w:shd w:val="clear" w:color="auto" w:fill="auto"/>
            <w:vAlign w:val="center"/>
            <w:hideMark/>
          </w:tcPr>
          <w:p w14:paraId="0C876193" w14:textId="77777777"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2027</w:t>
            </w:r>
          </w:p>
        </w:tc>
        <w:tc>
          <w:tcPr>
            <w:tcW w:w="590" w:type="dxa"/>
            <w:vAlign w:val="center"/>
          </w:tcPr>
          <w:p w14:paraId="40B70644" w14:textId="69E028D8" w:rsidR="00C510A4" w:rsidRPr="00C42E8F" w:rsidRDefault="00C510A4" w:rsidP="00C510A4">
            <w:pPr>
              <w:spacing w:after="0" w:line="240" w:lineRule="auto"/>
              <w:jc w:val="center"/>
              <w:rPr>
                <w:rFonts w:ascii="Times New Roman" w:eastAsia="Times New Roman" w:hAnsi="Times New Roman" w:cs="Times New Roman"/>
                <w:b/>
                <w:color w:val="000000"/>
                <w:sz w:val="16"/>
                <w:szCs w:val="16"/>
                <w:lang w:eastAsia="ru-RU"/>
              </w:rPr>
            </w:pPr>
            <w:r w:rsidRPr="00C42E8F">
              <w:rPr>
                <w:rFonts w:ascii="Times New Roman" w:eastAsia="Times New Roman" w:hAnsi="Times New Roman" w:cs="Times New Roman"/>
                <w:b/>
                <w:color w:val="000000"/>
                <w:sz w:val="16"/>
                <w:szCs w:val="16"/>
                <w:lang w:eastAsia="ru-RU"/>
              </w:rPr>
              <w:t>2028-</w:t>
            </w:r>
            <w:r w:rsidR="002E597C" w:rsidRPr="00C42E8F">
              <w:rPr>
                <w:rFonts w:ascii="Times New Roman" w:eastAsia="Times New Roman" w:hAnsi="Times New Roman" w:cs="Times New Roman"/>
                <w:b/>
                <w:color w:val="000000"/>
                <w:sz w:val="16"/>
                <w:szCs w:val="16"/>
                <w:lang w:eastAsia="ru-RU"/>
              </w:rPr>
              <w:t>2030</w:t>
            </w:r>
          </w:p>
        </w:tc>
        <w:tc>
          <w:tcPr>
            <w:tcW w:w="1454" w:type="dxa"/>
            <w:vMerge/>
            <w:vAlign w:val="center"/>
            <w:hideMark/>
          </w:tcPr>
          <w:p w14:paraId="48782B94" w14:textId="77777777" w:rsidR="00C510A4" w:rsidRPr="00C42E8F" w:rsidRDefault="00C510A4" w:rsidP="00C510A4">
            <w:pPr>
              <w:spacing w:after="0" w:line="240" w:lineRule="auto"/>
              <w:rPr>
                <w:rFonts w:ascii="Times New Roman" w:eastAsia="Times New Roman" w:hAnsi="Times New Roman" w:cs="Times New Roman"/>
                <w:b/>
                <w:color w:val="000000"/>
                <w:sz w:val="16"/>
                <w:szCs w:val="16"/>
                <w:lang w:eastAsia="ru-RU"/>
              </w:rPr>
            </w:pPr>
          </w:p>
        </w:tc>
      </w:tr>
      <w:tr w:rsidR="001A4B4C" w:rsidRPr="00C42E8F" w14:paraId="66232D72" w14:textId="77777777" w:rsidTr="001A4B4C">
        <w:trPr>
          <w:trHeight w:val="20"/>
        </w:trPr>
        <w:tc>
          <w:tcPr>
            <w:tcW w:w="486" w:type="dxa"/>
            <w:shd w:val="clear" w:color="auto" w:fill="auto"/>
            <w:vAlign w:val="center"/>
            <w:hideMark/>
          </w:tcPr>
          <w:p w14:paraId="5F1701ED" w14:textId="77777777" w:rsidR="001A4B4C" w:rsidRPr="00C42E8F" w:rsidRDefault="001A4B4C" w:rsidP="001A4B4C">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w:t>
            </w:r>
          </w:p>
        </w:tc>
        <w:tc>
          <w:tcPr>
            <w:tcW w:w="804" w:type="dxa"/>
            <w:shd w:val="clear" w:color="auto" w:fill="auto"/>
            <w:vAlign w:val="center"/>
            <w:hideMark/>
          </w:tcPr>
          <w:p w14:paraId="10B1BB3D" w14:textId="77777777" w:rsidR="001A4B4C" w:rsidRPr="00C42E8F" w:rsidRDefault="001A4B4C" w:rsidP="001A4B4C">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1</w:t>
            </w:r>
          </w:p>
        </w:tc>
        <w:tc>
          <w:tcPr>
            <w:tcW w:w="1693" w:type="dxa"/>
            <w:shd w:val="clear" w:color="auto" w:fill="auto"/>
            <w:vAlign w:val="center"/>
            <w:hideMark/>
          </w:tcPr>
          <w:p w14:paraId="0D68DA58" w14:textId="77777777" w:rsidR="001A4B4C" w:rsidRPr="00C42E8F" w:rsidRDefault="001A4B4C" w:rsidP="001A4B4C">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xml:space="preserve">Выполнение работ по технологическому присоединению к сетям газоснабжения объектов согласно действующих ТУ-2 </w:t>
            </w:r>
            <w:r w:rsidRPr="00C42E8F">
              <w:rPr>
                <w:rFonts w:ascii="Times New Roman" w:eastAsia="Times New Roman" w:hAnsi="Times New Roman" w:cs="Times New Roman"/>
                <w:color w:val="000000"/>
                <w:sz w:val="16"/>
                <w:szCs w:val="16"/>
                <w:lang w:eastAsia="ru-RU"/>
              </w:rPr>
              <w:lastRenderedPageBreak/>
              <w:t>шт., объём потребления 14,84 м</w:t>
            </w:r>
            <w:r w:rsidRPr="00C42E8F">
              <w:rPr>
                <w:rFonts w:ascii="Times New Roman" w:eastAsia="Times New Roman" w:hAnsi="Times New Roman" w:cs="Times New Roman"/>
                <w:color w:val="000000"/>
                <w:sz w:val="16"/>
                <w:szCs w:val="16"/>
                <w:vertAlign w:val="superscript"/>
                <w:lang w:eastAsia="ru-RU"/>
              </w:rPr>
              <w:t>3</w:t>
            </w:r>
            <w:r w:rsidRPr="00C42E8F">
              <w:rPr>
                <w:rFonts w:ascii="Times New Roman" w:eastAsia="Times New Roman" w:hAnsi="Times New Roman" w:cs="Times New Roman"/>
                <w:color w:val="000000"/>
                <w:sz w:val="16"/>
                <w:szCs w:val="16"/>
                <w:lang w:eastAsia="ru-RU"/>
              </w:rPr>
              <w:t>/ч</w:t>
            </w:r>
          </w:p>
        </w:tc>
        <w:tc>
          <w:tcPr>
            <w:tcW w:w="1185" w:type="dxa"/>
            <w:shd w:val="clear" w:color="auto" w:fill="auto"/>
            <w:vAlign w:val="center"/>
            <w:hideMark/>
          </w:tcPr>
          <w:p w14:paraId="0A8D2AE1" w14:textId="77777777" w:rsidR="001A4B4C" w:rsidRPr="00C42E8F" w:rsidRDefault="001A4B4C" w:rsidP="001A4B4C">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lastRenderedPageBreak/>
              <w:t>ТУ-2 шт., объём потребления 14,84 м</w:t>
            </w:r>
            <w:r w:rsidRPr="00C42E8F">
              <w:rPr>
                <w:rFonts w:ascii="Times New Roman" w:eastAsia="Times New Roman" w:hAnsi="Times New Roman" w:cs="Times New Roman"/>
                <w:color w:val="000000"/>
                <w:sz w:val="16"/>
                <w:szCs w:val="16"/>
                <w:vertAlign w:val="superscript"/>
                <w:lang w:eastAsia="ru-RU"/>
              </w:rPr>
              <w:t>3</w:t>
            </w:r>
            <w:r w:rsidRPr="00C42E8F">
              <w:rPr>
                <w:rFonts w:ascii="Times New Roman" w:eastAsia="Times New Roman" w:hAnsi="Times New Roman" w:cs="Times New Roman"/>
                <w:color w:val="000000"/>
                <w:sz w:val="16"/>
                <w:szCs w:val="16"/>
                <w:lang w:eastAsia="ru-RU"/>
              </w:rPr>
              <w:t>/ч</w:t>
            </w:r>
          </w:p>
        </w:tc>
        <w:tc>
          <w:tcPr>
            <w:tcW w:w="1300" w:type="dxa"/>
            <w:shd w:val="clear" w:color="auto" w:fill="auto"/>
            <w:vAlign w:val="center"/>
            <w:hideMark/>
          </w:tcPr>
          <w:p w14:paraId="64B2A319" w14:textId="77777777" w:rsidR="001A4B4C" w:rsidRPr="00C42E8F" w:rsidRDefault="001A4B4C" w:rsidP="001A4B4C">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Газификация перспективных объектов</w:t>
            </w:r>
          </w:p>
        </w:tc>
        <w:tc>
          <w:tcPr>
            <w:tcW w:w="1327" w:type="dxa"/>
            <w:shd w:val="clear" w:color="auto" w:fill="auto"/>
            <w:vAlign w:val="center"/>
            <w:hideMark/>
          </w:tcPr>
          <w:p w14:paraId="3427DA1D" w14:textId="2B8C9A59" w:rsidR="001A4B4C" w:rsidRPr="00C42E8F" w:rsidRDefault="001A4B4C" w:rsidP="001A4B4C">
            <w:pPr>
              <w:spacing w:after="0" w:line="240" w:lineRule="auto"/>
              <w:jc w:val="center"/>
              <w:rPr>
                <w:rFonts w:ascii="Times New Roman" w:eastAsia="Times New Roman" w:hAnsi="Times New Roman" w:cs="Times New Roman"/>
                <w:color w:val="000000"/>
                <w:sz w:val="16"/>
                <w:szCs w:val="16"/>
                <w:lang w:eastAsia="ru-RU"/>
              </w:rPr>
            </w:pPr>
            <w:r w:rsidRPr="001A4B4C">
              <w:rPr>
                <w:rFonts w:ascii="Times New Roman" w:eastAsia="Times New Roman" w:hAnsi="Times New Roman" w:cs="Times New Roman"/>
                <w:color w:val="000000"/>
                <w:sz w:val="16"/>
                <w:szCs w:val="16"/>
                <w:lang w:eastAsia="ru-RU"/>
              </w:rPr>
              <w:t>н</w:t>
            </w:r>
            <w:r w:rsidRPr="001A4B4C">
              <w:rPr>
                <w:rFonts w:ascii="Times New Roman" w:eastAsia="Times New Roman" w:hAnsi="Times New Roman" w:cs="Times New Roman"/>
                <w:color w:val="000000"/>
                <w:sz w:val="16"/>
                <w:szCs w:val="16"/>
                <w:lang w:val="en-US" w:eastAsia="ru-RU"/>
              </w:rPr>
              <w:t>/</w:t>
            </w:r>
            <w:r w:rsidRPr="001A4B4C">
              <w:rPr>
                <w:rFonts w:ascii="Times New Roman" w:eastAsia="Times New Roman" w:hAnsi="Times New Roman" w:cs="Times New Roman"/>
                <w:color w:val="000000"/>
                <w:sz w:val="16"/>
                <w:szCs w:val="16"/>
                <w:lang w:eastAsia="ru-RU"/>
              </w:rPr>
              <w:t>д*</w:t>
            </w:r>
          </w:p>
        </w:tc>
        <w:tc>
          <w:tcPr>
            <w:tcW w:w="680" w:type="dxa"/>
            <w:shd w:val="clear" w:color="auto" w:fill="auto"/>
            <w:vAlign w:val="center"/>
            <w:hideMark/>
          </w:tcPr>
          <w:p w14:paraId="77E750D1" w14:textId="77777777" w:rsidR="001A4B4C" w:rsidRPr="00C42E8F" w:rsidRDefault="001A4B4C" w:rsidP="001A4B4C">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80" w:type="dxa"/>
            <w:shd w:val="clear" w:color="auto" w:fill="auto"/>
            <w:vAlign w:val="center"/>
            <w:hideMark/>
          </w:tcPr>
          <w:p w14:paraId="00144A4E" w14:textId="77777777" w:rsidR="001A4B4C" w:rsidRPr="00C42E8F" w:rsidRDefault="001A4B4C" w:rsidP="001A4B4C">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80" w:type="dxa"/>
            <w:shd w:val="clear" w:color="auto" w:fill="auto"/>
            <w:vAlign w:val="center"/>
            <w:hideMark/>
          </w:tcPr>
          <w:p w14:paraId="257346DD" w14:textId="0BE4B983" w:rsidR="001A4B4C" w:rsidRPr="00C42E8F" w:rsidRDefault="001A4B4C" w:rsidP="001A4B4C">
            <w:pPr>
              <w:spacing w:after="0" w:line="240" w:lineRule="auto"/>
              <w:jc w:val="center"/>
              <w:rPr>
                <w:rFonts w:ascii="Times New Roman" w:eastAsia="Times New Roman" w:hAnsi="Times New Roman" w:cs="Times New Roman"/>
                <w:color w:val="000000"/>
                <w:sz w:val="16"/>
                <w:szCs w:val="16"/>
                <w:lang w:eastAsia="ru-RU"/>
              </w:rPr>
            </w:pPr>
            <w:r w:rsidRPr="00241BF3">
              <w:rPr>
                <w:rFonts w:ascii="Times New Roman" w:eastAsia="Times New Roman" w:hAnsi="Times New Roman" w:cs="Times New Roman"/>
                <w:color w:val="000000"/>
                <w:sz w:val="16"/>
                <w:szCs w:val="16"/>
                <w:lang w:eastAsia="ru-RU"/>
              </w:rPr>
              <w:t>н</w:t>
            </w:r>
            <w:r w:rsidRPr="00241BF3">
              <w:rPr>
                <w:rFonts w:ascii="Times New Roman" w:eastAsia="Times New Roman" w:hAnsi="Times New Roman" w:cs="Times New Roman"/>
                <w:color w:val="000000"/>
                <w:sz w:val="16"/>
                <w:szCs w:val="16"/>
                <w:lang w:val="en-US" w:eastAsia="ru-RU"/>
              </w:rPr>
              <w:t>/</w:t>
            </w:r>
            <w:r w:rsidRPr="00241BF3">
              <w:rPr>
                <w:rFonts w:ascii="Times New Roman" w:eastAsia="Times New Roman" w:hAnsi="Times New Roman" w:cs="Times New Roman"/>
                <w:color w:val="000000"/>
                <w:sz w:val="16"/>
                <w:szCs w:val="16"/>
                <w:lang w:eastAsia="ru-RU"/>
              </w:rPr>
              <w:t>д*</w:t>
            </w:r>
          </w:p>
        </w:tc>
        <w:tc>
          <w:tcPr>
            <w:tcW w:w="680" w:type="dxa"/>
            <w:shd w:val="clear" w:color="auto" w:fill="auto"/>
            <w:vAlign w:val="center"/>
            <w:hideMark/>
          </w:tcPr>
          <w:p w14:paraId="52724C6D" w14:textId="7BC78928" w:rsidR="001A4B4C" w:rsidRPr="00C42E8F" w:rsidRDefault="001A4B4C" w:rsidP="001A4B4C">
            <w:pPr>
              <w:spacing w:after="0" w:line="240" w:lineRule="auto"/>
              <w:jc w:val="center"/>
              <w:rPr>
                <w:rFonts w:ascii="Times New Roman" w:eastAsia="Times New Roman" w:hAnsi="Times New Roman" w:cs="Times New Roman"/>
                <w:color w:val="000000"/>
                <w:sz w:val="16"/>
                <w:szCs w:val="16"/>
                <w:lang w:eastAsia="ru-RU"/>
              </w:rPr>
            </w:pPr>
            <w:r w:rsidRPr="00241BF3">
              <w:rPr>
                <w:rFonts w:ascii="Times New Roman" w:eastAsia="Times New Roman" w:hAnsi="Times New Roman" w:cs="Times New Roman"/>
                <w:color w:val="000000"/>
                <w:sz w:val="16"/>
                <w:szCs w:val="16"/>
                <w:lang w:eastAsia="ru-RU"/>
              </w:rPr>
              <w:t>н</w:t>
            </w:r>
            <w:r w:rsidRPr="00241BF3">
              <w:rPr>
                <w:rFonts w:ascii="Times New Roman" w:eastAsia="Times New Roman" w:hAnsi="Times New Roman" w:cs="Times New Roman"/>
                <w:color w:val="000000"/>
                <w:sz w:val="16"/>
                <w:szCs w:val="16"/>
                <w:lang w:val="en-US" w:eastAsia="ru-RU"/>
              </w:rPr>
              <w:t>/</w:t>
            </w:r>
            <w:r w:rsidRPr="00241BF3">
              <w:rPr>
                <w:rFonts w:ascii="Times New Roman" w:eastAsia="Times New Roman" w:hAnsi="Times New Roman" w:cs="Times New Roman"/>
                <w:color w:val="000000"/>
                <w:sz w:val="16"/>
                <w:szCs w:val="16"/>
                <w:lang w:eastAsia="ru-RU"/>
              </w:rPr>
              <w:t>д*</w:t>
            </w:r>
          </w:p>
        </w:tc>
        <w:tc>
          <w:tcPr>
            <w:tcW w:w="680" w:type="dxa"/>
            <w:shd w:val="clear" w:color="auto" w:fill="auto"/>
            <w:vAlign w:val="center"/>
            <w:hideMark/>
          </w:tcPr>
          <w:p w14:paraId="05EAC54C" w14:textId="77777777" w:rsidR="001A4B4C" w:rsidRPr="00C42E8F" w:rsidRDefault="001A4B4C" w:rsidP="001A4B4C">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80" w:type="dxa"/>
            <w:shd w:val="clear" w:color="auto" w:fill="auto"/>
            <w:vAlign w:val="center"/>
            <w:hideMark/>
          </w:tcPr>
          <w:p w14:paraId="1A9FA3F7" w14:textId="77777777" w:rsidR="001A4B4C" w:rsidRPr="00C42E8F" w:rsidRDefault="001A4B4C" w:rsidP="001A4B4C">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80" w:type="dxa"/>
            <w:shd w:val="clear" w:color="auto" w:fill="auto"/>
            <w:vAlign w:val="center"/>
            <w:hideMark/>
          </w:tcPr>
          <w:p w14:paraId="79620CC6" w14:textId="77777777" w:rsidR="001A4B4C" w:rsidRPr="00C42E8F" w:rsidRDefault="001A4B4C" w:rsidP="001A4B4C">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680" w:type="dxa"/>
            <w:shd w:val="clear" w:color="auto" w:fill="auto"/>
            <w:vAlign w:val="center"/>
            <w:hideMark/>
          </w:tcPr>
          <w:p w14:paraId="41910429" w14:textId="77777777" w:rsidR="001A4B4C" w:rsidRPr="00C42E8F" w:rsidRDefault="001A4B4C" w:rsidP="001A4B4C">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c>
          <w:tcPr>
            <w:tcW w:w="590" w:type="dxa"/>
          </w:tcPr>
          <w:p w14:paraId="73597906" w14:textId="77777777" w:rsidR="001A4B4C" w:rsidRPr="00C42E8F" w:rsidRDefault="001A4B4C" w:rsidP="001A4B4C">
            <w:pPr>
              <w:spacing w:after="0" w:line="240" w:lineRule="auto"/>
              <w:rPr>
                <w:rFonts w:ascii="Times New Roman" w:eastAsia="Times New Roman" w:hAnsi="Times New Roman" w:cs="Times New Roman"/>
                <w:color w:val="000000"/>
                <w:sz w:val="16"/>
                <w:szCs w:val="16"/>
                <w:lang w:eastAsia="ru-RU"/>
              </w:rPr>
            </w:pPr>
          </w:p>
        </w:tc>
        <w:tc>
          <w:tcPr>
            <w:tcW w:w="1454" w:type="dxa"/>
            <w:shd w:val="clear" w:color="auto" w:fill="auto"/>
            <w:vAlign w:val="center"/>
            <w:hideMark/>
          </w:tcPr>
          <w:p w14:paraId="4A84DD1B" w14:textId="77777777" w:rsidR="001A4B4C" w:rsidRPr="00C42E8F" w:rsidRDefault="001A4B4C" w:rsidP="001A4B4C">
            <w:pPr>
              <w:spacing w:after="0" w:line="240" w:lineRule="auto"/>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Качественное и надежное газоснабжение перспективных потребителей.</w:t>
            </w:r>
          </w:p>
        </w:tc>
      </w:tr>
      <w:tr w:rsidR="001A4B4C" w:rsidRPr="00C42E8F" w14:paraId="021C5A92" w14:textId="77777777" w:rsidTr="00AD012F">
        <w:trPr>
          <w:trHeight w:val="20"/>
        </w:trPr>
        <w:tc>
          <w:tcPr>
            <w:tcW w:w="486" w:type="dxa"/>
            <w:shd w:val="clear" w:color="auto" w:fill="auto"/>
            <w:vAlign w:val="center"/>
            <w:hideMark/>
          </w:tcPr>
          <w:p w14:paraId="6E936A0B" w14:textId="77777777" w:rsidR="001A4B4C" w:rsidRPr="00C42E8F" w:rsidRDefault="001A4B4C" w:rsidP="001A4B4C">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2</w:t>
            </w:r>
          </w:p>
        </w:tc>
        <w:tc>
          <w:tcPr>
            <w:tcW w:w="4982" w:type="dxa"/>
            <w:gridSpan w:val="4"/>
            <w:shd w:val="clear" w:color="auto" w:fill="auto"/>
            <w:vAlign w:val="center"/>
            <w:hideMark/>
          </w:tcPr>
          <w:p w14:paraId="28581CF6" w14:textId="77777777" w:rsidR="001A4B4C" w:rsidRPr="00C42E8F" w:rsidRDefault="001A4B4C" w:rsidP="001A4B4C">
            <w:pPr>
              <w:spacing w:after="0" w:line="240" w:lineRule="auto"/>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ИТОГО без НДС</w:t>
            </w:r>
          </w:p>
        </w:tc>
        <w:tc>
          <w:tcPr>
            <w:tcW w:w="1327" w:type="dxa"/>
            <w:shd w:val="clear" w:color="auto" w:fill="auto"/>
            <w:noWrap/>
            <w:hideMark/>
          </w:tcPr>
          <w:p w14:paraId="575BD1AC" w14:textId="3E7FBE68" w:rsidR="001A4B4C" w:rsidRPr="00C42E8F" w:rsidRDefault="001A4B4C" w:rsidP="001A4B4C">
            <w:pPr>
              <w:spacing w:after="0" w:line="240" w:lineRule="auto"/>
              <w:jc w:val="center"/>
              <w:rPr>
                <w:rFonts w:ascii="Times New Roman" w:eastAsia="Times New Roman" w:hAnsi="Times New Roman" w:cs="Times New Roman"/>
                <w:b/>
                <w:bCs/>
                <w:color w:val="000000"/>
                <w:sz w:val="16"/>
                <w:szCs w:val="16"/>
                <w:lang w:eastAsia="ru-RU"/>
              </w:rPr>
            </w:pPr>
            <w:r w:rsidRPr="00F4097A">
              <w:rPr>
                <w:rFonts w:ascii="Times New Roman" w:eastAsia="Times New Roman" w:hAnsi="Times New Roman" w:cs="Times New Roman"/>
                <w:color w:val="000000"/>
                <w:sz w:val="16"/>
                <w:szCs w:val="16"/>
                <w:lang w:eastAsia="ru-RU"/>
              </w:rPr>
              <w:t>н</w:t>
            </w:r>
            <w:r w:rsidRPr="00F4097A">
              <w:rPr>
                <w:rFonts w:ascii="Times New Roman" w:eastAsia="Times New Roman" w:hAnsi="Times New Roman" w:cs="Times New Roman"/>
                <w:color w:val="000000"/>
                <w:sz w:val="16"/>
                <w:szCs w:val="16"/>
                <w:lang w:val="en-US" w:eastAsia="ru-RU"/>
              </w:rPr>
              <w:t>/</w:t>
            </w:r>
            <w:r w:rsidRPr="00F4097A">
              <w:rPr>
                <w:rFonts w:ascii="Times New Roman" w:eastAsia="Times New Roman" w:hAnsi="Times New Roman" w:cs="Times New Roman"/>
                <w:color w:val="000000"/>
                <w:sz w:val="16"/>
                <w:szCs w:val="16"/>
                <w:lang w:eastAsia="ru-RU"/>
              </w:rPr>
              <w:t>д*</w:t>
            </w:r>
          </w:p>
        </w:tc>
        <w:tc>
          <w:tcPr>
            <w:tcW w:w="680" w:type="dxa"/>
            <w:shd w:val="clear" w:color="auto" w:fill="auto"/>
            <w:noWrap/>
            <w:vAlign w:val="center"/>
            <w:hideMark/>
          </w:tcPr>
          <w:p w14:paraId="7887982F" w14:textId="77777777" w:rsidR="001A4B4C" w:rsidRPr="00C42E8F" w:rsidRDefault="001A4B4C" w:rsidP="001A4B4C">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w:t>
            </w:r>
          </w:p>
        </w:tc>
        <w:tc>
          <w:tcPr>
            <w:tcW w:w="680" w:type="dxa"/>
            <w:shd w:val="clear" w:color="auto" w:fill="auto"/>
            <w:noWrap/>
            <w:vAlign w:val="center"/>
            <w:hideMark/>
          </w:tcPr>
          <w:p w14:paraId="04E64813" w14:textId="77777777" w:rsidR="001A4B4C" w:rsidRPr="00C42E8F" w:rsidRDefault="001A4B4C" w:rsidP="001A4B4C">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w:t>
            </w:r>
          </w:p>
        </w:tc>
        <w:tc>
          <w:tcPr>
            <w:tcW w:w="680" w:type="dxa"/>
            <w:shd w:val="clear" w:color="auto" w:fill="auto"/>
            <w:noWrap/>
            <w:hideMark/>
          </w:tcPr>
          <w:p w14:paraId="1167C444" w14:textId="512A3FCE" w:rsidR="001A4B4C" w:rsidRPr="00C42E8F" w:rsidRDefault="001A4B4C" w:rsidP="001A4B4C">
            <w:pPr>
              <w:spacing w:after="0" w:line="240" w:lineRule="auto"/>
              <w:jc w:val="center"/>
              <w:rPr>
                <w:rFonts w:ascii="Times New Roman" w:eastAsia="Times New Roman" w:hAnsi="Times New Roman" w:cs="Times New Roman"/>
                <w:b/>
                <w:bCs/>
                <w:color w:val="000000"/>
                <w:sz w:val="16"/>
                <w:szCs w:val="16"/>
                <w:lang w:eastAsia="ru-RU"/>
              </w:rPr>
            </w:pPr>
            <w:r w:rsidRPr="00EE4CF6">
              <w:rPr>
                <w:rFonts w:ascii="Times New Roman" w:eastAsia="Times New Roman" w:hAnsi="Times New Roman" w:cs="Times New Roman"/>
                <w:color w:val="000000"/>
                <w:sz w:val="16"/>
                <w:szCs w:val="16"/>
                <w:lang w:eastAsia="ru-RU"/>
              </w:rPr>
              <w:t>н</w:t>
            </w:r>
            <w:r w:rsidRPr="00EE4CF6">
              <w:rPr>
                <w:rFonts w:ascii="Times New Roman" w:eastAsia="Times New Roman" w:hAnsi="Times New Roman" w:cs="Times New Roman"/>
                <w:color w:val="000000"/>
                <w:sz w:val="16"/>
                <w:szCs w:val="16"/>
                <w:lang w:val="en-US" w:eastAsia="ru-RU"/>
              </w:rPr>
              <w:t>/</w:t>
            </w:r>
            <w:r w:rsidRPr="00EE4CF6">
              <w:rPr>
                <w:rFonts w:ascii="Times New Roman" w:eastAsia="Times New Roman" w:hAnsi="Times New Roman" w:cs="Times New Roman"/>
                <w:color w:val="000000"/>
                <w:sz w:val="16"/>
                <w:szCs w:val="16"/>
                <w:lang w:eastAsia="ru-RU"/>
              </w:rPr>
              <w:t>д*</w:t>
            </w:r>
          </w:p>
        </w:tc>
        <w:tc>
          <w:tcPr>
            <w:tcW w:w="680" w:type="dxa"/>
            <w:shd w:val="clear" w:color="auto" w:fill="auto"/>
            <w:noWrap/>
            <w:hideMark/>
          </w:tcPr>
          <w:p w14:paraId="54E1237E" w14:textId="267BA35F" w:rsidR="001A4B4C" w:rsidRPr="00C42E8F" w:rsidRDefault="001A4B4C" w:rsidP="001A4B4C">
            <w:pPr>
              <w:spacing w:after="0" w:line="240" w:lineRule="auto"/>
              <w:jc w:val="center"/>
              <w:rPr>
                <w:rFonts w:ascii="Times New Roman" w:eastAsia="Times New Roman" w:hAnsi="Times New Roman" w:cs="Times New Roman"/>
                <w:b/>
                <w:bCs/>
                <w:color w:val="000000"/>
                <w:sz w:val="16"/>
                <w:szCs w:val="16"/>
                <w:lang w:eastAsia="ru-RU"/>
              </w:rPr>
            </w:pPr>
            <w:r w:rsidRPr="00EE4CF6">
              <w:rPr>
                <w:rFonts w:ascii="Times New Roman" w:eastAsia="Times New Roman" w:hAnsi="Times New Roman" w:cs="Times New Roman"/>
                <w:color w:val="000000"/>
                <w:sz w:val="16"/>
                <w:szCs w:val="16"/>
                <w:lang w:eastAsia="ru-RU"/>
              </w:rPr>
              <w:t>н</w:t>
            </w:r>
            <w:r w:rsidRPr="00EE4CF6">
              <w:rPr>
                <w:rFonts w:ascii="Times New Roman" w:eastAsia="Times New Roman" w:hAnsi="Times New Roman" w:cs="Times New Roman"/>
                <w:color w:val="000000"/>
                <w:sz w:val="16"/>
                <w:szCs w:val="16"/>
                <w:lang w:val="en-US" w:eastAsia="ru-RU"/>
              </w:rPr>
              <w:t>/</w:t>
            </w:r>
            <w:r w:rsidRPr="00EE4CF6">
              <w:rPr>
                <w:rFonts w:ascii="Times New Roman" w:eastAsia="Times New Roman" w:hAnsi="Times New Roman" w:cs="Times New Roman"/>
                <w:color w:val="000000"/>
                <w:sz w:val="16"/>
                <w:szCs w:val="16"/>
                <w:lang w:eastAsia="ru-RU"/>
              </w:rPr>
              <w:t>д*</w:t>
            </w:r>
          </w:p>
        </w:tc>
        <w:tc>
          <w:tcPr>
            <w:tcW w:w="680" w:type="dxa"/>
            <w:shd w:val="clear" w:color="auto" w:fill="auto"/>
            <w:noWrap/>
            <w:vAlign w:val="center"/>
            <w:hideMark/>
          </w:tcPr>
          <w:p w14:paraId="5C1B7ADA" w14:textId="5D469A4F" w:rsidR="001A4B4C" w:rsidRPr="00C42E8F" w:rsidRDefault="001A4B4C" w:rsidP="001A4B4C">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color w:val="000000"/>
                <w:sz w:val="16"/>
                <w:szCs w:val="16"/>
                <w:lang w:eastAsia="ru-RU"/>
              </w:rPr>
              <w:t>-</w:t>
            </w:r>
          </w:p>
        </w:tc>
        <w:tc>
          <w:tcPr>
            <w:tcW w:w="680" w:type="dxa"/>
            <w:shd w:val="clear" w:color="auto" w:fill="auto"/>
            <w:vAlign w:val="center"/>
            <w:hideMark/>
          </w:tcPr>
          <w:p w14:paraId="2544F47C" w14:textId="77777777" w:rsidR="001A4B4C" w:rsidRPr="00C42E8F" w:rsidRDefault="001A4B4C" w:rsidP="001A4B4C">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w:t>
            </w:r>
          </w:p>
        </w:tc>
        <w:tc>
          <w:tcPr>
            <w:tcW w:w="680" w:type="dxa"/>
            <w:shd w:val="clear" w:color="auto" w:fill="auto"/>
            <w:vAlign w:val="center"/>
            <w:hideMark/>
          </w:tcPr>
          <w:p w14:paraId="6163F31D" w14:textId="77777777" w:rsidR="001A4B4C" w:rsidRPr="00C42E8F" w:rsidRDefault="001A4B4C" w:rsidP="001A4B4C">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w:t>
            </w:r>
          </w:p>
        </w:tc>
        <w:tc>
          <w:tcPr>
            <w:tcW w:w="680" w:type="dxa"/>
            <w:shd w:val="clear" w:color="auto" w:fill="auto"/>
            <w:vAlign w:val="center"/>
            <w:hideMark/>
          </w:tcPr>
          <w:p w14:paraId="527296F8" w14:textId="77777777" w:rsidR="001A4B4C" w:rsidRPr="00C42E8F" w:rsidRDefault="001A4B4C" w:rsidP="001A4B4C">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w:t>
            </w:r>
          </w:p>
        </w:tc>
        <w:tc>
          <w:tcPr>
            <w:tcW w:w="590" w:type="dxa"/>
            <w:vAlign w:val="center"/>
          </w:tcPr>
          <w:p w14:paraId="11169677" w14:textId="77777777" w:rsidR="001A4B4C" w:rsidRPr="00C42E8F" w:rsidRDefault="001A4B4C" w:rsidP="001A4B4C">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w:t>
            </w:r>
          </w:p>
        </w:tc>
        <w:tc>
          <w:tcPr>
            <w:tcW w:w="1454" w:type="dxa"/>
            <w:vMerge w:val="restart"/>
            <w:shd w:val="clear" w:color="auto" w:fill="auto"/>
            <w:noWrap/>
            <w:vAlign w:val="bottom"/>
            <w:hideMark/>
          </w:tcPr>
          <w:p w14:paraId="2A971C10" w14:textId="77777777" w:rsidR="001A4B4C" w:rsidRPr="00C42E8F" w:rsidRDefault="001A4B4C" w:rsidP="001A4B4C">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 </w:t>
            </w:r>
          </w:p>
        </w:tc>
      </w:tr>
      <w:tr w:rsidR="001A4B4C" w:rsidRPr="00C42E8F" w14:paraId="4D2F8886" w14:textId="77777777" w:rsidTr="00AD012F">
        <w:trPr>
          <w:trHeight w:val="20"/>
        </w:trPr>
        <w:tc>
          <w:tcPr>
            <w:tcW w:w="486" w:type="dxa"/>
            <w:shd w:val="clear" w:color="auto" w:fill="auto"/>
            <w:vAlign w:val="center"/>
            <w:hideMark/>
          </w:tcPr>
          <w:p w14:paraId="14CB54D4" w14:textId="77777777" w:rsidR="001A4B4C" w:rsidRPr="00C42E8F" w:rsidRDefault="001A4B4C" w:rsidP="001A4B4C">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3</w:t>
            </w:r>
          </w:p>
        </w:tc>
        <w:tc>
          <w:tcPr>
            <w:tcW w:w="4982" w:type="dxa"/>
            <w:gridSpan w:val="4"/>
            <w:shd w:val="clear" w:color="auto" w:fill="auto"/>
            <w:vAlign w:val="center"/>
            <w:hideMark/>
          </w:tcPr>
          <w:p w14:paraId="57820EED" w14:textId="77777777" w:rsidR="001A4B4C" w:rsidRPr="00C42E8F" w:rsidRDefault="001A4B4C" w:rsidP="001A4B4C">
            <w:pPr>
              <w:spacing w:after="0" w:line="240" w:lineRule="auto"/>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НДС (20 %)</w:t>
            </w:r>
          </w:p>
        </w:tc>
        <w:tc>
          <w:tcPr>
            <w:tcW w:w="1327" w:type="dxa"/>
            <w:shd w:val="clear" w:color="auto" w:fill="auto"/>
            <w:noWrap/>
            <w:hideMark/>
          </w:tcPr>
          <w:p w14:paraId="338376A3" w14:textId="4E9F5C4A" w:rsidR="001A4B4C" w:rsidRPr="00C42E8F" w:rsidRDefault="001A4B4C" w:rsidP="001A4B4C">
            <w:pPr>
              <w:spacing w:after="0" w:line="240" w:lineRule="auto"/>
              <w:jc w:val="center"/>
              <w:rPr>
                <w:rFonts w:ascii="Times New Roman" w:eastAsia="Times New Roman" w:hAnsi="Times New Roman" w:cs="Times New Roman"/>
                <w:b/>
                <w:bCs/>
                <w:color w:val="000000"/>
                <w:sz w:val="16"/>
                <w:szCs w:val="16"/>
                <w:lang w:eastAsia="ru-RU"/>
              </w:rPr>
            </w:pPr>
            <w:r w:rsidRPr="00F4097A">
              <w:rPr>
                <w:rFonts w:ascii="Times New Roman" w:eastAsia="Times New Roman" w:hAnsi="Times New Roman" w:cs="Times New Roman"/>
                <w:color w:val="000000"/>
                <w:sz w:val="16"/>
                <w:szCs w:val="16"/>
                <w:lang w:eastAsia="ru-RU"/>
              </w:rPr>
              <w:t>н</w:t>
            </w:r>
            <w:r w:rsidRPr="00F4097A">
              <w:rPr>
                <w:rFonts w:ascii="Times New Roman" w:eastAsia="Times New Roman" w:hAnsi="Times New Roman" w:cs="Times New Roman"/>
                <w:color w:val="000000"/>
                <w:sz w:val="16"/>
                <w:szCs w:val="16"/>
                <w:lang w:val="en-US" w:eastAsia="ru-RU"/>
              </w:rPr>
              <w:t>/</w:t>
            </w:r>
            <w:r w:rsidRPr="00F4097A">
              <w:rPr>
                <w:rFonts w:ascii="Times New Roman" w:eastAsia="Times New Roman" w:hAnsi="Times New Roman" w:cs="Times New Roman"/>
                <w:color w:val="000000"/>
                <w:sz w:val="16"/>
                <w:szCs w:val="16"/>
                <w:lang w:eastAsia="ru-RU"/>
              </w:rPr>
              <w:t>д*</w:t>
            </w:r>
          </w:p>
        </w:tc>
        <w:tc>
          <w:tcPr>
            <w:tcW w:w="680" w:type="dxa"/>
            <w:shd w:val="clear" w:color="auto" w:fill="auto"/>
            <w:noWrap/>
            <w:vAlign w:val="center"/>
            <w:hideMark/>
          </w:tcPr>
          <w:p w14:paraId="556B0B34" w14:textId="77777777" w:rsidR="001A4B4C" w:rsidRPr="00C42E8F" w:rsidRDefault="001A4B4C" w:rsidP="001A4B4C">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w:t>
            </w:r>
          </w:p>
        </w:tc>
        <w:tc>
          <w:tcPr>
            <w:tcW w:w="680" w:type="dxa"/>
            <w:shd w:val="clear" w:color="auto" w:fill="auto"/>
            <w:noWrap/>
            <w:vAlign w:val="center"/>
            <w:hideMark/>
          </w:tcPr>
          <w:p w14:paraId="0699A861" w14:textId="77777777" w:rsidR="001A4B4C" w:rsidRPr="00C42E8F" w:rsidRDefault="001A4B4C" w:rsidP="001A4B4C">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w:t>
            </w:r>
          </w:p>
        </w:tc>
        <w:tc>
          <w:tcPr>
            <w:tcW w:w="680" w:type="dxa"/>
            <w:shd w:val="clear" w:color="auto" w:fill="auto"/>
            <w:noWrap/>
            <w:hideMark/>
          </w:tcPr>
          <w:p w14:paraId="4FDD4696" w14:textId="63A9483E" w:rsidR="001A4B4C" w:rsidRPr="00C42E8F" w:rsidRDefault="001A4B4C" w:rsidP="001A4B4C">
            <w:pPr>
              <w:spacing w:after="0" w:line="240" w:lineRule="auto"/>
              <w:jc w:val="center"/>
              <w:rPr>
                <w:rFonts w:ascii="Times New Roman" w:eastAsia="Times New Roman" w:hAnsi="Times New Roman" w:cs="Times New Roman"/>
                <w:b/>
                <w:bCs/>
                <w:color w:val="000000"/>
                <w:sz w:val="16"/>
                <w:szCs w:val="16"/>
                <w:lang w:eastAsia="ru-RU"/>
              </w:rPr>
            </w:pPr>
            <w:r w:rsidRPr="00EE4CF6">
              <w:rPr>
                <w:rFonts w:ascii="Times New Roman" w:eastAsia="Times New Roman" w:hAnsi="Times New Roman" w:cs="Times New Roman"/>
                <w:color w:val="000000"/>
                <w:sz w:val="16"/>
                <w:szCs w:val="16"/>
                <w:lang w:eastAsia="ru-RU"/>
              </w:rPr>
              <w:t>н</w:t>
            </w:r>
            <w:r w:rsidRPr="00EE4CF6">
              <w:rPr>
                <w:rFonts w:ascii="Times New Roman" w:eastAsia="Times New Roman" w:hAnsi="Times New Roman" w:cs="Times New Roman"/>
                <w:color w:val="000000"/>
                <w:sz w:val="16"/>
                <w:szCs w:val="16"/>
                <w:lang w:val="en-US" w:eastAsia="ru-RU"/>
              </w:rPr>
              <w:t>/</w:t>
            </w:r>
            <w:r w:rsidRPr="00EE4CF6">
              <w:rPr>
                <w:rFonts w:ascii="Times New Roman" w:eastAsia="Times New Roman" w:hAnsi="Times New Roman" w:cs="Times New Roman"/>
                <w:color w:val="000000"/>
                <w:sz w:val="16"/>
                <w:szCs w:val="16"/>
                <w:lang w:eastAsia="ru-RU"/>
              </w:rPr>
              <w:t>д*</w:t>
            </w:r>
          </w:p>
        </w:tc>
        <w:tc>
          <w:tcPr>
            <w:tcW w:w="680" w:type="dxa"/>
            <w:shd w:val="clear" w:color="auto" w:fill="auto"/>
            <w:noWrap/>
            <w:hideMark/>
          </w:tcPr>
          <w:p w14:paraId="76E9CEEB" w14:textId="13C4D133" w:rsidR="001A4B4C" w:rsidRPr="00C42E8F" w:rsidRDefault="001A4B4C" w:rsidP="001A4B4C">
            <w:pPr>
              <w:spacing w:after="0" w:line="240" w:lineRule="auto"/>
              <w:jc w:val="center"/>
              <w:rPr>
                <w:rFonts w:ascii="Times New Roman" w:eastAsia="Times New Roman" w:hAnsi="Times New Roman" w:cs="Times New Roman"/>
                <w:b/>
                <w:bCs/>
                <w:color w:val="000000"/>
                <w:sz w:val="16"/>
                <w:szCs w:val="16"/>
                <w:lang w:eastAsia="ru-RU"/>
              </w:rPr>
            </w:pPr>
            <w:r w:rsidRPr="00EE4CF6">
              <w:rPr>
                <w:rFonts w:ascii="Times New Roman" w:eastAsia="Times New Roman" w:hAnsi="Times New Roman" w:cs="Times New Roman"/>
                <w:color w:val="000000"/>
                <w:sz w:val="16"/>
                <w:szCs w:val="16"/>
                <w:lang w:eastAsia="ru-RU"/>
              </w:rPr>
              <w:t>н</w:t>
            </w:r>
            <w:r w:rsidRPr="00EE4CF6">
              <w:rPr>
                <w:rFonts w:ascii="Times New Roman" w:eastAsia="Times New Roman" w:hAnsi="Times New Roman" w:cs="Times New Roman"/>
                <w:color w:val="000000"/>
                <w:sz w:val="16"/>
                <w:szCs w:val="16"/>
                <w:lang w:val="en-US" w:eastAsia="ru-RU"/>
              </w:rPr>
              <w:t>/</w:t>
            </w:r>
            <w:r w:rsidRPr="00EE4CF6">
              <w:rPr>
                <w:rFonts w:ascii="Times New Roman" w:eastAsia="Times New Roman" w:hAnsi="Times New Roman" w:cs="Times New Roman"/>
                <w:color w:val="000000"/>
                <w:sz w:val="16"/>
                <w:szCs w:val="16"/>
                <w:lang w:eastAsia="ru-RU"/>
              </w:rPr>
              <w:t>д*</w:t>
            </w:r>
          </w:p>
        </w:tc>
        <w:tc>
          <w:tcPr>
            <w:tcW w:w="680" w:type="dxa"/>
            <w:shd w:val="clear" w:color="auto" w:fill="auto"/>
            <w:noWrap/>
            <w:vAlign w:val="center"/>
            <w:hideMark/>
          </w:tcPr>
          <w:p w14:paraId="02B3F2D4" w14:textId="642002D7" w:rsidR="001A4B4C" w:rsidRPr="00C42E8F" w:rsidRDefault="001A4B4C" w:rsidP="001A4B4C">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w:t>
            </w:r>
          </w:p>
        </w:tc>
        <w:tc>
          <w:tcPr>
            <w:tcW w:w="680" w:type="dxa"/>
            <w:shd w:val="clear" w:color="auto" w:fill="auto"/>
            <w:noWrap/>
            <w:vAlign w:val="center"/>
            <w:hideMark/>
          </w:tcPr>
          <w:p w14:paraId="4C776065" w14:textId="77777777" w:rsidR="001A4B4C" w:rsidRPr="00C42E8F" w:rsidRDefault="001A4B4C" w:rsidP="001A4B4C">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w:t>
            </w:r>
          </w:p>
        </w:tc>
        <w:tc>
          <w:tcPr>
            <w:tcW w:w="680" w:type="dxa"/>
            <w:shd w:val="clear" w:color="auto" w:fill="auto"/>
            <w:noWrap/>
            <w:vAlign w:val="center"/>
            <w:hideMark/>
          </w:tcPr>
          <w:p w14:paraId="1AB9D112" w14:textId="77777777" w:rsidR="001A4B4C" w:rsidRPr="00C42E8F" w:rsidRDefault="001A4B4C" w:rsidP="001A4B4C">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w:t>
            </w:r>
          </w:p>
        </w:tc>
        <w:tc>
          <w:tcPr>
            <w:tcW w:w="680" w:type="dxa"/>
            <w:shd w:val="clear" w:color="auto" w:fill="auto"/>
            <w:noWrap/>
            <w:vAlign w:val="center"/>
            <w:hideMark/>
          </w:tcPr>
          <w:p w14:paraId="659669DE" w14:textId="77777777" w:rsidR="001A4B4C" w:rsidRPr="00C42E8F" w:rsidRDefault="001A4B4C" w:rsidP="001A4B4C">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w:t>
            </w:r>
          </w:p>
        </w:tc>
        <w:tc>
          <w:tcPr>
            <w:tcW w:w="590" w:type="dxa"/>
            <w:vAlign w:val="center"/>
          </w:tcPr>
          <w:p w14:paraId="56684AAE" w14:textId="77777777" w:rsidR="001A4B4C" w:rsidRPr="00C42E8F" w:rsidRDefault="001A4B4C" w:rsidP="001A4B4C">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b/>
                <w:bCs/>
                <w:color w:val="000000"/>
                <w:sz w:val="16"/>
                <w:szCs w:val="16"/>
                <w:lang w:eastAsia="ru-RU"/>
              </w:rPr>
              <w:t>-</w:t>
            </w:r>
          </w:p>
        </w:tc>
        <w:tc>
          <w:tcPr>
            <w:tcW w:w="1454" w:type="dxa"/>
            <w:vMerge/>
            <w:vAlign w:val="center"/>
            <w:hideMark/>
          </w:tcPr>
          <w:p w14:paraId="7A05D7AA" w14:textId="77777777" w:rsidR="001A4B4C" w:rsidRPr="00C42E8F" w:rsidRDefault="001A4B4C" w:rsidP="001A4B4C">
            <w:pPr>
              <w:spacing w:after="0" w:line="240" w:lineRule="auto"/>
              <w:rPr>
                <w:rFonts w:ascii="Times New Roman" w:eastAsia="Times New Roman" w:hAnsi="Times New Roman" w:cs="Times New Roman"/>
                <w:color w:val="000000"/>
                <w:sz w:val="16"/>
                <w:szCs w:val="16"/>
                <w:lang w:eastAsia="ru-RU"/>
              </w:rPr>
            </w:pPr>
          </w:p>
        </w:tc>
      </w:tr>
      <w:tr w:rsidR="001A4B4C" w:rsidRPr="00C42E8F" w14:paraId="673C02A0" w14:textId="77777777" w:rsidTr="00AD012F">
        <w:trPr>
          <w:trHeight w:val="20"/>
        </w:trPr>
        <w:tc>
          <w:tcPr>
            <w:tcW w:w="486" w:type="dxa"/>
            <w:shd w:val="clear" w:color="auto" w:fill="auto"/>
            <w:vAlign w:val="center"/>
            <w:hideMark/>
          </w:tcPr>
          <w:p w14:paraId="33954895" w14:textId="77777777" w:rsidR="001A4B4C" w:rsidRPr="00C42E8F" w:rsidRDefault="001A4B4C" w:rsidP="001A4B4C">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color w:val="000000"/>
                <w:sz w:val="16"/>
                <w:szCs w:val="16"/>
                <w:lang w:eastAsia="ru-RU"/>
              </w:rPr>
              <w:t>4</w:t>
            </w:r>
          </w:p>
        </w:tc>
        <w:tc>
          <w:tcPr>
            <w:tcW w:w="4982" w:type="dxa"/>
            <w:gridSpan w:val="4"/>
            <w:shd w:val="clear" w:color="auto" w:fill="auto"/>
            <w:vAlign w:val="center"/>
            <w:hideMark/>
          </w:tcPr>
          <w:p w14:paraId="010E560C" w14:textId="77777777" w:rsidR="001A4B4C" w:rsidRPr="00C42E8F" w:rsidRDefault="001A4B4C" w:rsidP="001A4B4C">
            <w:pPr>
              <w:spacing w:after="0" w:line="240" w:lineRule="auto"/>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ВСЕГО сметная стоимость с НДС</w:t>
            </w:r>
          </w:p>
        </w:tc>
        <w:tc>
          <w:tcPr>
            <w:tcW w:w="1327" w:type="dxa"/>
            <w:shd w:val="clear" w:color="auto" w:fill="auto"/>
            <w:noWrap/>
            <w:hideMark/>
          </w:tcPr>
          <w:p w14:paraId="1E07BCA3" w14:textId="0757CD71" w:rsidR="001A4B4C" w:rsidRPr="00C42E8F" w:rsidRDefault="001A4B4C" w:rsidP="001A4B4C">
            <w:pPr>
              <w:spacing w:after="0" w:line="240" w:lineRule="auto"/>
              <w:jc w:val="center"/>
              <w:rPr>
                <w:rFonts w:ascii="Times New Roman" w:eastAsia="Times New Roman" w:hAnsi="Times New Roman" w:cs="Times New Roman"/>
                <w:b/>
                <w:bCs/>
                <w:color w:val="000000"/>
                <w:sz w:val="16"/>
                <w:szCs w:val="16"/>
                <w:lang w:eastAsia="ru-RU"/>
              </w:rPr>
            </w:pPr>
            <w:r w:rsidRPr="00F4097A">
              <w:rPr>
                <w:rFonts w:ascii="Times New Roman" w:eastAsia="Times New Roman" w:hAnsi="Times New Roman" w:cs="Times New Roman"/>
                <w:color w:val="000000"/>
                <w:sz w:val="16"/>
                <w:szCs w:val="16"/>
                <w:lang w:eastAsia="ru-RU"/>
              </w:rPr>
              <w:t>н</w:t>
            </w:r>
            <w:r w:rsidRPr="00F4097A">
              <w:rPr>
                <w:rFonts w:ascii="Times New Roman" w:eastAsia="Times New Roman" w:hAnsi="Times New Roman" w:cs="Times New Roman"/>
                <w:color w:val="000000"/>
                <w:sz w:val="16"/>
                <w:szCs w:val="16"/>
                <w:lang w:val="en-US" w:eastAsia="ru-RU"/>
              </w:rPr>
              <w:t>/</w:t>
            </w:r>
            <w:r w:rsidRPr="00F4097A">
              <w:rPr>
                <w:rFonts w:ascii="Times New Roman" w:eastAsia="Times New Roman" w:hAnsi="Times New Roman" w:cs="Times New Roman"/>
                <w:color w:val="000000"/>
                <w:sz w:val="16"/>
                <w:szCs w:val="16"/>
                <w:lang w:eastAsia="ru-RU"/>
              </w:rPr>
              <w:t>д*</w:t>
            </w:r>
          </w:p>
        </w:tc>
        <w:tc>
          <w:tcPr>
            <w:tcW w:w="680" w:type="dxa"/>
            <w:shd w:val="clear" w:color="auto" w:fill="auto"/>
            <w:noWrap/>
            <w:vAlign w:val="center"/>
            <w:hideMark/>
          </w:tcPr>
          <w:p w14:paraId="29DC8E7C" w14:textId="77777777" w:rsidR="001A4B4C" w:rsidRPr="00C42E8F" w:rsidRDefault="001A4B4C" w:rsidP="001A4B4C">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w:t>
            </w:r>
          </w:p>
        </w:tc>
        <w:tc>
          <w:tcPr>
            <w:tcW w:w="680" w:type="dxa"/>
            <w:shd w:val="clear" w:color="auto" w:fill="auto"/>
            <w:noWrap/>
            <w:vAlign w:val="center"/>
            <w:hideMark/>
          </w:tcPr>
          <w:p w14:paraId="0D530527" w14:textId="77777777" w:rsidR="001A4B4C" w:rsidRPr="00C42E8F" w:rsidRDefault="001A4B4C" w:rsidP="001A4B4C">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w:t>
            </w:r>
          </w:p>
        </w:tc>
        <w:tc>
          <w:tcPr>
            <w:tcW w:w="680" w:type="dxa"/>
            <w:shd w:val="clear" w:color="auto" w:fill="auto"/>
            <w:noWrap/>
            <w:hideMark/>
          </w:tcPr>
          <w:p w14:paraId="44F959AF" w14:textId="30555D84" w:rsidR="001A4B4C" w:rsidRPr="00C42E8F" w:rsidRDefault="001A4B4C" w:rsidP="001A4B4C">
            <w:pPr>
              <w:spacing w:after="0" w:line="240" w:lineRule="auto"/>
              <w:jc w:val="center"/>
              <w:rPr>
                <w:rFonts w:ascii="Times New Roman" w:eastAsia="Times New Roman" w:hAnsi="Times New Roman" w:cs="Times New Roman"/>
                <w:b/>
                <w:bCs/>
                <w:color w:val="000000"/>
                <w:sz w:val="16"/>
                <w:szCs w:val="16"/>
                <w:lang w:eastAsia="ru-RU"/>
              </w:rPr>
            </w:pPr>
            <w:r w:rsidRPr="00EE4CF6">
              <w:rPr>
                <w:rFonts w:ascii="Times New Roman" w:eastAsia="Times New Roman" w:hAnsi="Times New Roman" w:cs="Times New Roman"/>
                <w:color w:val="000000"/>
                <w:sz w:val="16"/>
                <w:szCs w:val="16"/>
                <w:lang w:eastAsia="ru-RU"/>
              </w:rPr>
              <w:t>н</w:t>
            </w:r>
            <w:r w:rsidRPr="00EE4CF6">
              <w:rPr>
                <w:rFonts w:ascii="Times New Roman" w:eastAsia="Times New Roman" w:hAnsi="Times New Roman" w:cs="Times New Roman"/>
                <w:color w:val="000000"/>
                <w:sz w:val="16"/>
                <w:szCs w:val="16"/>
                <w:lang w:val="en-US" w:eastAsia="ru-RU"/>
              </w:rPr>
              <w:t>/</w:t>
            </w:r>
            <w:r w:rsidRPr="00EE4CF6">
              <w:rPr>
                <w:rFonts w:ascii="Times New Roman" w:eastAsia="Times New Roman" w:hAnsi="Times New Roman" w:cs="Times New Roman"/>
                <w:color w:val="000000"/>
                <w:sz w:val="16"/>
                <w:szCs w:val="16"/>
                <w:lang w:eastAsia="ru-RU"/>
              </w:rPr>
              <w:t>д*</w:t>
            </w:r>
          </w:p>
        </w:tc>
        <w:tc>
          <w:tcPr>
            <w:tcW w:w="680" w:type="dxa"/>
            <w:shd w:val="clear" w:color="auto" w:fill="auto"/>
            <w:noWrap/>
            <w:hideMark/>
          </w:tcPr>
          <w:p w14:paraId="2CF26CB9" w14:textId="3A3BFEB1" w:rsidR="001A4B4C" w:rsidRPr="00C42E8F" w:rsidRDefault="001A4B4C" w:rsidP="001A4B4C">
            <w:pPr>
              <w:spacing w:after="0" w:line="240" w:lineRule="auto"/>
              <w:jc w:val="center"/>
              <w:rPr>
                <w:rFonts w:ascii="Times New Roman" w:eastAsia="Times New Roman" w:hAnsi="Times New Roman" w:cs="Times New Roman"/>
                <w:b/>
                <w:bCs/>
                <w:color w:val="000000"/>
                <w:sz w:val="16"/>
                <w:szCs w:val="16"/>
                <w:lang w:eastAsia="ru-RU"/>
              </w:rPr>
            </w:pPr>
            <w:r w:rsidRPr="00EE4CF6">
              <w:rPr>
                <w:rFonts w:ascii="Times New Roman" w:eastAsia="Times New Roman" w:hAnsi="Times New Roman" w:cs="Times New Roman"/>
                <w:color w:val="000000"/>
                <w:sz w:val="16"/>
                <w:szCs w:val="16"/>
                <w:lang w:eastAsia="ru-RU"/>
              </w:rPr>
              <w:t>н</w:t>
            </w:r>
            <w:r w:rsidRPr="00EE4CF6">
              <w:rPr>
                <w:rFonts w:ascii="Times New Roman" w:eastAsia="Times New Roman" w:hAnsi="Times New Roman" w:cs="Times New Roman"/>
                <w:color w:val="000000"/>
                <w:sz w:val="16"/>
                <w:szCs w:val="16"/>
                <w:lang w:val="en-US" w:eastAsia="ru-RU"/>
              </w:rPr>
              <w:t>/</w:t>
            </w:r>
            <w:r w:rsidRPr="00EE4CF6">
              <w:rPr>
                <w:rFonts w:ascii="Times New Roman" w:eastAsia="Times New Roman" w:hAnsi="Times New Roman" w:cs="Times New Roman"/>
                <w:color w:val="000000"/>
                <w:sz w:val="16"/>
                <w:szCs w:val="16"/>
                <w:lang w:eastAsia="ru-RU"/>
              </w:rPr>
              <w:t>д*</w:t>
            </w:r>
          </w:p>
        </w:tc>
        <w:tc>
          <w:tcPr>
            <w:tcW w:w="680" w:type="dxa"/>
            <w:shd w:val="clear" w:color="auto" w:fill="auto"/>
            <w:noWrap/>
            <w:vAlign w:val="center"/>
            <w:hideMark/>
          </w:tcPr>
          <w:p w14:paraId="6B41C4C7" w14:textId="69A03E57" w:rsidR="001A4B4C" w:rsidRPr="00C42E8F" w:rsidRDefault="001A4B4C" w:rsidP="001A4B4C">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w:t>
            </w:r>
          </w:p>
        </w:tc>
        <w:tc>
          <w:tcPr>
            <w:tcW w:w="680" w:type="dxa"/>
            <w:shd w:val="clear" w:color="auto" w:fill="auto"/>
            <w:noWrap/>
            <w:vAlign w:val="center"/>
            <w:hideMark/>
          </w:tcPr>
          <w:p w14:paraId="552702BF" w14:textId="77777777" w:rsidR="001A4B4C" w:rsidRPr="00C42E8F" w:rsidRDefault="001A4B4C" w:rsidP="001A4B4C">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w:t>
            </w:r>
          </w:p>
        </w:tc>
        <w:tc>
          <w:tcPr>
            <w:tcW w:w="680" w:type="dxa"/>
            <w:shd w:val="clear" w:color="auto" w:fill="auto"/>
            <w:noWrap/>
            <w:vAlign w:val="center"/>
            <w:hideMark/>
          </w:tcPr>
          <w:p w14:paraId="54A14E59" w14:textId="77777777" w:rsidR="001A4B4C" w:rsidRPr="00C42E8F" w:rsidRDefault="001A4B4C" w:rsidP="001A4B4C">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w:t>
            </w:r>
          </w:p>
        </w:tc>
        <w:tc>
          <w:tcPr>
            <w:tcW w:w="680" w:type="dxa"/>
            <w:shd w:val="clear" w:color="auto" w:fill="auto"/>
            <w:noWrap/>
            <w:vAlign w:val="center"/>
            <w:hideMark/>
          </w:tcPr>
          <w:p w14:paraId="4B479AED" w14:textId="77777777" w:rsidR="001A4B4C" w:rsidRPr="00C42E8F" w:rsidRDefault="001A4B4C" w:rsidP="001A4B4C">
            <w:pPr>
              <w:spacing w:after="0" w:line="240" w:lineRule="auto"/>
              <w:jc w:val="center"/>
              <w:rPr>
                <w:rFonts w:ascii="Times New Roman" w:eastAsia="Times New Roman" w:hAnsi="Times New Roman" w:cs="Times New Roman"/>
                <w:b/>
                <w:bCs/>
                <w:color w:val="000000"/>
                <w:sz w:val="16"/>
                <w:szCs w:val="16"/>
                <w:lang w:eastAsia="ru-RU"/>
              </w:rPr>
            </w:pPr>
            <w:r w:rsidRPr="00C42E8F">
              <w:rPr>
                <w:rFonts w:ascii="Times New Roman" w:eastAsia="Times New Roman" w:hAnsi="Times New Roman" w:cs="Times New Roman"/>
                <w:b/>
                <w:bCs/>
                <w:color w:val="000000"/>
                <w:sz w:val="16"/>
                <w:szCs w:val="16"/>
                <w:lang w:eastAsia="ru-RU"/>
              </w:rPr>
              <w:t>-</w:t>
            </w:r>
          </w:p>
        </w:tc>
        <w:tc>
          <w:tcPr>
            <w:tcW w:w="590" w:type="dxa"/>
            <w:vAlign w:val="center"/>
          </w:tcPr>
          <w:p w14:paraId="150F53D6" w14:textId="77777777" w:rsidR="001A4B4C" w:rsidRPr="00C42E8F" w:rsidRDefault="001A4B4C" w:rsidP="001A4B4C">
            <w:pPr>
              <w:spacing w:after="0" w:line="240" w:lineRule="auto"/>
              <w:jc w:val="center"/>
              <w:rPr>
                <w:rFonts w:ascii="Times New Roman" w:eastAsia="Times New Roman" w:hAnsi="Times New Roman" w:cs="Times New Roman"/>
                <w:color w:val="000000"/>
                <w:sz w:val="16"/>
                <w:szCs w:val="16"/>
                <w:lang w:eastAsia="ru-RU"/>
              </w:rPr>
            </w:pPr>
            <w:r w:rsidRPr="00C42E8F">
              <w:rPr>
                <w:rFonts w:ascii="Times New Roman" w:eastAsia="Times New Roman" w:hAnsi="Times New Roman" w:cs="Times New Roman"/>
                <w:b/>
                <w:bCs/>
                <w:color w:val="000000"/>
                <w:sz w:val="16"/>
                <w:szCs w:val="16"/>
                <w:lang w:eastAsia="ru-RU"/>
              </w:rPr>
              <w:t>-</w:t>
            </w:r>
          </w:p>
        </w:tc>
        <w:tc>
          <w:tcPr>
            <w:tcW w:w="1454" w:type="dxa"/>
            <w:vMerge/>
            <w:vAlign w:val="center"/>
            <w:hideMark/>
          </w:tcPr>
          <w:p w14:paraId="080FF523" w14:textId="77777777" w:rsidR="001A4B4C" w:rsidRPr="00C42E8F" w:rsidRDefault="001A4B4C" w:rsidP="001A4B4C">
            <w:pPr>
              <w:spacing w:after="0" w:line="240" w:lineRule="auto"/>
              <w:rPr>
                <w:rFonts w:ascii="Times New Roman" w:eastAsia="Times New Roman" w:hAnsi="Times New Roman" w:cs="Times New Roman"/>
                <w:color w:val="000000"/>
                <w:sz w:val="16"/>
                <w:szCs w:val="16"/>
                <w:lang w:eastAsia="ru-RU"/>
              </w:rPr>
            </w:pPr>
          </w:p>
        </w:tc>
      </w:tr>
    </w:tbl>
    <w:p w14:paraId="3B2B39F3" w14:textId="77777777" w:rsidR="00BD091F" w:rsidRPr="00C42E8F" w:rsidRDefault="00BD091F" w:rsidP="00BD091F">
      <w:pPr>
        <w:rPr>
          <w:rFonts w:ascii="Times New Roman" w:eastAsia="Times New Roman" w:hAnsi="Times New Roman" w:cs="Times New Roman"/>
          <w:sz w:val="20"/>
          <w:szCs w:val="20"/>
          <w:lang w:eastAsia="ru-RU"/>
        </w:rPr>
      </w:pPr>
      <w:r w:rsidRPr="00C42E8F">
        <w:rPr>
          <w:rFonts w:ascii="Times New Roman" w:eastAsia="Times New Roman" w:hAnsi="Times New Roman" w:cs="Times New Roman"/>
          <w:sz w:val="20"/>
          <w:szCs w:val="20"/>
          <w:lang w:eastAsia="ru-RU"/>
        </w:rPr>
        <w:t>*на момент написания отчета данные по объемах работ отсутствуют, оценка проекта будет осуществляться на стадии проектирования.</w:t>
      </w:r>
    </w:p>
    <w:p w14:paraId="4FF22C00" w14:textId="77777777" w:rsidR="00CF6E97" w:rsidRPr="00C42E8F" w:rsidRDefault="00CF6E97" w:rsidP="00CF6E97">
      <w:pPr>
        <w:rPr>
          <w:rFonts w:ascii="Times New Roman" w:eastAsia="Times New Roman" w:hAnsi="Times New Roman" w:cs="Times New Roman"/>
          <w:sz w:val="24"/>
          <w:szCs w:val="24"/>
          <w:lang w:eastAsia="ru-RU"/>
        </w:rPr>
      </w:pPr>
    </w:p>
    <w:p w14:paraId="188ED923" w14:textId="77777777" w:rsidR="00CF6E97" w:rsidRPr="00C42E8F" w:rsidRDefault="00CF6E97" w:rsidP="00CF6E97">
      <w:pPr>
        <w:rPr>
          <w:rFonts w:ascii="Times New Roman" w:eastAsia="Times New Roman" w:hAnsi="Times New Roman" w:cs="Times New Roman"/>
          <w:sz w:val="24"/>
          <w:szCs w:val="24"/>
          <w:lang w:eastAsia="ru-RU"/>
        </w:rPr>
      </w:pPr>
    </w:p>
    <w:p w14:paraId="4D5A29B8" w14:textId="77777777" w:rsidR="00831305" w:rsidRPr="00C42E8F" w:rsidRDefault="00831305" w:rsidP="00831305">
      <w:pPr>
        <w:spacing w:before="120" w:after="0" w:line="240" w:lineRule="auto"/>
        <w:ind w:left="360"/>
        <w:contextualSpacing/>
        <w:jc w:val="right"/>
        <w:rPr>
          <w:rFonts w:ascii="Times New Roman" w:eastAsia="Times New Roman" w:hAnsi="Times New Roman" w:cs="Times New Roman"/>
          <w:sz w:val="24"/>
          <w:szCs w:val="24"/>
          <w:lang w:eastAsia="ru-RU"/>
        </w:rPr>
        <w:sectPr w:rsidR="00831305" w:rsidRPr="00C42E8F" w:rsidSect="00862DF9">
          <w:headerReference w:type="default" r:id="rId33"/>
          <w:pgSz w:w="16840" w:h="11907" w:orient="landscape" w:code="9"/>
          <w:pgMar w:top="1134" w:right="850" w:bottom="1134" w:left="1701" w:header="340" w:footer="454" w:gutter="0"/>
          <w:cols w:space="720"/>
          <w:docGrid w:linePitch="326"/>
        </w:sectPr>
      </w:pPr>
    </w:p>
    <w:p w14:paraId="35FB097B" w14:textId="3BC7D808" w:rsidR="00E54B52" w:rsidRPr="00C42E8F" w:rsidRDefault="00E54B52" w:rsidP="00E54B52">
      <w:pPr>
        <w:spacing w:before="120" w:after="0" w:line="240" w:lineRule="auto"/>
        <w:ind w:left="360"/>
        <w:contextualSpacing/>
        <w:rPr>
          <w:rFonts w:ascii="Times New Roman" w:eastAsia="Times New Roman" w:hAnsi="Times New Roman" w:cs="Times New Roman"/>
          <w:b/>
          <w:bCs/>
          <w:sz w:val="24"/>
          <w:szCs w:val="24"/>
          <w:lang w:eastAsia="ru-RU"/>
        </w:rPr>
      </w:pPr>
      <w:r w:rsidRPr="00C42E8F">
        <w:rPr>
          <w:rFonts w:ascii="Times New Roman" w:eastAsia="Times New Roman" w:hAnsi="Times New Roman" w:cs="Times New Roman"/>
          <w:b/>
          <w:sz w:val="24"/>
          <w:szCs w:val="24"/>
          <w:lang w:eastAsia="ru-RU"/>
        </w:rPr>
        <w:lastRenderedPageBreak/>
        <w:t xml:space="preserve">Таблица </w:t>
      </w:r>
      <w:r w:rsidRPr="00C42E8F">
        <w:rPr>
          <w:rFonts w:ascii="Times New Roman" w:eastAsia="Times New Roman" w:hAnsi="Times New Roman" w:cs="Times New Roman"/>
          <w:b/>
          <w:sz w:val="24"/>
          <w:szCs w:val="24"/>
          <w:lang w:eastAsia="ru-RU"/>
        </w:rPr>
        <w:fldChar w:fldCharType="begin"/>
      </w:r>
      <w:r w:rsidRPr="00C42E8F">
        <w:rPr>
          <w:rFonts w:ascii="Times New Roman" w:eastAsia="Times New Roman" w:hAnsi="Times New Roman" w:cs="Times New Roman"/>
          <w:b/>
          <w:sz w:val="24"/>
          <w:szCs w:val="24"/>
          <w:lang w:eastAsia="ru-RU"/>
        </w:rPr>
        <w:instrText xml:space="preserve"> SEQ Таблица \* ARABIC </w:instrText>
      </w:r>
      <w:r w:rsidRPr="00C42E8F">
        <w:rPr>
          <w:rFonts w:ascii="Times New Roman" w:eastAsia="Times New Roman" w:hAnsi="Times New Roman" w:cs="Times New Roman"/>
          <w:b/>
          <w:sz w:val="24"/>
          <w:szCs w:val="24"/>
          <w:lang w:eastAsia="ru-RU"/>
        </w:rPr>
        <w:fldChar w:fldCharType="separate"/>
      </w:r>
      <w:r w:rsidR="00F65ECD">
        <w:rPr>
          <w:rFonts w:ascii="Times New Roman" w:eastAsia="Times New Roman" w:hAnsi="Times New Roman" w:cs="Times New Roman"/>
          <w:b/>
          <w:noProof/>
          <w:sz w:val="24"/>
          <w:szCs w:val="24"/>
          <w:lang w:eastAsia="ru-RU"/>
        </w:rPr>
        <w:t>34</w:t>
      </w:r>
      <w:r w:rsidRPr="00C42E8F">
        <w:rPr>
          <w:rFonts w:ascii="Times New Roman" w:eastAsia="Times New Roman" w:hAnsi="Times New Roman" w:cs="Times New Roman"/>
          <w:b/>
          <w:sz w:val="24"/>
          <w:szCs w:val="24"/>
          <w:lang w:eastAsia="ru-RU"/>
        </w:rPr>
        <w:fldChar w:fldCharType="end"/>
      </w:r>
      <w:r w:rsidRPr="00C42E8F">
        <w:rPr>
          <w:rFonts w:ascii="Times New Roman" w:eastAsia="Times New Roman" w:hAnsi="Times New Roman" w:cs="Times New Roman"/>
          <w:b/>
          <w:sz w:val="24"/>
          <w:szCs w:val="24"/>
          <w:lang w:eastAsia="ru-RU"/>
        </w:rPr>
        <w:t xml:space="preserve"> – </w:t>
      </w:r>
      <w:r w:rsidRPr="00C42E8F">
        <w:rPr>
          <w:rFonts w:ascii="Times New Roman" w:eastAsia="Times New Roman" w:hAnsi="Times New Roman" w:cs="Times New Roman"/>
          <w:b/>
          <w:bCs/>
          <w:sz w:val="24"/>
          <w:szCs w:val="24"/>
          <w:lang w:eastAsia="ru-RU"/>
        </w:rPr>
        <w:t>Целевые показатели развития системы электроснабжения с.п. Казым</w:t>
      </w:r>
    </w:p>
    <w:tbl>
      <w:tblPr>
        <w:tblW w:w="0" w:type="auto"/>
        <w:tblLook w:val="04A0" w:firstRow="1" w:lastRow="0" w:firstColumn="1" w:lastColumn="0" w:noHBand="0" w:noVBand="1"/>
      </w:tblPr>
      <w:tblGrid>
        <w:gridCol w:w="2008"/>
        <w:gridCol w:w="2271"/>
        <w:gridCol w:w="1490"/>
        <w:gridCol w:w="851"/>
        <w:gridCol w:w="851"/>
        <w:gridCol w:w="851"/>
        <w:gridCol w:w="851"/>
        <w:gridCol w:w="851"/>
        <w:gridCol w:w="851"/>
        <w:gridCol w:w="851"/>
        <w:gridCol w:w="851"/>
        <w:gridCol w:w="851"/>
        <w:gridCol w:w="851"/>
      </w:tblGrid>
      <w:tr w:rsidR="00C510A4" w:rsidRPr="00C42E8F" w14:paraId="139461AE" w14:textId="77777777" w:rsidTr="004D332C">
        <w:trPr>
          <w:trHeight w:val="20"/>
        </w:trPr>
        <w:tc>
          <w:tcPr>
            <w:tcW w:w="2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35E96C"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Показатель</w:t>
            </w:r>
          </w:p>
        </w:tc>
        <w:tc>
          <w:tcPr>
            <w:tcW w:w="2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48B0ED"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Индикатор</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81BA9"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Ед.изм.</w:t>
            </w:r>
          </w:p>
        </w:tc>
        <w:tc>
          <w:tcPr>
            <w:tcW w:w="8510" w:type="dxa"/>
            <w:gridSpan w:val="10"/>
            <w:tcBorders>
              <w:top w:val="single" w:sz="4" w:space="0" w:color="auto"/>
              <w:left w:val="nil"/>
              <w:bottom w:val="single" w:sz="4" w:space="0" w:color="auto"/>
              <w:right w:val="single" w:sz="4" w:space="0" w:color="auto"/>
            </w:tcBorders>
            <w:shd w:val="clear" w:color="auto" w:fill="auto"/>
            <w:vAlign w:val="center"/>
            <w:hideMark/>
          </w:tcPr>
          <w:p w14:paraId="4209F8A3"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Значения по периодам</w:t>
            </w:r>
          </w:p>
        </w:tc>
      </w:tr>
      <w:tr w:rsidR="00C510A4" w:rsidRPr="00C42E8F" w14:paraId="7E6AA4E5" w14:textId="77777777" w:rsidTr="004D332C">
        <w:trPr>
          <w:trHeight w:val="20"/>
        </w:trPr>
        <w:tc>
          <w:tcPr>
            <w:tcW w:w="20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74093B" w14:textId="77777777" w:rsidR="00C510A4" w:rsidRPr="00C42E8F" w:rsidRDefault="00C510A4" w:rsidP="00C510A4">
            <w:pPr>
              <w:spacing w:after="0" w:line="240" w:lineRule="auto"/>
              <w:rPr>
                <w:rFonts w:ascii="Times New Roman" w:eastAsia="Times New Roman" w:hAnsi="Times New Roman" w:cs="Times New Roman"/>
                <w:b/>
                <w:color w:val="000000"/>
                <w:sz w:val="20"/>
                <w:szCs w:val="20"/>
                <w:lang w:eastAsia="ru-RU"/>
              </w:rPr>
            </w:pPr>
          </w:p>
        </w:tc>
        <w:tc>
          <w:tcPr>
            <w:tcW w:w="22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92FF0B" w14:textId="77777777" w:rsidR="00C510A4" w:rsidRPr="00C42E8F" w:rsidRDefault="00C510A4" w:rsidP="00C510A4">
            <w:pPr>
              <w:spacing w:after="0" w:line="240" w:lineRule="auto"/>
              <w:rPr>
                <w:rFonts w:ascii="Times New Roman" w:eastAsia="Times New Roman" w:hAnsi="Times New Roman" w:cs="Times New Roman"/>
                <w:b/>
                <w:color w:val="000000"/>
                <w:sz w:val="20"/>
                <w:szCs w:val="20"/>
                <w:lang w:eastAsia="ru-RU"/>
              </w:rPr>
            </w:pPr>
          </w:p>
        </w:tc>
        <w:tc>
          <w:tcPr>
            <w:tcW w:w="14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4EFDF9" w14:textId="77777777" w:rsidR="00C510A4" w:rsidRPr="00C42E8F" w:rsidRDefault="00C510A4" w:rsidP="00C510A4">
            <w:pPr>
              <w:spacing w:after="0" w:line="240" w:lineRule="auto"/>
              <w:rPr>
                <w:rFonts w:ascii="Times New Roman" w:eastAsia="Times New Roman" w:hAnsi="Times New Roman" w:cs="Times New Roman"/>
                <w:b/>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vAlign w:val="center"/>
            <w:hideMark/>
          </w:tcPr>
          <w:p w14:paraId="6F71FD0A"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 xml:space="preserve">2019 </w:t>
            </w:r>
          </w:p>
        </w:tc>
        <w:tc>
          <w:tcPr>
            <w:tcW w:w="851" w:type="dxa"/>
            <w:tcBorders>
              <w:top w:val="nil"/>
              <w:left w:val="nil"/>
              <w:bottom w:val="single" w:sz="4" w:space="0" w:color="auto"/>
              <w:right w:val="single" w:sz="4" w:space="0" w:color="auto"/>
            </w:tcBorders>
            <w:shd w:val="clear" w:color="auto" w:fill="auto"/>
            <w:vAlign w:val="center"/>
            <w:hideMark/>
          </w:tcPr>
          <w:p w14:paraId="030562B2"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 xml:space="preserve">2020 </w:t>
            </w:r>
          </w:p>
        </w:tc>
        <w:tc>
          <w:tcPr>
            <w:tcW w:w="851" w:type="dxa"/>
            <w:tcBorders>
              <w:top w:val="nil"/>
              <w:left w:val="nil"/>
              <w:bottom w:val="single" w:sz="4" w:space="0" w:color="auto"/>
              <w:right w:val="single" w:sz="4" w:space="0" w:color="auto"/>
            </w:tcBorders>
            <w:shd w:val="clear" w:color="auto" w:fill="auto"/>
            <w:vAlign w:val="center"/>
            <w:hideMark/>
          </w:tcPr>
          <w:p w14:paraId="00A7F619"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 xml:space="preserve">2021 </w:t>
            </w:r>
          </w:p>
        </w:tc>
        <w:tc>
          <w:tcPr>
            <w:tcW w:w="851" w:type="dxa"/>
            <w:tcBorders>
              <w:top w:val="nil"/>
              <w:left w:val="nil"/>
              <w:bottom w:val="single" w:sz="4" w:space="0" w:color="auto"/>
              <w:right w:val="single" w:sz="4" w:space="0" w:color="auto"/>
            </w:tcBorders>
            <w:shd w:val="clear" w:color="auto" w:fill="auto"/>
            <w:vAlign w:val="center"/>
            <w:hideMark/>
          </w:tcPr>
          <w:p w14:paraId="4698CFBC"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 xml:space="preserve">2022 </w:t>
            </w:r>
          </w:p>
        </w:tc>
        <w:tc>
          <w:tcPr>
            <w:tcW w:w="851" w:type="dxa"/>
            <w:tcBorders>
              <w:top w:val="nil"/>
              <w:left w:val="nil"/>
              <w:bottom w:val="single" w:sz="4" w:space="0" w:color="auto"/>
              <w:right w:val="single" w:sz="4" w:space="0" w:color="auto"/>
            </w:tcBorders>
            <w:shd w:val="clear" w:color="auto" w:fill="auto"/>
            <w:vAlign w:val="center"/>
            <w:hideMark/>
          </w:tcPr>
          <w:p w14:paraId="6F66480A"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 xml:space="preserve">2023 </w:t>
            </w:r>
          </w:p>
        </w:tc>
        <w:tc>
          <w:tcPr>
            <w:tcW w:w="851" w:type="dxa"/>
            <w:tcBorders>
              <w:top w:val="nil"/>
              <w:left w:val="nil"/>
              <w:bottom w:val="single" w:sz="4" w:space="0" w:color="auto"/>
              <w:right w:val="single" w:sz="4" w:space="0" w:color="auto"/>
            </w:tcBorders>
            <w:shd w:val="clear" w:color="auto" w:fill="auto"/>
            <w:vAlign w:val="center"/>
            <w:hideMark/>
          </w:tcPr>
          <w:p w14:paraId="41E6922E"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 xml:space="preserve">2024 </w:t>
            </w:r>
          </w:p>
        </w:tc>
        <w:tc>
          <w:tcPr>
            <w:tcW w:w="851" w:type="dxa"/>
            <w:tcBorders>
              <w:top w:val="nil"/>
              <w:left w:val="nil"/>
              <w:bottom w:val="single" w:sz="4" w:space="0" w:color="auto"/>
              <w:right w:val="single" w:sz="4" w:space="0" w:color="auto"/>
            </w:tcBorders>
            <w:shd w:val="clear" w:color="auto" w:fill="auto"/>
            <w:vAlign w:val="center"/>
            <w:hideMark/>
          </w:tcPr>
          <w:p w14:paraId="4582D3F0"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 xml:space="preserve">2025 </w:t>
            </w:r>
          </w:p>
        </w:tc>
        <w:tc>
          <w:tcPr>
            <w:tcW w:w="851" w:type="dxa"/>
            <w:tcBorders>
              <w:top w:val="nil"/>
              <w:left w:val="nil"/>
              <w:bottom w:val="single" w:sz="4" w:space="0" w:color="auto"/>
              <w:right w:val="single" w:sz="4" w:space="0" w:color="auto"/>
            </w:tcBorders>
            <w:shd w:val="clear" w:color="auto" w:fill="auto"/>
            <w:vAlign w:val="center"/>
            <w:hideMark/>
          </w:tcPr>
          <w:p w14:paraId="4709873D"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 xml:space="preserve">2026 </w:t>
            </w:r>
          </w:p>
        </w:tc>
        <w:tc>
          <w:tcPr>
            <w:tcW w:w="851" w:type="dxa"/>
            <w:tcBorders>
              <w:top w:val="nil"/>
              <w:left w:val="nil"/>
              <w:bottom w:val="single" w:sz="4" w:space="0" w:color="auto"/>
              <w:right w:val="single" w:sz="4" w:space="0" w:color="auto"/>
            </w:tcBorders>
            <w:shd w:val="clear" w:color="auto" w:fill="auto"/>
            <w:vAlign w:val="center"/>
            <w:hideMark/>
          </w:tcPr>
          <w:p w14:paraId="5395FBF6"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 xml:space="preserve">2027 </w:t>
            </w:r>
          </w:p>
        </w:tc>
        <w:tc>
          <w:tcPr>
            <w:tcW w:w="851" w:type="dxa"/>
            <w:tcBorders>
              <w:top w:val="nil"/>
              <w:left w:val="nil"/>
              <w:bottom w:val="single" w:sz="4" w:space="0" w:color="auto"/>
              <w:right w:val="single" w:sz="4" w:space="0" w:color="auto"/>
            </w:tcBorders>
          </w:tcPr>
          <w:p w14:paraId="3BEFED2D" w14:textId="2A1AC8D1"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2028-</w:t>
            </w:r>
            <w:r w:rsidR="002E597C" w:rsidRPr="00C42E8F">
              <w:rPr>
                <w:rFonts w:ascii="Times New Roman" w:eastAsia="Times New Roman" w:hAnsi="Times New Roman" w:cs="Times New Roman"/>
                <w:b/>
                <w:color w:val="000000"/>
                <w:sz w:val="20"/>
                <w:szCs w:val="20"/>
                <w:lang w:eastAsia="ru-RU"/>
              </w:rPr>
              <w:t>2030</w:t>
            </w:r>
          </w:p>
        </w:tc>
      </w:tr>
      <w:tr w:rsidR="00C510A4" w:rsidRPr="00C42E8F" w14:paraId="6AFCBF5F" w14:textId="77777777" w:rsidTr="004D332C">
        <w:trPr>
          <w:trHeight w:val="20"/>
        </w:trPr>
        <w:tc>
          <w:tcPr>
            <w:tcW w:w="2008" w:type="dxa"/>
            <w:vMerge w:val="restart"/>
            <w:tcBorders>
              <w:top w:val="nil"/>
              <w:left w:val="single" w:sz="4" w:space="0" w:color="auto"/>
              <w:bottom w:val="single" w:sz="4" w:space="0" w:color="auto"/>
              <w:right w:val="single" w:sz="4" w:space="0" w:color="auto"/>
            </w:tcBorders>
            <w:shd w:val="clear" w:color="auto" w:fill="auto"/>
            <w:vAlign w:val="center"/>
            <w:hideMark/>
          </w:tcPr>
          <w:p w14:paraId="5C44E551"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Доступность услуг электроснабжения</w:t>
            </w:r>
          </w:p>
        </w:tc>
        <w:tc>
          <w:tcPr>
            <w:tcW w:w="2271" w:type="dxa"/>
            <w:tcBorders>
              <w:top w:val="nil"/>
              <w:left w:val="nil"/>
              <w:bottom w:val="single" w:sz="4" w:space="0" w:color="auto"/>
              <w:right w:val="single" w:sz="4" w:space="0" w:color="auto"/>
            </w:tcBorders>
            <w:shd w:val="clear" w:color="auto" w:fill="auto"/>
            <w:vAlign w:val="center"/>
            <w:hideMark/>
          </w:tcPr>
          <w:p w14:paraId="5A1E45A4"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Доля потребителей в жилых домах, обеспеченных доступом к системе электроснабжения</w:t>
            </w:r>
          </w:p>
        </w:tc>
        <w:tc>
          <w:tcPr>
            <w:tcW w:w="1490" w:type="dxa"/>
            <w:tcBorders>
              <w:top w:val="nil"/>
              <w:left w:val="nil"/>
              <w:bottom w:val="single" w:sz="4" w:space="0" w:color="auto"/>
              <w:right w:val="single" w:sz="4" w:space="0" w:color="auto"/>
            </w:tcBorders>
            <w:shd w:val="clear" w:color="auto" w:fill="auto"/>
            <w:noWrap/>
            <w:vAlign w:val="center"/>
            <w:hideMark/>
          </w:tcPr>
          <w:p w14:paraId="56629006"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14:paraId="1E3C2227"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14:paraId="03F70232"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14:paraId="361BEB57"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14:paraId="682044C4"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14:paraId="38FAFD14"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14:paraId="0FCBB4FF"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14:paraId="14EB4E1E"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14:paraId="22208036"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14:paraId="53E34AA4"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auto"/>
              <w:right w:val="single" w:sz="4" w:space="0" w:color="auto"/>
            </w:tcBorders>
            <w:vAlign w:val="center"/>
          </w:tcPr>
          <w:p w14:paraId="51B36A2A"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100</w:t>
            </w:r>
          </w:p>
        </w:tc>
      </w:tr>
      <w:tr w:rsidR="00C510A4" w:rsidRPr="00C42E8F" w14:paraId="1822B431" w14:textId="77777777" w:rsidTr="004D332C">
        <w:trPr>
          <w:trHeight w:val="20"/>
        </w:trPr>
        <w:tc>
          <w:tcPr>
            <w:tcW w:w="2008" w:type="dxa"/>
            <w:vMerge/>
            <w:tcBorders>
              <w:top w:val="nil"/>
              <w:left w:val="single" w:sz="4" w:space="0" w:color="auto"/>
              <w:bottom w:val="single" w:sz="4" w:space="0" w:color="auto"/>
              <w:right w:val="single" w:sz="4" w:space="0" w:color="auto"/>
            </w:tcBorders>
            <w:shd w:val="clear" w:color="auto" w:fill="auto"/>
            <w:vAlign w:val="center"/>
            <w:hideMark/>
          </w:tcPr>
          <w:p w14:paraId="7D4691D9"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p>
        </w:tc>
        <w:tc>
          <w:tcPr>
            <w:tcW w:w="2271" w:type="dxa"/>
            <w:tcBorders>
              <w:top w:val="nil"/>
              <w:left w:val="nil"/>
              <w:bottom w:val="single" w:sz="4" w:space="0" w:color="auto"/>
              <w:right w:val="single" w:sz="4" w:space="0" w:color="auto"/>
            </w:tcBorders>
            <w:shd w:val="clear" w:color="auto" w:fill="auto"/>
            <w:vAlign w:val="center"/>
            <w:hideMark/>
          </w:tcPr>
          <w:p w14:paraId="1756393B"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Доля расходов на оплату услуг электроснабжения в совокупном доходе населения</w:t>
            </w:r>
          </w:p>
        </w:tc>
        <w:tc>
          <w:tcPr>
            <w:tcW w:w="1490" w:type="dxa"/>
            <w:tcBorders>
              <w:top w:val="nil"/>
              <w:left w:val="nil"/>
              <w:bottom w:val="single" w:sz="4" w:space="0" w:color="auto"/>
              <w:right w:val="single" w:sz="4" w:space="0" w:color="auto"/>
            </w:tcBorders>
            <w:shd w:val="clear" w:color="auto" w:fill="auto"/>
            <w:noWrap/>
            <w:vAlign w:val="center"/>
            <w:hideMark/>
          </w:tcPr>
          <w:p w14:paraId="61DE4899"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14:paraId="27941051"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1,55</w:t>
            </w:r>
          </w:p>
        </w:tc>
        <w:tc>
          <w:tcPr>
            <w:tcW w:w="851" w:type="dxa"/>
            <w:tcBorders>
              <w:top w:val="nil"/>
              <w:left w:val="nil"/>
              <w:bottom w:val="single" w:sz="4" w:space="0" w:color="auto"/>
              <w:right w:val="single" w:sz="4" w:space="0" w:color="auto"/>
            </w:tcBorders>
            <w:shd w:val="clear" w:color="auto" w:fill="auto"/>
            <w:vAlign w:val="center"/>
            <w:hideMark/>
          </w:tcPr>
          <w:p w14:paraId="7642BB21"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1,58</w:t>
            </w:r>
          </w:p>
        </w:tc>
        <w:tc>
          <w:tcPr>
            <w:tcW w:w="851" w:type="dxa"/>
            <w:tcBorders>
              <w:top w:val="nil"/>
              <w:left w:val="nil"/>
              <w:bottom w:val="single" w:sz="4" w:space="0" w:color="auto"/>
              <w:right w:val="single" w:sz="4" w:space="0" w:color="auto"/>
            </w:tcBorders>
            <w:shd w:val="clear" w:color="auto" w:fill="auto"/>
            <w:vAlign w:val="center"/>
            <w:hideMark/>
          </w:tcPr>
          <w:p w14:paraId="7911DAAB"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1,63</w:t>
            </w:r>
          </w:p>
        </w:tc>
        <w:tc>
          <w:tcPr>
            <w:tcW w:w="851" w:type="dxa"/>
            <w:tcBorders>
              <w:top w:val="nil"/>
              <w:left w:val="nil"/>
              <w:bottom w:val="single" w:sz="4" w:space="0" w:color="auto"/>
              <w:right w:val="single" w:sz="4" w:space="0" w:color="auto"/>
            </w:tcBorders>
            <w:shd w:val="clear" w:color="auto" w:fill="auto"/>
            <w:vAlign w:val="center"/>
            <w:hideMark/>
          </w:tcPr>
          <w:p w14:paraId="3CFED1B9"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1,70</w:t>
            </w:r>
          </w:p>
        </w:tc>
        <w:tc>
          <w:tcPr>
            <w:tcW w:w="851" w:type="dxa"/>
            <w:tcBorders>
              <w:top w:val="nil"/>
              <w:left w:val="nil"/>
              <w:bottom w:val="single" w:sz="4" w:space="0" w:color="auto"/>
              <w:right w:val="single" w:sz="4" w:space="0" w:color="auto"/>
            </w:tcBorders>
            <w:shd w:val="clear" w:color="auto" w:fill="auto"/>
            <w:vAlign w:val="center"/>
            <w:hideMark/>
          </w:tcPr>
          <w:p w14:paraId="16C08CF0"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1,76</w:t>
            </w:r>
          </w:p>
        </w:tc>
        <w:tc>
          <w:tcPr>
            <w:tcW w:w="851" w:type="dxa"/>
            <w:tcBorders>
              <w:top w:val="nil"/>
              <w:left w:val="nil"/>
              <w:bottom w:val="single" w:sz="4" w:space="0" w:color="auto"/>
              <w:right w:val="single" w:sz="4" w:space="0" w:color="auto"/>
            </w:tcBorders>
            <w:shd w:val="clear" w:color="auto" w:fill="auto"/>
            <w:vAlign w:val="center"/>
            <w:hideMark/>
          </w:tcPr>
          <w:p w14:paraId="73EB87C9"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1,82</w:t>
            </w:r>
          </w:p>
        </w:tc>
        <w:tc>
          <w:tcPr>
            <w:tcW w:w="851" w:type="dxa"/>
            <w:tcBorders>
              <w:top w:val="nil"/>
              <w:left w:val="nil"/>
              <w:bottom w:val="single" w:sz="4" w:space="0" w:color="auto"/>
              <w:right w:val="single" w:sz="4" w:space="0" w:color="auto"/>
            </w:tcBorders>
            <w:shd w:val="clear" w:color="auto" w:fill="auto"/>
            <w:vAlign w:val="center"/>
            <w:hideMark/>
          </w:tcPr>
          <w:p w14:paraId="2DC5177E"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1,88</w:t>
            </w:r>
          </w:p>
        </w:tc>
        <w:tc>
          <w:tcPr>
            <w:tcW w:w="851" w:type="dxa"/>
            <w:tcBorders>
              <w:top w:val="nil"/>
              <w:left w:val="nil"/>
              <w:bottom w:val="single" w:sz="4" w:space="0" w:color="auto"/>
              <w:right w:val="single" w:sz="4" w:space="0" w:color="auto"/>
            </w:tcBorders>
            <w:shd w:val="clear" w:color="auto" w:fill="auto"/>
            <w:vAlign w:val="center"/>
            <w:hideMark/>
          </w:tcPr>
          <w:p w14:paraId="7D22FEC8"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1,95</w:t>
            </w:r>
          </w:p>
        </w:tc>
        <w:tc>
          <w:tcPr>
            <w:tcW w:w="851" w:type="dxa"/>
            <w:tcBorders>
              <w:top w:val="nil"/>
              <w:left w:val="nil"/>
              <w:bottom w:val="single" w:sz="4" w:space="0" w:color="auto"/>
              <w:right w:val="single" w:sz="4" w:space="0" w:color="auto"/>
            </w:tcBorders>
            <w:shd w:val="clear" w:color="auto" w:fill="auto"/>
            <w:vAlign w:val="center"/>
            <w:hideMark/>
          </w:tcPr>
          <w:p w14:paraId="42953FD5"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2,02</w:t>
            </w:r>
          </w:p>
        </w:tc>
        <w:tc>
          <w:tcPr>
            <w:tcW w:w="851" w:type="dxa"/>
            <w:tcBorders>
              <w:top w:val="nil"/>
              <w:left w:val="nil"/>
              <w:bottom w:val="single" w:sz="4" w:space="0" w:color="auto"/>
              <w:right w:val="single" w:sz="4" w:space="0" w:color="auto"/>
            </w:tcBorders>
            <w:vAlign w:val="center"/>
          </w:tcPr>
          <w:p w14:paraId="72BEADE9"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2,02</w:t>
            </w:r>
          </w:p>
        </w:tc>
      </w:tr>
      <w:tr w:rsidR="00C510A4" w:rsidRPr="00C42E8F" w14:paraId="03FB0670" w14:textId="77777777" w:rsidTr="004D332C">
        <w:trPr>
          <w:trHeight w:val="20"/>
        </w:trPr>
        <w:tc>
          <w:tcPr>
            <w:tcW w:w="2008" w:type="dxa"/>
            <w:vMerge/>
            <w:tcBorders>
              <w:top w:val="nil"/>
              <w:left w:val="single" w:sz="4" w:space="0" w:color="auto"/>
              <w:bottom w:val="single" w:sz="4" w:space="0" w:color="auto"/>
              <w:right w:val="single" w:sz="4" w:space="0" w:color="auto"/>
            </w:tcBorders>
            <w:shd w:val="clear" w:color="auto" w:fill="auto"/>
            <w:vAlign w:val="center"/>
            <w:hideMark/>
          </w:tcPr>
          <w:p w14:paraId="066768B0"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p>
        </w:tc>
        <w:tc>
          <w:tcPr>
            <w:tcW w:w="2271" w:type="dxa"/>
            <w:tcBorders>
              <w:top w:val="nil"/>
              <w:left w:val="nil"/>
              <w:bottom w:val="single" w:sz="4" w:space="0" w:color="auto"/>
              <w:right w:val="single" w:sz="4" w:space="0" w:color="auto"/>
            </w:tcBorders>
            <w:shd w:val="clear" w:color="auto" w:fill="auto"/>
            <w:vAlign w:val="center"/>
            <w:hideMark/>
          </w:tcPr>
          <w:p w14:paraId="4827D3D8"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Индекс нового строительства электрических сетей</w:t>
            </w:r>
          </w:p>
        </w:tc>
        <w:tc>
          <w:tcPr>
            <w:tcW w:w="1490" w:type="dxa"/>
            <w:tcBorders>
              <w:top w:val="nil"/>
              <w:left w:val="nil"/>
              <w:bottom w:val="single" w:sz="4" w:space="0" w:color="auto"/>
              <w:right w:val="single" w:sz="4" w:space="0" w:color="auto"/>
            </w:tcBorders>
            <w:shd w:val="clear" w:color="auto" w:fill="auto"/>
            <w:noWrap/>
            <w:vAlign w:val="center"/>
            <w:hideMark/>
          </w:tcPr>
          <w:p w14:paraId="3AF6F03E"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xml:space="preserve">ед. </w:t>
            </w:r>
          </w:p>
        </w:tc>
        <w:tc>
          <w:tcPr>
            <w:tcW w:w="851" w:type="dxa"/>
            <w:tcBorders>
              <w:top w:val="nil"/>
              <w:left w:val="nil"/>
              <w:bottom w:val="single" w:sz="4" w:space="0" w:color="auto"/>
              <w:right w:val="single" w:sz="4" w:space="0" w:color="auto"/>
            </w:tcBorders>
            <w:shd w:val="clear" w:color="auto" w:fill="auto"/>
            <w:vAlign w:val="center"/>
            <w:hideMark/>
          </w:tcPr>
          <w:p w14:paraId="2E6B4E25"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14:paraId="65A1B030"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0,431</w:t>
            </w:r>
          </w:p>
        </w:tc>
        <w:tc>
          <w:tcPr>
            <w:tcW w:w="851" w:type="dxa"/>
            <w:tcBorders>
              <w:top w:val="nil"/>
              <w:left w:val="nil"/>
              <w:bottom w:val="single" w:sz="4" w:space="0" w:color="auto"/>
              <w:right w:val="single" w:sz="4" w:space="0" w:color="auto"/>
            </w:tcBorders>
            <w:shd w:val="clear" w:color="auto" w:fill="auto"/>
            <w:vAlign w:val="center"/>
            <w:hideMark/>
          </w:tcPr>
          <w:p w14:paraId="06F11DF9"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14:paraId="6B178896"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14:paraId="00DFC600"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14:paraId="23BBA9DF"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14:paraId="71708882"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14:paraId="0531C6EC"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14:paraId="61A905F4"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0,000</w:t>
            </w:r>
          </w:p>
        </w:tc>
        <w:tc>
          <w:tcPr>
            <w:tcW w:w="851" w:type="dxa"/>
            <w:tcBorders>
              <w:top w:val="nil"/>
              <w:left w:val="nil"/>
              <w:bottom w:val="single" w:sz="4" w:space="0" w:color="auto"/>
              <w:right w:val="single" w:sz="4" w:space="0" w:color="auto"/>
            </w:tcBorders>
            <w:vAlign w:val="center"/>
          </w:tcPr>
          <w:p w14:paraId="2C5640A7"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0,000</w:t>
            </w:r>
          </w:p>
        </w:tc>
      </w:tr>
      <w:tr w:rsidR="00C510A4" w:rsidRPr="00C42E8F" w14:paraId="6D0C9F41" w14:textId="77777777" w:rsidTr="004D332C">
        <w:trPr>
          <w:trHeight w:val="20"/>
        </w:trPr>
        <w:tc>
          <w:tcPr>
            <w:tcW w:w="2008" w:type="dxa"/>
            <w:vMerge/>
            <w:tcBorders>
              <w:top w:val="nil"/>
              <w:left w:val="single" w:sz="4" w:space="0" w:color="auto"/>
              <w:bottom w:val="single" w:sz="4" w:space="0" w:color="auto"/>
              <w:right w:val="single" w:sz="4" w:space="0" w:color="auto"/>
            </w:tcBorders>
            <w:shd w:val="clear" w:color="auto" w:fill="auto"/>
            <w:vAlign w:val="center"/>
            <w:hideMark/>
          </w:tcPr>
          <w:p w14:paraId="503299E7"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p>
        </w:tc>
        <w:tc>
          <w:tcPr>
            <w:tcW w:w="2271" w:type="dxa"/>
            <w:tcBorders>
              <w:top w:val="nil"/>
              <w:left w:val="nil"/>
              <w:bottom w:val="single" w:sz="4" w:space="0" w:color="auto"/>
              <w:right w:val="single" w:sz="4" w:space="0" w:color="auto"/>
            </w:tcBorders>
            <w:shd w:val="clear" w:color="auto" w:fill="auto"/>
            <w:vAlign w:val="center"/>
            <w:hideMark/>
          </w:tcPr>
          <w:p w14:paraId="40471AFE"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xml:space="preserve">Удельное электропотребление </w:t>
            </w:r>
          </w:p>
        </w:tc>
        <w:tc>
          <w:tcPr>
            <w:tcW w:w="1490" w:type="dxa"/>
            <w:tcBorders>
              <w:top w:val="nil"/>
              <w:left w:val="nil"/>
              <w:bottom w:val="single" w:sz="4" w:space="0" w:color="auto"/>
              <w:right w:val="single" w:sz="4" w:space="0" w:color="auto"/>
            </w:tcBorders>
            <w:shd w:val="clear" w:color="auto" w:fill="auto"/>
            <w:vAlign w:val="center"/>
            <w:hideMark/>
          </w:tcPr>
          <w:p w14:paraId="02E36795"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тыс.кВт*ч/чел.</w:t>
            </w:r>
          </w:p>
        </w:tc>
        <w:tc>
          <w:tcPr>
            <w:tcW w:w="851" w:type="dxa"/>
            <w:tcBorders>
              <w:top w:val="nil"/>
              <w:left w:val="nil"/>
              <w:bottom w:val="single" w:sz="4" w:space="0" w:color="auto"/>
              <w:right w:val="single" w:sz="4" w:space="0" w:color="auto"/>
            </w:tcBorders>
            <w:shd w:val="clear" w:color="auto" w:fill="auto"/>
            <w:vAlign w:val="center"/>
            <w:hideMark/>
          </w:tcPr>
          <w:p w14:paraId="6909626B"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2,37</w:t>
            </w:r>
          </w:p>
        </w:tc>
        <w:tc>
          <w:tcPr>
            <w:tcW w:w="851" w:type="dxa"/>
            <w:tcBorders>
              <w:top w:val="nil"/>
              <w:left w:val="nil"/>
              <w:bottom w:val="single" w:sz="4" w:space="0" w:color="auto"/>
              <w:right w:val="single" w:sz="4" w:space="0" w:color="auto"/>
            </w:tcBorders>
            <w:shd w:val="clear" w:color="auto" w:fill="auto"/>
            <w:vAlign w:val="center"/>
            <w:hideMark/>
          </w:tcPr>
          <w:p w14:paraId="281191EB"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2,37</w:t>
            </w:r>
          </w:p>
        </w:tc>
        <w:tc>
          <w:tcPr>
            <w:tcW w:w="851" w:type="dxa"/>
            <w:tcBorders>
              <w:top w:val="nil"/>
              <w:left w:val="nil"/>
              <w:bottom w:val="single" w:sz="4" w:space="0" w:color="auto"/>
              <w:right w:val="single" w:sz="4" w:space="0" w:color="auto"/>
            </w:tcBorders>
            <w:shd w:val="clear" w:color="auto" w:fill="auto"/>
            <w:vAlign w:val="center"/>
            <w:hideMark/>
          </w:tcPr>
          <w:p w14:paraId="4517B631"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2,37</w:t>
            </w:r>
          </w:p>
        </w:tc>
        <w:tc>
          <w:tcPr>
            <w:tcW w:w="851" w:type="dxa"/>
            <w:tcBorders>
              <w:top w:val="nil"/>
              <w:left w:val="nil"/>
              <w:bottom w:val="single" w:sz="4" w:space="0" w:color="auto"/>
              <w:right w:val="single" w:sz="4" w:space="0" w:color="auto"/>
            </w:tcBorders>
            <w:shd w:val="clear" w:color="auto" w:fill="auto"/>
            <w:vAlign w:val="center"/>
            <w:hideMark/>
          </w:tcPr>
          <w:p w14:paraId="39B55D21"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2,37</w:t>
            </w:r>
          </w:p>
        </w:tc>
        <w:tc>
          <w:tcPr>
            <w:tcW w:w="851" w:type="dxa"/>
            <w:tcBorders>
              <w:top w:val="nil"/>
              <w:left w:val="nil"/>
              <w:bottom w:val="single" w:sz="4" w:space="0" w:color="auto"/>
              <w:right w:val="single" w:sz="4" w:space="0" w:color="auto"/>
            </w:tcBorders>
            <w:shd w:val="clear" w:color="auto" w:fill="auto"/>
            <w:vAlign w:val="center"/>
            <w:hideMark/>
          </w:tcPr>
          <w:p w14:paraId="7DC280F8"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2,37</w:t>
            </w:r>
          </w:p>
        </w:tc>
        <w:tc>
          <w:tcPr>
            <w:tcW w:w="851" w:type="dxa"/>
            <w:tcBorders>
              <w:top w:val="nil"/>
              <w:left w:val="nil"/>
              <w:bottom w:val="single" w:sz="4" w:space="0" w:color="auto"/>
              <w:right w:val="single" w:sz="4" w:space="0" w:color="auto"/>
            </w:tcBorders>
            <w:shd w:val="clear" w:color="auto" w:fill="auto"/>
            <w:vAlign w:val="center"/>
            <w:hideMark/>
          </w:tcPr>
          <w:p w14:paraId="29DA9CF6"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2,37</w:t>
            </w:r>
          </w:p>
        </w:tc>
        <w:tc>
          <w:tcPr>
            <w:tcW w:w="851" w:type="dxa"/>
            <w:tcBorders>
              <w:top w:val="nil"/>
              <w:left w:val="nil"/>
              <w:bottom w:val="single" w:sz="4" w:space="0" w:color="auto"/>
              <w:right w:val="single" w:sz="4" w:space="0" w:color="auto"/>
            </w:tcBorders>
            <w:shd w:val="clear" w:color="auto" w:fill="auto"/>
            <w:vAlign w:val="center"/>
            <w:hideMark/>
          </w:tcPr>
          <w:p w14:paraId="42C44E60"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2,37</w:t>
            </w:r>
          </w:p>
        </w:tc>
        <w:tc>
          <w:tcPr>
            <w:tcW w:w="851" w:type="dxa"/>
            <w:tcBorders>
              <w:top w:val="nil"/>
              <w:left w:val="nil"/>
              <w:bottom w:val="single" w:sz="4" w:space="0" w:color="auto"/>
              <w:right w:val="single" w:sz="4" w:space="0" w:color="auto"/>
            </w:tcBorders>
            <w:shd w:val="clear" w:color="auto" w:fill="auto"/>
            <w:vAlign w:val="center"/>
            <w:hideMark/>
          </w:tcPr>
          <w:p w14:paraId="7FFF9DE0"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2,37</w:t>
            </w:r>
          </w:p>
        </w:tc>
        <w:tc>
          <w:tcPr>
            <w:tcW w:w="851" w:type="dxa"/>
            <w:tcBorders>
              <w:top w:val="nil"/>
              <w:left w:val="nil"/>
              <w:bottom w:val="single" w:sz="4" w:space="0" w:color="auto"/>
              <w:right w:val="single" w:sz="4" w:space="0" w:color="auto"/>
            </w:tcBorders>
            <w:shd w:val="clear" w:color="auto" w:fill="auto"/>
            <w:vAlign w:val="center"/>
            <w:hideMark/>
          </w:tcPr>
          <w:p w14:paraId="0C5894E3"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2,37</w:t>
            </w:r>
          </w:p>
        </w:tc>
        <w:tc>
          <w:tcPr>
            <w:tcW w:w="851" w:type="dxa"/>
            <w:tcBorders>
              <w:top w:val="nil"/>
              <w:left w:val="nil"/>
              <w:bottom w:val="single" w:sz="4" w:space="0" w:color="auto"/>
              <w:right w:val="single" w:sz="4" w:space="0" w:color="auto"/>
            </w:tcBorders>
            <w:vAlign w:val="center"/>
          </w:tcPr>
          <w:p w14:paraId="3D547B57"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2,37</w:t>
            </w:r>
          </w:p>
        </w:tc>
      </w:tr>
      <w:tr w:rsidR="00C510A4" w:rsidRPr="00C42E8F" w14:paraId="27678D36" w14:textId="77777777" w:rsidTr="004D332C">
        <w:trPr>
          <w:trHeight w:val="20"/>
        </w:trPr>
        <w:tc>
          <w:tcPr>
            <w:tcW w:w="2008" w:type="dxa"/>
            <w:vMerge w:val="restart"/>
            <w:tcBorders>
              <w:top w:val="nil"/>
              <w:left w:val="single" w:sz="4" w:space="0" w:color="auto"/>
              <w:bottom w:val="single" w:sz="4" w:space="0" w:color="auto"/>
              <w:right w:val="single" w:sz="4" w:space="0" w:color="auto"/>
            </w:tcBorders>
            <w:shd w:val="clear" w:color="auto" w:fill="auto"/>
            <w:vAlign w:val="center"/>
            <w:hideMark/>
          </w:tcPr>
          <w:p w14:paraId="18467AF9"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Спрос на услуги электроснабжения</w:t>
            </w:r>
          </w:p>
        </w:tc>
        <w:tc>
          <w:tcPr>
            <w:tcW w:w="2271" w:type="dxa"/>
            <w:tcBorders>
              <w:top w:val="nil"/>
              <w:left w:val="nil"/>
              <w:bottom w:val="single" w:sz="4" w:space="0" w:color="auto"/>
              <w:right w:val="single" w:sz="4" w:space="0" w:color="auto"/>
            </w:tcBorders>
            <w:shd w:val="clear" w:color="auto" w:fill="auto"/>
            <w:vAlign w:val="center"/>
            <w:hideMark/>
          </w:tcPr>
          <w:p w14:paraId="62E86DC2"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Прирост нагрузок всех потребителей</w:t>
            </w:r>
          </w:p>
        </w:tc>
        <w:tc>
          <w:tcPr>
            <w:tcW w:w="1490" w:type="dxa"/>
            <w:tcBorders>
              <w:top w:val="nil"/>
              <w:left w:val="nil"/>
              <w:bottom w:val="single" w:sz="4" w:space="0" w:color="auto"/>
              <w:right w:val="single" w:sz="4" w:space="0" w:color="auto"/>
            </w:tcBorders>
            <w:shd w:val="clear" w:color="auto" w:fill="auto"/>
            <w:vAlign w:val="center"/>
            <w:hideMark/>
          </w:tcPr>
          <w:p w14:paraId="09C79A60"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тыс. кВт*ч</w:t>
            </w:r>
          </w:p>
        </w:tc>
        <w:tc>
          <w:tcPr>
            <w:tcW w:w="851" w:type="dxa"/>
            <w:tcBorders>
              <w:top w:val="nil"/>
              <w:left w:val="nil"/>
              <w:bottom w:val="single" w:sz="4" w:space="0" w:color="auto"/>
              <w:right w:val="single" w:sz="4" w:space="0" w:color="auto"/>
            </w:tcBorders>
            <w:shd w:val="clear" w:color="auto" w:fill="auto"/>
            <w:vAlign w:val="center"/>
            <w:hideMark/>
          </w:tcPr>
          <w:p w14:paraId="497A01C2"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14:paraId="68A241BF"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88</w:t>
            </w:r>
          </w:p>
        </w:tc>
        <w:tc>
          <w:tcPr>
            <w:tcW w:w="851" w:type="dxa"/>
            <w:tcBorders>
              <w:top w:val="nil"/>
              <w:left w:val="nil"/>
              <w:bottom w:val="single" w:sz="4" w:space="0" w:color="auto"/>
              <w:right w:val="single" w:sz="4" w:space="0" w:color="auto"/>
            </w:tcBorders>
            <w:shd w:val="clear" w:color="auto" w:fill="auto"/>
            <w:vAlign w:val="center"/>
            <w:hideMark/>
          </w:tcPr>
          <w:p w14:paraId="33C12729"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88</w:t>
            </w:r>
          </w:p>
        </w:tc>
        <w:tc>
          <w:tcPr>
            <w:tcW w:w="851" w:type="dxa"/>
            <w:tcBorders>
              <w:top w:val="nil"/>
              <w:left w:val="nil"/>
              <w:bottom w:val="single" w:sz="4" w:space="0" w:color="auto"/>
              <w:right w:val="single" w:sz="4" w:space="0" w:color="auto"/>
            </w:tcBorders>
            <w:shd w:val="clear" w:color="auto" w:fill="auto"/>
            <w:vAlign w:val="center"/>
            <w:hideMark/>
          </w:tcPr>
          <w:p w14:paraId="14082384"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88</w:t>
            </w:r>
          </w:p>
        </w:tc>
        <w:tc>
          <w:tcPr>
            <w:tcW w:w="851" w:type="dxa"/>
            <w:tcBorders>
              <w:top w:val="nil"/>
              <w:left w:val="nil"/>
              <w:bottom w:val="single" w:sz="4" w:space="0" w:color="auto"/>
              <w:right w:val="single" w:sz="4" w:space="0" w:color="auto"/>
            </w:tcBorders>
            <w:shd w:val="clear" w:color="auto" w:fill="auto"/>
            <w:vAlign w:val="center"/>
            <w:hideMark/>
          </w:tcPr>
          <w:p w14:paraId="17474DB5"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88</w:t>
            </w:r>
          </w:p>
        </w:tc>
        <w:tc>
          <w:tcPr>
            <w:tcW w:w="851" w:type="dxa"/>
            <w:tcBorders>
              <w:top w:val="nil"/>
              <w:left w:val="nil"/>
              <w:bottom w:val="single" w:sz="4" w:space="0" w:color="auto"/>
              <w:right w:val="single" w:sz="4" w:space="0" w:color="auto"/>
            </w:tcBorders>
            <w:shd w:val="clear" w:color="auto" w:fill="auto"/>
            <w:vAlign w:val="center"/>
            <w:hideMark/>
          </w:tcPr>
          <w:p w14:paraId="257CC88F"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88</w:t>
            </w:r>
          </w:p>
        </w:tc>
        <w:tc>
          <w:tcPr>
            <w:tcW w:w="851" w:type="dxa"/>
            <w:tcBorders>
              <w:top w:val="nil"/>
              <w:left w:val="nil"/>
              <w:bottom w:val="single" w:sz="4" w:space="0" w:color="auto"/>
              <w:right w:val="single" w:sz="4" w:space="0" w:color="auto"/>
            </w:tcBorders>
            <w:shd w:val="clear" w:color="auto" w:fill="auto"/>
            <w:vAlign w:val="center"/>
            <w:hideMark/>
          </w:tcPr>
          <w:p w14:paraId="3F26EB71"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88</w:t>
            </w:r>
          </w:p>
        </w:tc>
        <w:tc>
          <w:tcPr>
            <w:tcW w:w="851" w:type="dxa"/>
            <w:tcBorders>
              <w:top w:val="nil"/>
              <w:left w:val="nil"/>
              <w:bottom w:val="single" w:sz="4" w:space="0" w:color="auto"/>
              <w:right w:val="single" w:sz="4" w:space="0" w:color="auto"/>
            </w:tcBorders>
            <w:shd w:val="clear" w:color="auto" w:fill="auto"/>
            <w:vAlign w:val="center"/>
            <w:hideMark/>
          </w:tcPr>
          <w:p w14:paraId="5323318E"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88</w:t>
            </w:r>
          </w:p>
        </w:tc>
        <w:tc>
          <w:tcPr>
            <w:tcW w:w="851" w:type="dxa"/>
            <w:tcBorders>
              <w:top w:val="nil"/>
              <w:left w:val="nil"/>
              <w:bottom w:val="single" w:sz="4" w:space="0" w:color="auto"/>
              <w:right w:val="single" w:sz="4" w:space="0" w:color="auto"/>
            </w:tcBorders>
            <w:shd w:val="clear" w:color="auto" w:fill="auto"/>
            <w:vAlign w:val="center"/>
            <w:hideMark/>
          </w:tcPr>
          <w:p w14:paraId="0830F6D2"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99</w:t>
            </w:r>
          </w:p>
        </w:tc>
        <w:tc>
          <w:tcPr>
            <w:tcW w:w="851" w:type="dxa"/>
            <w:tcBorders>
              <w:top w:val="nil"/>
              <w:left w:val="nil"/>
              <w:bottom w:val="single" w:sz="4" w:space="0" w:color="auto"/>
              <w:right w:val="single" w:sz="4" w:space="0" w:color="auto"/>
            </w:tcBorders>
            <w:vAlign w:val="center"/>
          </w:tcPr>
          <w:p w14:paraId="59798EC9"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99</w:t>
            </w:r>
          </w:p>
        </w:tc>
      </w:tr>
      <w:tr w:rsidR="00C510A4" w:rsidRPr="00C42E8F" w14:paraId="6CEC5B1D" w14:textId="77777777" w:rsidTr="004D332C">
        <w:trPr>
          <w:trHeight w:val="20"/>
        </w:trPr>
        <w:tc>
          <w:tcPr>
            <w:tcW w:w="2008" w:type="dxa"/>
            <w:vMerge/>
            <w:tcBorders>
              <w:top w:val="nil"/>
              <w:left w:val="single" w:sz="4" w:space="0" w:color="auto"/>
              <w:bottom w:val="single" w:sz="4" w:space="0" w:color="auto"/>
              <w:right w:val="single" w:sz="4" w:space="0" w:color="auto"/>
            </w:tcBorders>
            <w:shd w:val="clear" w:color="auto" w:fill="auto"/>
            <w:vAlign w:val="center"/>
            <w:hideMark/>
          </w:tcPr>
          <w:p w14:paraId="4AA12270"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p>
        </w:tc>
        <w:tc>
          <w:tcPr>
            <w:tcW w:w="2271" w:type="dxa"/>
            <w:tcBorders>
              <w:top w:val="nil"/>
              <w:left w:val="nil"/>
              <w:bottom w:val="single" w:sz="4" w:space="0" w:color="auto"/>
              <w:right w:val="single" w:sz="4" w:space="0" w:color="auto"/>
            </w:tcBorders>
            <w:shd w:val="clear" w:color="auto" w:fill="auto"/>
            <w:vAlign w:val="center"/>
            <w:hideMark/>
          </w:tcPr>
          <w:p w14:paraId="22B30A04"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Обеспеченность приборами учета жилых домов</w:t>
            </w:r>
          </w:p>
        </w:tc>
        <w:tc>
          <w:tcPr>
            <w:tcW w:w="1490" w:type="dxa"/>
            <w:tcBorders>
              <w:top w:val="nil"/>
              <w:left w:val="nil"/>
              <w:bottom w:val="single" w:sz="4" w:space="0" w:color="auto"/>
              <w:right w:val="single" w:sz="4" w:space="0" w:color="auto"/>
            </w:tcBorders>
            <w:shd w:val="clear" w:color="auto" w:fill="auto"/>
            <w:noWrap/>
            <w:vAlign w:val="center"/>
            <w:hideMark/>
          </w:tcPr>
          <w:p w14:paraId="49940170"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14:paraId="4E07F230"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14:paraId="21E306BD"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14:paraId="1D863856"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14:paraId="412BED25"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14:paraId="4D357D3B"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14:paraId="181223A4"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14:paraId="0AEE10F0"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14:paraId="6A0C902A"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14:paraId="7F03984F"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auto"/>
              <w:right w:val="single" w:sz="4" w:space="0" w:color="auto"/>
            </w:tcBorders>
            <w:vAlign w:val="center"/>
          </w:tcPr>
          <w:p w14:paraId="47F714F8"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100</w:t>
            </w:r>
          </w:p>
        </w:tc>
      </w:tr>
      <w:tr w:rsidR="00C510A4" w:rsidRPr="00C42E8F" w14:paraId="1CD947BB" w14:textId="77777777" w:rsidTr="004D332C">
        <w:trPr>
          <w:trHeight w:val="20"/>
        </w:trPr>
        <w:tc>
          <w:tcPr>
            <w:tcW w:w="2008" w:type="dxa"/>
            <w:tcBorders>
              <w:top w:val="nil"/>
              <w:left w:val="single" w:sz="4" w:space="0" w:color="auto"/>
              <w:bottom w:val="single" w:sz="4" w:space="0" w:color="auto"/>
              <w:right w:val="single" w:sz="4" w:space="0" w:color="auto"/>
            </w:tcBorders>
            <w:shd w:val="clear" w:color="auto" w:fill="auto"/>
            <w:vAlign w:val="center"/>
            <w:hideMark/>
          </w:tcPr>
          <w:p w14:paraId="42704C64"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Надежность (бесперебойность) электроснабжения потребителей</w:t>
            </w:r>
          </w:p>
        </w:tc>
        <w:tc>
          <w:tcPr>
            <w:tcW w:w="2271" w:type="dxa"/>
            <w:tcBorders>
              <w:top w:val="nil"/>
              <w:left w:val="nil"/>
              <w:bottom w:val="single" w:sz="4" w:space="0" w:color="auto"/>
              <w:right w:val="single" w:sz="4" w:space="0" w:color="auto"/>
            </w:tcBorders>
            <w:shd w:val="clear" w:color="auto" w:fill="auto"/>
            <w:vAlign w:val="center"/>
            <w:hideMark/>
          </w:tcPr>
          <w:p w14:paraId="692F5EAF"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Уровень потерь электрической энергии</w:t>
            </w:r>
          </w:p>
        </w:tc>
        <w:tc>
          <w:tcPr>
            <w:tcW w:w="1490" w:type="dxa"/>
            <w:tcBorders>
              <w:top w:val="nil"/>
              <w:left w:val="nil"/>
              <w:bottom w:val="single" w:sz="4" w:space="0" w:color="auto"/>
              <w:right w:val="single" w:sz="4" w:space="0" w:color="auto"/>
            </w:tcBorders>
            <w:shd w:val="clear" w:color="auto" w:fill="auto"/>
            <w:noWrap/>
            <w:vAlign w:val="center"/>
            <w:hideMark/>
          </w:tcPr>
          <w:p w14:paraId="59504EEB"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14:paraId="78F0640F"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12,50</w:t>
            </w:r>
          </w:p>
        </w:tc>
        <w:tc>
          <w:tcPr>
            <w:tcW w:w="851" w:type="dxa"/>
            <w:tcBorders>
              <w:top w:val="nil"/>
              <w:left w:val="nil"/>
              <w:bottom w:val="single" w:sz="4" w:space="0" w:color="auto"/>
              <w:right w:val="single" w:sz="4" w:space="0" w:color="auto"/>
            </w:tcBorders>
            <w:shd w:val="clear" w:color="auto" w:fill="auto"/>
            <w:noWrap/>
            <w:vAlign w:val="center"/>
            <w:hideMark/>
          </w:tcPr>
          <w:p w14:paraId="393B99B9"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12,50</w:t>
            </w:r>
          </w:p>
        </w:tc>
        <w:tc>
          <w:tcPr>
            <w:tcW w:w="851" w:type="dxa"/>
            <w:tcBorders>
              <w:top w:val="nil"/>
              <w:left w:val="nil"/>
              <w:bottom w:val="single" w:sz="4" w:space="0" w:color="auto"/>
              <w:right w:val="single" w:sz="4" w:space="0" w:color="auto"/>
            </w:tcBorders>
            <w:shd w:val="clear" w:color="auto" w:fill="auto"/>
            <w:noWrap/>
            <w:vAlign w:val="center"/>
            <w:hideMark/>
          </w:tcPr>
          <w:p w14:paraId="3E8514DD"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12,50</w:t>
            </w:r>
          </w:p>
        </w:tc>
        <w:tc>
          <w:tcPr>
            <w:tcW w:w="851" w:type="dxa"/>
            <w:tcBorders>
              <w:top w:val="nil"/>
              <w:left w:val="nil"/>
              <w:bottom w:val="single" w:sz="4" w:space="0" w:color="auto"/>
              <w:right w:val="single" w:sz="4" w:space="0" w:color="auto"/>
            </w:tcBorders>
            <w:shd w:val="clear" w:color="auto" w:fill="auto"/>
            <w:noWrap/>
            <w:vAlign w:val="center"/>
            <w:hideMark/>
          </w:tcPr>
          <w:p w14:paraId="127E4724"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12,50</w:t>
            </w:r>
          </w:p>
        </w:tc>
        <w:tc>
          <w:tcPr>
            <w:tcW w:w="851" w:type="dxa"/>
            <w:tcBorders>
              <w:top w:val="nil"/>
              <w:left w:val="nil"/>
              <w:bottom w:val="single" w:sz="4" w:space="0" w:color="auto"/>
              <w:right w:val="single" w:sz="4" w:space="0" w:color="auto"/>
            </w:tcBorders>
            <w:shd w:val="clear" w:color="auto" w:fill="auto"/>
            <w:noWrap/>
            <w:vAlign w:val="center"/>
            <w:hideMark/>
          </w:tcPr>
          <w:p w14:paraId="117BF64A"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12,50</w:t>
            </w:r>
          </w:p>
        </w:tc>
        <w:tc>
          <w:tcPr>
            <w:tcW w:w="851" w:type="dxa"/>
            <w:tcBorders>
              <w:top w:val="nil"/>
              <w:left w:val="nil"/>
              <w:bottom w:val="single" w:sz="4" w:space="0" w:color="auto"/>
              <w:right w:val="single" w:sz="4" w:space="0" w:color="auto"/>
            </w:tcBorders>
            <w:shd w:val="clear" w:color="auto" w:fill="auto"/>
            <w:noWrap/>
            <w:vAlign w:val="center"/>
            <w:hideMark/>
          </w:tcPr>
          <w:p w14:paraId="5BA42FED"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12,50</w:t>
            </w:r>
          </w:p>
        </w:tc>
        <w:tc>
          <w:tcPr>
            <w:tcW w:w="851" w:type="dxa"/>
            <w:tcBorders>
              <w:top w:val="nil"/>
              <w:left w:val="nil"/>
              <w:bottom w:val="single" w:sz="4" w:space="0" w:color="auto"/>
              <w:right w:val="single" w:sz="4" w:space="0" w:color="auto"/>
            </w:tcBorders>
            <w:shd w:val="clear" w:color="auto" w:fill="auto"/>
            <w:noWrap/>
            <w:vAlign w:val="center"/>
            <w:hideMark/>
          </w:tcPr>
          <w:p w14:paraId="44CF7608"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12,50</w:t>
            </w:r>
          </w:p>
        </w:tc>
        <w:tc>
          <w:tcPr>
            <w:tcW w:w="851" w:type="dxa"/>
            <w:tcBorders>
              <w:top w:val="nil"/>
              <w:left w:val="nil"/>
              <w:bottom w:val="single" w:sz="4" w:space="0" w:color="auto"/>
              <w:right w:val="single" w:sz="4" w:space="0" w:color="auto"/>
            </w:tcBorders>
            <w:shd w:val="clear" w:color="auto" w:fill="auto"/>
            <w:noWrap/>
            <w:vAlign w:val="center"/>
            <w:hideMark/>
          </w:tcPr>
          <w:p w14:paraId="65EFF010"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12,50</w:t>
            </w:r>
          </w:p>
        </w:tc>
        <w:tc>
          <w:tcPr>
            <w:tcW w:w="851" w:type="dxa"/>
            <w:tcBorders>
              <w:top w:val="nil"/>
              <w:left w:val="nil"/>
              <w:bottom w:val="single" w:sz="4" w:space="0" w:color="auto"/>
              <w:right w:val="single" w:sz="4" w:space="0" w:color="auto"/>
            </w:tcBorders>
            <w:shd w:val="clear" w:color="auto" w:fill="auto"/>
            <w:noWrap/>
            <w:vAlign w:val="center"/>
            <w:hideMark/>
          </w:tcPr>
          <w:p w14:paraId="40D989E0"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12,50</w:t>
            </w:r>
          </w:p>
        </w:tc>
        <w:tc>
          <w:tcPr>
            <w:tcW w:w="851" w:type="dxa"/>
            <w:tcBorders>
              <w:top w:val="nil"/>
              <w:left w:val="nil"/>
              <w:bottom w:val="single" w:sz="4" w:space="0" w:color="auto"/>
              <w:right w:val="single" w:sz="4" w:space="0" w:color="auto"/>
            </w:tcBorders>
            <w:vAlign w:val="center"/>
          </w:tcPr>
          <w:p w14:paraId="748B3E13"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12,50</w:t>
            </w:r>
          </w:p>
        </w:tc>
      </w:tr>
    </w:tbl>
    <w:p w14:paraId="241E61FD" w14:textId="77777777" w:rsidR="00E54B52" w:rsidRPr="00C42E8F" w:rsidRDefault="00E54B52" w:rsidP="00E54B52">
      <w:pPr>
        <w:spacing w:after="0" w:line="240" w:lineRule="auto"/>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br w:type="page"/>
      </w:r>
    </w:p>
    <w:p w14:paraId="3CA1F06A" w14:textId="7FE9A5E9" w:rsidR="00E54B52" w:rsidRPr="00C42E8F" w:rsidRDefault="00E54B52" w:rsidP="00E54B52">
      <w:pPr>
        <w:spacing w:before="120" w:after="0" w:line="240" w:lineRule="auto"/>
        <w:ind w:left="360"/>
        <w:contextualSpacing/>
        <w:rPr>
          <w:rFonts w:ascii="Times New Roman" w:eastAsia="Times New Roman" w:hAnsi="Times New Roman" w:cs="Times New Roman"/>
          <w:b/>
          <w:bCs/>
          <w:sz w:val="24"/>
          <w:szCs w:val="24"/>
          <w:lang w:eastAsia="ru-RU"/>
        </w:rPr>
      </w:pPr>
      <w:bookmarkStart w:id="136" w:name="OLE_LINK9"/>
      <w:bookmarkStart w:id="137" w:name="OLE_LINK10"/>
      <w:r w:rsidRPr="00C42E8F">
        <w:rPr>
          <w:rFonts w:ascii="Times New Roman" w:eastAsia="Times New Roman" w:hAnsi="Times New Roman" w:cs="Times New Roman"/>
          <w:b/>
          <w:sz w:val="24"/>
          <w:szCs w:val="24"/>
          <w:lang w:eastAsia="ru-RU"/>
        </w:rPr>
        <w:lastRenderedPageBreak/>
        <w:t xml:space="preserve">Таблица </w:t>
      </w:r>
      <w:r w:rsidRPr="00C42E8F">
        <w:rPr>
          <w:rFonts w:ascii="Times New Roman" w:eastAsia="Times New Roman" w:hAnsi="Times New Roman" w:cs="Times New Roman"/>
          <w:b/>
          <w:sz w:val="24"/>
          <w:szCs w:val="24"/>
          <w:lang w:eastAsia="ru-RU"/>
        </w:rPr>
        <w:fldChar w:fldCharType="begin"/>
      </w:r>
      <w:r w:rsidRPr="00C42E8F">
        <w:rPr>
          <w:rFonts w:ascii="Times New Roman" w:eastAsia="Times New Roman" w:hAnsi="Times New Roman" w:cs="Times New Roman"/>
          <w:b/>
          <w:sz w:val="24"/>
          <w:szCs w:val="24"/>
          <w:lang w:eastAsia="ru-RU"/>
        </w:rPr>
        <w:instrText xml:space="preserve"> SEQ Таблица \* ARABIC </w:instrText>
      </w:r>
      <w:r w:rsidRPr="00C42E8F">
        <w:rPr>
          <w:rFonts w:ascii="Times New Roman" w:eastAsia="Times New Roman" w:hAnsi="Times New Roman" w:cs="Times New Roman"/>
          <w:b/>
          <w:sz w:val="24"/>
          <w:szCs w:val="24"/>
          <w:lang w:eastAsia="ru-RU"/>
        </w:rPr>
        <w:fldChar w:fldCharType="separate"/>
      </w:r>
      <w:r w:rsidR="00F65ECD">
        <w:rPr>
          <w:rFonts w:ascii="Times New Roman" w:eastAsia="Times New Roman" w:hAnsi="Times New Roman" w:cs="Times New Roman"/>
          <w:b/>
          <w:noProof/>
          <w:sz w:val="24"/>
          <w:szCs w:val="24"/>
          <w:lang w:eastAsia="ru-RU"/>
        </w:rPr>
        <w:t>35</w:t>
      </w:r>
      <w:r w:rsidRPr="00C42E8F">
        <w:rPr>
          <w:rFonts w:ascii="Times New Roman" w:eastAsia="Times New Roman" w:hAnsi="Times New Roman" w:cs="Times New Roman"/>
          <w:b/>
          <w:sz w:val="24"/>
          <w:szCs w:val="24"/>
          <w:lang w:eastAsia="ru-RU"/>
        </w:rPr>
        <w:fldChar w:fldCharType="end"/>
      </w:r>
      <w:r w:rsidRPr="00C42E8F">
        <w:rPr>
          <w:rFonts w:ascii="Times New Roman" w:eastAsia="Times New Roman" w:hAnsi="Times New Roman" w:cs="Times New Roman"/>
          <w:b/>
          <w:sz w:val="24"/>
          <w:szCs w:val="24"/>
          <w:lang w:eastAsia="ru-RU"/>
        </w:rPr>
        <w:t xml:space="preserve"> – </w:t>
      </w:r>
      <w:r w:rsidRPr="00C42E8F">
        <w:rPr>
          <w:rFonts w:ascii="Times New Roman" w:eastAsia="Times New Roman" w:hAnsi="Times New Roman" w:cs="Times New Roman"/>
          <w:b/>
          <w:bCs/>
          <w:sz w:val="24"/>
          <w:szCs w:val="24"/>
          <w:lang w:eastAsia="ru-RU"/>
        </w:rPr>
        <w:t>Целевые показатели развития системы теплоснабжения с.п. Казым</w:t>
      </w:r>
    </w:p>
    <w:tbl>
      <w:tblPr>
        <w:tblW w:w="0" w:type="auto"/>
        <w:tblLook w:val="04A0" w:firstRow="1" w:lastRow="0" w:firstColumn="1" w:lastColumn="0" w:noHBand="0" w:noVBand="1"/>
      </w:tblPr>
      <w:tblGrid>
        <w:gridCol w:w="1747"/>
        <w:gridCol w:w="1894"/>
        <w:gridCol w:w="1168"/>
        <w:gridCol w:w="947"/>
        <w:gridCol w:w="947"/>
        <w:gridCol w:w="947"/>
        <w:gridCol w:w="947"/>
        <w:gridCol w:w="947"/>
        <w:gridCol w:w="947"/>
        <w:gridCol w:w="947"/>
        <w:gridCol w:w="947"/>
        <w:gridCol w:w="947"/>
        <w:gridCol w:w="947"/>
      </w:tblGrid>
      <w:tr w:rsidR="00C510A4" w:rsidRPr="00C42E8F" w14:paraId="7486CB94" w14:textId="77777777" w:rsidTr="004D332C">
        <w:trPr>
          <w:trHeight w:val="20"/>
          <w:tblHeader/>
        </w:trPr>
        <w:tc>
          <w:tcPr>
            <w:tcW w:w="1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136"/>
          <w:bookmarkEnd w:id="137"/>
          <w:p w14:paraId="2B6E1D8B"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Показатель</w:t>
            </w:r>
          </w:p>
        </w:tc>
        <w:tc>
          <w:tcPr>
            <w:tcW w:w="18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7029C6"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Индикатор</w:t>
            </w:r>
          </w:p>
        </w:tc>
        <w:tc>
          <w:tcPr>
            <w:tcW w:w="11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F6752"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Ед.изм.</w:t>
            </w:r>
          </w:p>
        </w:tc>
        <w:tc>
          <w:tcPr>
            <w:tcW w:w="9470" w:type="dxa"/>
            <w:gridSpan w:val="10"/>
            <w:tcBorders>
              <w:top w:val="single" w:sz="4" w:space="0" w:color="auto"/>
              <w:left w:val="nil"/>
              <w:bottom w:val="single" w:sz="4" w:space="0" w:color="auto"/>
              <w:right w:val="single" w:sz="4" w:space="0" w:color="auto"/>
            </w:tcBorders>
            <w:shd w:val="clear" w:color="auto" w:fill="auto"/>
            <w:vAlign w:val="center"/>
            <w:hideMark/>
          </w:tcPr>
          <w:p w14:paraId="102B9F31"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Значения по периодам</w:t>
            </w:r>
          </w:p>
        </w:tc>
      </w:tr>
      <w:tr w:rsidR="00C510A4" w:rsidRPr="00C42E8F" w14:paraId="434203C2" w14:textId="77777777" w:rsidTr="004D332C">
        <w:trPr>
          <w:trHeight w:val="20"/>
          <w:tblHeader/>
        </w:trPr>
        <w:tc>
          <w:tcPr>
            <w:tcW w:w="17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3CD01E" w14:textId="77777777" w:rsidR="00C510A4" w:rsidRPr="00C42E8F" w:rsidRDefault="00C510A4" w:rsidP="00C510A4">
            <w:pPr>
              <w:spacing w:after="0" w:line="240" w:lineRule="auto"/>
              <w:rPr>
                <w:rFonts w:ascii="Times New Roman" w:eastAsia="Times New Roman" w:hAnsi="Times New Roman" w:cs="Times New Roman"/>
                <w:b/>
                <w:color w:val="000000"/>
                <w:sz w:val="20"/>
                <w:szCs w:val="20"/>
                <w:lang w:eastAsia="ru-RU"/>
              </w:rPr>
            </w:pPr>
          </w:p>
        </w:tc>
        <w:tc>
          <w:tcPr>
            <w:tcW w:w="1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0909B5" w14:textId="77777777" w:rsidR="00C510A4" w:rsidRPr="00C42E8F" w:rsidRDefault="00C510A4" w:rsidP="00C510A4">
            <w:pPr>
              <w:spacing w:after="0" w:line="240" w:lineRule="auto"/>
              <w:rPr>
                <w:rFonts w:ascii="Times New Roman" w:eastAsia="Times New Roman" w:hAnsi="Times New Roman" w:cs="Times New Roman"/>
                <w:b/>
                <w:color w:val="000000"/>
                <w:sz w:val="20"/>
                <w:szCs w:val="20"/>
                <w:lang w:eastAsia="ru-RU"/>
              </w:rPr>
            </w:pPr>
          </w:p>
        </w:tc>
        <w:tc>
          <w:tcPr>
            <w:tcW w:w="11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C63381" w14:textId="77777777" w:rsidR="00C510A4" w:rsidRPr="00C42E8F" w:rsidRDefault="00C510A4" w:rsidP="00C510A4">
            <w:pPr>
              <w:spacing w:after="0" w:line="240" w:lineRule="auto"/>
              <w:rPr>
                <w:rFonts w:ascii="Times New Roman" w:eastAsia="Times New Roman" w:hAnsi="Times New Roman" w:cs="Times New Roman"/>
                <w:b/>
                <w:color w:val="000000"/>
                <w:sz w:val="20"/>
                <w:szCs w:val="20"/>
                <w:lang w:eastAsia="ru-RU"/>
              </w:rPr>
            </w:pPr>
          </w:p>
        </w:tc>
        <w:tc>
          <w:tcPr>
            <w:tcW w:w="947" w:type="dxa"/>
            <w:tcBorders>
              <w:top w:val="nil"/>
              <w:left w:val="nil"/>
              <w:bottom w:val="single" w:sz="4" w:space="0" w:color="auto"/>
              <w:right w:val="single" w:sz="4" w:space="0" w:color="auto"/>
            </w:tcBorders>
            <w:shd w:val="clear" w:color="auto" w:fill="auto"/>
            <w:vAlign w:val="center"/>
            <w:hideMark/>
          </w:tcPr>
          <w:p w14:paraId="01B2B209"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2019</w:t>
            </w:r>
          </w:p>
        </w:tc>
        <w:tc>
          <w:tcPr>
            <w:tcW w:w="947" w:type="dxa"/>
            <w:tcBorders>
              <w:top w:val="nil"/>
              <w:left w:val="nil"/>
              <w:bottom w:val="single" w:sz="4" w:space="0" w:color="auto"/>
              <w:right w:val="single" w:sz="4" w:space="0" w:color="auto"/>
            </w:tcBorders>
            <w:shd w:val="clear" w:color="auto" w:fill="auto"/>
            <w:vAlign w:val="center"/>
            <w:hideMark/>
          </w:tcPr>
          <w:p w14:paraId="3F64B266"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2020</w:t>
            </w:r>
          </w:p>
        </w:tc>
        <w:tc>
          <w:tcPr>
            <w:tcW w:w="947" w:type="dxa"/>
            <w:tcBorders>
              <w:top w:val="nil"/>
              <w:left w:val="nil"/>
              <w:bottom w:val="single" w:sz="4" w:space="0" w:color="auto"/>
              <w:right w:val="single" w:sz="4" w:space="0" w:color="auto"/>
            </w:tcBorders>
            <w:shd w:val="clear" w:color="auto" w:fill="auto"/>
            <w:vAlign w:val="center"/>
            <w:hideMark/>
          </w:tcPr>
          <w:p w14:paraId="151CD691"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2021</w:t>
            </w:r>
          </w:p>
        </w:tc>
        <w:tc>
          <w:tcPr>
            <w:tcW w:w="947" w:type="dxa"/>
            <w:tcBorders>
              <w:top w:val="nil"/>
              <w:left w:val="nil"/>
              <w:bottom w:val="single" w:sz="4" w:space="0" w:color="auto"/>
              <w:right w:val="single" w:sz="4" w:space="0" w:color="auto"/>
            </w:tcBorders>
            <w:shd w:val="clear" w:color="auto" w:fill="auto"/>
            <w:vAlign w:val="center"/>
            <w:hideMark/>
          </w:tcPr>
          <w:p w14:paraId="0E602530"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2022</w:t>
            </w:r>
          </w:p>
        </w:tc>
        <w:tc>
          <w:tcPr>
            <w:tcW w:w="947" w:type="dxa"/>
            <w:tcBorders>
              <w:top w:val="nil"/>
              <w:left w:val="nil"/>
              <w:bottom w:val="single" w:sz="4" w:space="0" w:color="auto"/>
              <w:right w:val="single" w:sz="4" w:space="0" w:color="auto"/>
            </w:tcBorders>
            <w:shd w:val="clear" w:color="auto" w:fill="auto"/>
            <w:vAlign w:val="center"/>
            <w:hideMark/>
          </w:tcPr>
          <w:p w14:paraId="197F51DF"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2023</w:t>
            </w:r>
          </w:p>
        </w:tc>
        <w:tc>
          <w:tcPr>
            <w:tcW w:w="947" w:type="dxa"/>
            <w:tcBorders>
              <w:top w:val="nil"/>
              <w:left w:val="nil"/>
              <w:bottom w:val="single" w:sz="4" w:space="0" w:color="auto"/>
              <w:right w:val="single" w:sz="4" w:space="0" w:color="auto"/>
            </w:tcBorders>
            <w:shd w:val="clear" w:color="auto" w:fill="auto"/>
            <w:vAlign w:val="center"/>
            <w:hideMark/>
          </w:tcPr>
          <w:p w14:paraId="44748AAA"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2024</w:t>
            </w:r>
          </w:p>
        </w:tc>
        <w:tc>
          <w:tcPr>
            <w:tcW w:w="947" w:type="dxa"/>
            <w:tcBorders>
              <w:top w:val="nil"/>
              <w:left w:val="nil"/>
              <w:bottom w:val="single" w:sz="4" w:space="0" w:color="auto"/>
              <w:right w:val="single" w:sz="4" w:space="0" w:color="auto"/>
            </w:tcBorders>
            <w:shd w:val="clear" w:color="auto" w:fill="auto"/>
            <w:vAlign w:val="center"/>
            <w:hideMark/>
          </w:tcPr>
          <w:p w14:paraId="45F86D81"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2025</w:t>
            </w:r>
          </w:p>
        </w:tc>
        <w:tc>
          <w:tcPr>
            <w:tcW w:w="947" w:type="dxa"/>
            <w:tcBorders>
              <w:top w:val="nil"/>
              <w:left w:val="nil"/>
              <w:bottom w:val="single" w:sz="4" w:space="0" w:color="auto"/>
              <w:right w:val="single" w:sz="4" w:space="0" w:color="auto"/>
            </w:tcBorders>
            <w:shd w:val="clear" w:color="auto" w:fill="auto"/>
            <w:vAlign w:val="center"/>
            <w:hideMark/>
          </w:tcPr>
          <w:p w14:paraId="668DCE38"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2026</w:t>
            </w:r>
          </w:p>
        </w:tc>
        <w:tc>
          <w:tcPr>
            <w:tcW w:w="947" w:type="dxa"/>
            <w:tcBorders>
              <w:top w:val="nil"/>
              <w:left w:val="nil"/>
              <w:bottom w:val="single" w:sz="4" w:space="0" w:color="auto"/>
              <w:right w:val="single" w:sz="4" w:space="0" w:color="auto"/>
            </w:tcBorders>
            <w:shd w:val="clear" w:color="auto" w:fill="auto"/>
            <w:vAlign w:val="center"/>
            <w:hideMark/>
          </w:tcPr>
          <w:p w14:paraId="692D2ACF"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2027</w:t>
            </w:r>
          </w:p>
        </w:tc>
        <w:tc>
          <w:tcPr>
            <w:tcW w:w="947" w:type="dxa"/>
            <w:tcBorders>
              <w:top w:val="nil"/>
              <w:left w:val="nil"/>
              <w:bottom w:val="single" w:sz="4" w:space="0" w:color="auto"/>
              <w:right w:val="single" w:sz="4" w:space="0" w:color="auto"/>
            </w:tcBorders>
          </w:tcPr>
          <w:p w14:paraId="04D039B2" w14:textId="13FF269F"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2028-</w:t>
            </w:r>
            <w:r w:rsidR="002E597C" w:rsidRPr="00C42E8F">
              <w:rPr>
                <w:rFonts w:ascii="Times New Roman" w:eastAsia="Times New Roman" w:hAnsi="Times New Roman" w:cs="Times New Roman"/>
                <w:b/>
                <w:color w:val="000000"/>
                <w:sz w:val="20"/>
                <w:szCs w:val="20"/>
                <w:lang w:eastAsia="ru-RU"/>
              </w:rPr>
              <w:t>2030</w:t>
            </w:r>
          </w:p>
        </w:tc>
      </w:tr>
      <w:tr w:rsidR="00C510A4" w:rsidRPr="00C42E8F" w14:paraId="2756357C" w14:textId="77777777" w:rsidTr="004D332C">
        <w:trPr>
          <w:trHeight w:val="20"/>
        </w:trPr>
        <w:tc>
          <w:tcPr>
            <w:tcW w:w="1747" w:type="dxa"/>
            <w:vMerge w:val="restart"/>
            <w:tcBorders>
              <w:top w:val="nil"/>
              <w:left w:val="single" w:sz="4" w:space="0" w:color="auto"/>
              <w:bottom w:val="single" w:sz="4" w:space="0" w:color="auto"/>
              <w:right w:val="single" w:sz="4" w:space="0" w:color="auto"/>
            </w:tcBorders>
            <w:shd w:val="clear" w:color="auto" w:fill="auto"/>
            <w:vAlign w:val="center"/>
            <w:hideMark/>
          </w:tcPr>
          <w:p w14:paraId="5696F5C1"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Доступность услуг теплоснабжения</w:t>
            </w:r>
          </w:p>
        </w:tc>
        <w:tc>
          <w:tcPr>
            <w:tcW w:w="1894" w:type="dxa"/>
            <w:tcBorders>
              <w:top w:val="nil"/>
              <w:left w:val="nil"/>
              <w:bottom w:val="single" w:sz="4" w:space="0" w:color="auto"/>
              <w:right w:val="single" w:sz="4" w:space="0" w:color="auto"/>
            </w:tcBorders>
            <w:shd w:val="clear" w:color="auto" w:fill="auto"/>
            <w:vAlign w:val="center"/>
            <w:hideMark/>
          </w:tcPr>
          <w:p w14:paraId="785EC381"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Доля расходов на оплату услуг теплоснабжения в совокупном доходе населения</w:t>
            </w:r>
          </w:p>
        </w:tc>
        <w:tc>
          <w:tcPr>
            <w:tcW w:w="1168" w:type="dxa"/>
            <w:tcBorders>
              <w:top w:val="nil"/>
              <w:left w:val="nil"/>
              <w:bottom w:val="single" w:sz="4" w:space="0" w:color="auto"/>
              <w:right w:val="single" w:sz="4" w:space="0" w:color="auto"/>
            </w:tcBorders>
            <w:shd w:val="clear" w:color="auto" w:fill="auto"/>
            <w:noWrap/>
            <w:vAlign w:val="center"/>
            <w:hideMark/>
          </w:tcPr>
          <w:p w14:paraId="667F1642"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w:t>
            </w:r>
          </w:p>
        </w:tc>
        <w:tc>
          <w:tcPr>
            <w:tcW w:w="947" w:type="dxa"/>
            <w:tcBorders>
              <w:top w:val="nil"/>
              <w:left w:val="nil"/>
              <w:bottom w:val="single" w:sz="4" w:space="0" w:color="auto"/>
              <w:right w:val="single" w:sz="4" w:space="0" w:color="auto"/>
            </w:tcBorders>
            <w:shd w:val="clear" w:color="auto" w:fill="auto"/>
            <w:vAlign w:val="center"/>
            <w:hideMark/>
          </w:tcPr>
          <w:p w14:paraId="3485DF7C"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2,43</w:t>
            </w:r>
          </w:p>
        </w:tc>
        <w:tc>
          <w:tcPr>
            <w:tcW w:w="947" w:type="dxa"/>
            <w:tcBorders>
              <w:top w:val="nil"/>
              <w:left w:val="nil"/>
              <w:bottom w:val="single" w:sz="4" w:space="0" w:color="auto"/>
              <w:right w:val="single" w:sz="4" w:space="0" w:color="auto"/>
            </w:tcBorders>
            <w:shd w:val="clear" w:color="auto" w:fill="auto"/>
            <w:vAlign w:val="center"/>
            <w:hideMark/>
          </w:tcPr>
          <w:p w14:paraId="0EDB550B"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2,22</w:t>
            </w:r>
          </w:p>
        </w:tc>
        <w:tc>
          <w:tcPr>
            <w:tcW w:w="947" w:type="dxa"/>
            <w:tcBorders>
              <w:top w:val="nil"/>
              <w:left w:val="nil"/>
              <w:bottom w:val="single" w:sz="4" w:space="0" w:color="auto"/>
              <w:right w:val="single" w:sz="4" w:space="0" w:color="auto"/>
            </w:tcBorders>
            <w:shd w:val="clear" w:color="auto" w:fill="auto"/>
            <w:vAlign w:val="center"/>
            <w:hideMark/>
          </w:tcPr>
          <w:p w14:paraId="0F5A34EE"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2,23</w:t>
            </w:r>
          </w:p>
        </w:tc>
        <w:tc>
          <w:tcPr>
            <w:tcW w:w="947" w:type="dxa"/>
            <w:tcBorders>
              <w:top w:val="nil"/>
              <w:left w:val="nil"/>
              <w:bottom w:val="single" w:sz="4" w:space="0" w:color="auto"/>
              <w:right w:val="single" w:sz="4" w:space="0" w:color="auto"/>
            </w:tcBorders>
            <w:shd w:val="clear" w:color="auto" w:fill="auto"/>
            <w:vAlign w:val="center"/>
            <w:hideMark/>
          </w:tcPr>
          <w:p w14:paraId="12AD4F34"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2,23</w:t>
            </w:r>
          </w:p>
        </w:tc>
        <w:tc>
          <w:tcPr>
            <w:tcW w:w="947" w:type="dxa"/>
            <w:tcBorders>
              <w:top w:val="nil"/>
              <w:left w:val="nil"/>
              <w:bottom w:val="single" w:sz="4" w:space="0" w:color="auto"/>
              <w:right w:val="single" w:sz="4" w:space="0" w:color="auto"/>
            </w:tcBorders>
            <w:shd w:val="clear" w:color="auto" w:fill="auto"/>
            <w:vAlign w:val="center"/>
            <w:hideMark/>
          </w:tcPr>
          <w:p w14:paraId="1DC42EF9"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2,24</w:t>
            </w:r>
          </w:p>
        </w:tc>
        <w:tc>
          <w:tcPr>
            <w:tcW w:w="947" w:type="dxa"/>
            <w:tcBorders>
              <w:top w:val="nil"/>
              <w:left w:val="nil"/>
              <w:bottom w:val="single" w:sz="4" w:space="0" w:color="auto"/>
              <w:right w:val="single" w:sz="4" w:space="0" w:color="auto"/>
            </w:tcBorders>
            <w:shd w:val="clear" w:color="auto" w:fill="auto"/>
            <w:vAlign w:val="center"/>
            <w:hideMark/>
          </w:tcPr>
          <w:p w14:paraId="0A4AB8F6"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2,24</w:t>
            </w:r>
          </w:p>
        </w:tc>
        <w:tc>
          <w:tcPr>
            <w:tcW w:w="947" w:type="dxa"/>
            <w:tcBorders>
              <w:top w:val="nil"/>
              <w:left w:val="nil"/>
              <w:bottom w:val="single" w:sz="4" w:space="0" w:color="auto"/>
              <w:right w:val="single" w:sz="4" w:space="0" w:color="auto"/>
            </w:tcBorders>
            <w:shd w:val="clear" w:color="auto" w:fill="auto"/>
            <w:vAlign w:val="center"/>
            <w:hideMark/>
          </w:tcPr>
          <w:p w14:paraId="6FA6792D"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2,24</w:t>
            </w:r>
          </w:p>
        </w:tc>
        <w:tc>
          <w:tcPr>
            <w:tcW w:w="947" w:type="dxa"/>
            <w:tcBorders>
              <w:top w:val="nil"/>
              <w:left w:val="nil"/>
              <w:bottom w:val="single" w:sz="4" w:space="0" w:color="auto"/>
              <w:right w:val="single" w:sz="4" w:space="0" w:color="auto"/>
            </w:tcBorders>
            <w:shd w:val="clear" w:color="auto" w:fill="auto"/>
            <w:vAlign w:val="center"/>
            <w:hideMark/>
          </w:tcPr>
          <w:p w14:paraId="60839BF2"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2,25</w:t>
            </w:r>
          </w:p>
        </w:tc>
        <w:tc>
          <w:tcPr>
            <w:tcW w:w="947" w:type="dxa"/>
            <w:tcBorders>
              <w:top w:val="nil"/>
              <w:left w:val="nil"/>
              <w:bottom w:val="single" w:sz="4" w:space="0" w:color="auto"/>
              <w:right w:val="single" w:sz="4" w:space="0" w:color="auto"/>
            </w:tcBorders>
            <w:shd w:val="clear" w:color="auto" w:fill="auto"/>
            <w:vAlign w:val="center"/>
            <w:hideMark/>
          </w:tcPr>
          <w:p w14:paraId="340282A2"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2,24</w:t>
            </w:r>
          </w:p>
        </w:tc>
        <w:tc>
          <w:tcPr>
            <w:tcW w:w="947" w:type="dxa"/>
            <w:tcBorders>
              <w:top w:val="nil"/>
              <w:left w:val="nil"/>
              <w:bottom w:val="single" w:sz="4" w:space="0" w:color="auto"/>
              <w:right w:val="single" w:sz="4" w:space="0" w:color="auto"/>
            </w:tcBorders>
            <w:vAlign w:val="center"/>
          </w:tcPr>
          <w:p w14:paraId="5F5A5405"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2,24</w:t>
            </w:r>
          </w:p>
        </w:tc>
      </w:tr>
      <w:tr w:rsidR="00C510A4" w:rsidRPr="00C42E8F" w14:paraId="7DCD2DFB" w14:textId="77777777" w:rsidTr="004D332C">
        <w:trPr>
          <w:trHeight w:val="20"/>
        </w:trPr>
        <w:tc>
          <w:tcPr>
            <w:tcW w:w="1747" w:type="dxa"/>
            <w:vMerge/>
            <w:tcBorders>
              <w:top w:val="nil"/>
              <w:left w:val="single" w:sz="4" w:space="0" w:color="auto"/>
              <w:bottom w:val="single" w:sz="4" w:space="0" w:color="auto"/>
              <w:right w:val="single" w:sz="4" w:space="0" w:color="auto"/>
            </w:tcBorders>
            <w:shd w:val="clear" w:color="auto" w:fill="auto"/>
            <w:vAlign w:val="center"/>
            <w:hideMark/>
          </w:tcPr>
          <w:p w14:paraId="314E9E94"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p>
        </w:tc>
        <w:tc>
          <w:tcPr>
            <w:tcW w:w="1894" w:type="dxa"/>
            <w:tcBorders>
              <w:top w:val="nil"/>
              <w:left w:val="nil"/>
              <w:bottom w:val="single" w:sz="4" w:space="0" w:color="auto"/>
              <w:right w:val="single" w:sz="4" w:space="0" w:color="auto"/>
            </w:tcBorders>
            <w:shd w:val="clear" w:color="auto" w:fill="auto"/>
            <w:vAlign w:val="center"/>
            <w:hideMark/>
          </w:tcPr>
          <w:p w14:paraId="30266703"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Индекс нового строительства тепловых сетей</w:t>
            </w:r>
          </w:p>
        </w:tc>
        <w:tc>
          <w:tcPr>
            <w:tcW w:w="1168" w:type="dxa"/>
            <w:tcBorders>
              <w:top w:val="nil"/>
              <w:left w:val="nil"/>
              <w:bottom w:val="single" w:sz="4" w:space="0" w:color="auto"/>
              <w:right w:val="single" w:sz="4" w:space="0" w:color="auto"/>
            </w:tcBorders>
            <w:shd w:val="clear" w:color="auto" w:fill="auto"/>
            <w:noWrap/>
            <w:vAlign w:val="center"/>
            <w:hideMark/>
          </w:tcPr>
          <w:p w14:paraId="4C4AB05C"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xml:space="preserve">ед. </w:t>
            </w:r>
          </w:p>
        </w:tc>
        <w:tc>
          <w:tcPr>
            <w:tcW w:w="947" w:type="dxa"/>
            <w:tcBorders>
              <w:top w:val="nil"/>
              <w:left w:val="nil"/>
              <w:bottom w:val="single" w:sz="4" w:space="0" w:color="auto"/>
              <w:right w:val="single" w:sz="4" w:space="0" w:color="auto"/>
            </w:tcBorders>
            <w:shd w:val="clear" w:color="auto" w:fill="auto"/>
            <w:vAlign w:val="center"/>
            <w:hideMark/>
          </w:tcPr>
          <w:p w14:paraId="685CA431"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947" w:type="dxa"/>
            <w:tcBorders>
              <w:top w:val="nil"/>
              <w:left w:val="nil"/>
              <w:bottom w:val="single" w:sz="4" w:space="0" w:color="auto"/>
              <w:right w:val="single" w:sz="4" w:space="0" w:color="auto"/>
            </w:tcBorders>
            <w:shd w:val="clear" w:color="auto" w:fill="auto"/>
            <w:vAlign w:val="center"/>
            <w:hideMark/>
          </w:tcPr>
          <w:p w14:paraId="4513E5C9"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0,031</w:t>
            </w:r>
          </w:p>
        </w:tc>
        <w:tc>
          <w:tcPr>
            <w:tcW w:w="947" w:type="dxa"/>
            <w:tcBorders>
              <w:top w:val="nil"/>
              <w:left w:val="nil"/>
              <w:bottom w:val="single" w:sz="4" w:space="0" w:color="auto"/>
              <w:right w:val="single" w:sz="4" w:space="0" w:color="auto"/>
            </w:tcBorders>
            <w:shd w:val="clear" w:color="auto" w:fill="auto"/>
            <w:vAlign w:val="center"/>
            <w:hideMark/>
          </w:tcPr>
          <w:p w14:paraId="27631EC5"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0,000</w:t>
            </w:r>
          </w:p>
        </w:tc>
        <w:tc>
          <w:tcPr>
            <w:tcW w:w="947" w:type="dxa"/>
            <w:tcBorders>
              <w:top w:val="nil"/>
              <w:left w:val="nil"/>
              <w:bottom w:val="single" w:sz="4" w:space="0" w:color="auto"/>
              <w:right w:val="single" w:sz="4" w:space="0" w:color="auto"/>
            </w:tcBorders>
            <w:shd w:val="clear" w:color="auto" w:fill="auto"/>
            <w:vAlign w:val="center"/>
            <w:hideMark/>
          </w:tcPr>
          <w:p w14:paraId="20A041BC"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0,000</w:t>
            </w:r>
          </w:p>
        </w:tc>
        <w:tc>
          <w:tcPr>
            <w:tcW w:w="947" w:type="dxa"/>
            <w:tcBorders>
              <w:top w:val="nil"/>
              <w:left w:val="nil"/>
              <w:bottom w:val="single" w:sz="4" w:space="0" w:color="auto"/>
              <w:right w:val="single" w:sz="4" w:space="0" w:color="auto"/>
            </w:tcBorders>
            <w:shd w:val="clear" w:color="auto" w:fill="auto"/>
            <w:vAlign w:val="center"/>
            <w:hideMark/>
          </w:tcPr>
          <w:p w14:paraId="3F069ECA"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0,000</w:t>
            </w:r>
          </w:p>
        </w:tc>
        <w:tc>
          <w:tcPr>
            <w:tcW w:w="947" w:type="dxa"/>
            <w:tcBorders>
              <w:top w:val="nil"/>
              <w:left w:val="nil"/>
              <w:bottom w:val="single" w:sz="4" w:space="0" w:color="auto"/>
              <w:right w:val="single" w:sz="4" w:space="0" w:color="auto"/>
            </w:tcBorders>
            <w:shd w:val="clear" w:color="auto" w:fill="auto"/>
            <w:vAlign w:val="center"/>
            <w:hideMark/>
          </w:tcPr>
          <w:p w14:paraId="7C068EE2"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0,000</w:t>
            </w:r>
          </w:p>
        </w:tc>
        <w:tc>
          <w:tcPr>
            <w:tcW w:w="947" w:type="dxa"/>
            <w:tcBorders>
              <w:top w:val="nil"/>
              <w:left w:val="nil"/>
              <w:bottom w:val="single" w:sz="4" w:space="0" w:color="auto"/>
              <w:right w:val="single" w:sz="4" w:space="0" w:color="auto"/>
            </w:tcBorders>
            <w:shd w:val="clear" w:color="auto" w:fill="auto"/>
            <w:vAlign w:val="center"/>
            <w:hideMark/>
          </w:tcPr>
          <w:p w14:paraId="22A47CB3"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0,000</w:t>
            </w:r>
          </w:p>
        </w:tc>
        <w:tc>
          <w:tcPr>
            <w:tcW w:w="947" w:type="dxa"/>
            <w:tcBorders>
              <w:top w:val="nil"/>
              <w:left w:val="nil"/>
              <w:bottom w:val="single" w:sz="4" w:space="0" w:color="auto"/>
              <w:right w:val="single" w:sz="4" w:space="0" w:color="auto"/>
            </w:tcBorders>
            <w:shd w:val="clear" w:color="auto" w:fill="auto"/>
            <w:vAlign w:val="center"/>
            <w:hideMark/>
          </w:tcPr>
          <w:p w14:paraId="1B50979A"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0,000</w:t>
            </w:r>
          </w:p>
        </w:tc>
        <w:tc>
          <w:tcPr>
            <w:tcW w:w="947" w:type="dxa"/>
            <w:tcBorders>
              <w:top w:val="nil"/>
              <w:left w:val="nil"/>
              <w:bottom w:val="single" w:sz="4" w:space="0" w:color="auto"/>
              <w:right w:val="single" w:sz="4" w:space="0" w:color="auto"/>
            </w:tcBorders>
            <w:shd w:val="clear" w:color="auto" w:fill="auto"/>
            <w:vAlign w:val="center"/>
            <w:hideMark/>
          </w:tcPr>
          <w:p w14:paraId="7DD4A7BD"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0,000</w:t>
            </w:r>
          </w:p>
        </w:tc>
        <w:tc>
          <w:tcPr>
            <w:tcW w:w="947" w:type="dxa"/>
            <w:tcBorders>
              <w:top w:val="nil"/>
              <w:left w:val="nil"/>
              <w:bottom w:val="single" w:sz="4" w:space="0" w:color="auto"/>
              <w:right w:val="single" w:sz="4" w:space="0" w:color="auto"/>
            </w:tcBorders>
            <w:vAlign w:val="center"/>
          </w:tcPr>
          <w:p w14:paraId="6233F1B9"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0,000</w:t>
            </w:r>
          </w:p>
        </w:tc>
      </w:tr>
      <w:tr w:rsidR="00C510A4" w:rsidRPr="00C42E8F" w14:paraId="38A729DB" w14:textId="77777777" w:rsidTr="004D332C">
        <w:trPr>
          <w:trHeight w:val="20"/>
        </w:trPr>
        <w:tc>
          <w:tcPr>
            <w:tcW w:w="1747" w:type="dxa"/>
            <w:vMerge/>
            <w:tcBorders>
              <w:top w:val="nil"/>
              <w:left w:val="single" w:sz="4" w:space="0" w:color="auto"/>
              <w:bottom w:val="single" w:sz="4" w:space="0" w:color="auto"/>
              <w:right w:val="single" w:sz="4" w:space="0" w:color="auto"/>
            </w:tcBorders>
            <w:shd w:val="clear" w:color="auto" w:fill="auto"/>
            <w:vAlign w:val="center"/>
            <w:hideMark/>
          </w:tcPr>
          <w:p w14:paraId="4369E5FA"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p>
        </w:tc>
        <w:tc>
          <w:tcPr>
            <w:tcW w:w="1894" w:type="dxa"/>
            <w:tcBorders>
              <w:top w:val="nil"/>
              <w:left w:val="nil"/>
              <w:bottom w:val="single" w:sz="4" w:space="0" w:color="auto"/>
              <w:right w:val="single" w:sz="4" w:space="0" w:color="auto"/>
            </w:tcBorders>
            <w:shd w:val="clear" w:color="auto" w:fill="auto"/>
            <w:vAlign w:val="center"/>
            <w:hideMark/>
          </w:tcPr>
          <w:p w14:paraId="50A881F5"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xml:space="preserve">Удельное теплопотребление  </w:t>
            </w:r>
          </w:p>
        </w:tc>
        <w:tc>
          <w:tcPr>
            <w:tcW w:w="1168" w:type="dxa"/>
            <w:tcBorders>
              <w:top w:val="nil"/>
              <w:left w:val="nil"/>
              <w:bottom w:val="single" w:sz="4" w:space="0" w:color="auto"/>
              <w:right w:val="single" w:sz="4" w:space="0" w:color="auto"/>
            </w:tcBorders>
            <w:shd w:val="clear" w:color="auto" w:fill="auto"/>
            <w:noWrap/>
            <w:vAlign w:val="center"/>
            <w:hideMark/>
          </w:tcPr>
          <w:p w14:paraId="6B8E818C"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Гкал/чел.</w:t>
            </w:r>
          </w:p>
        </w:tc>
        <w:tc>
          <w:tcPr>
            <w:tcW w:w="947" w:type="dxa"/>
            <w:tcBorders>
              <w:top w:val="nil"/>
              <w:left w:val="nil"/>
              <w:bottom w:val="single" w:sz="4" w:space="0" w:color="auto"/>
              <w:right w:val="single" w:sz="4" w:space="0" w:color="auto"/>
            </w:tcBorders>
            <w:shd w:val="clear" w:color="auto" w:fill="auto"/>
            <w:vAlign w:val="center"/>
            <w:hideMark/>
          </w:tcPr>
          <w:p w14:paraId="550CC720"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3,52</w:t>
            </w:r>
          </w:p>
        </w:tc>
        <w:tc>
          <w:tcPr>
            <w:tcW w:w="947" w:type="dxa"/>
            <w:tcBorders>
              <w:top w:val="nil"/>
              <w:left w:val="nil"/>
              <w:bottom w:val="single" w:sz="4" w:space="0" w:color="auto"/>
              <w:right w:val="single" w:sz="4" w:space="0" w:color="auto"/>
            </w:tcBorders>
            <w:shd w:val="clear" w:color="auto" w:fill="auto"/>
            <w:vAlign w:val="center"/>
            <w:hideMark/>
          </w:tcPr>
          <w:p w14:paraId="66400CC9"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3,41</w:t>
            </w:r>
          </w:p>
        </w:tc>
        <w:tc>
          <w:tcPr>
            <w:tcW w:w="947" w:type="dxa"/>
            <w:tcBorders>
              <w:top w:val="nil"/>
              <w:left w:val="nil"/>
              <w:bottom w:val="single" w:sz="4" w:space="0" w:color="auto"/>
              <w:right w:val="single" w:sz="4" w:space="0" w:color="auto"/>
            </w:tcBorders>
            <w:shd w:val="clear" w:color="auto" w:fill="auto"/>
            <w:vAlign w:val="center"/>
            <w:hideMark/>
          </w:tcPr>
          <w:p w14:paraId="42376604"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3,36</w:t>
            </w:r>
          </w:p>
        </w:tc>
        <w:tc>
          <w:tcPr>
            <w:tcW w:w="947" w:type="dxa"/>
            <w:tcBorders>
              <w:top w:val="nil"/>
              <w:left w:val="nil"/>
              <w:bottom w:val="single" w:sz="4" w:space="0" w:color="auto"/>
              <w:right w:val="single" w:sz="4" w:space="0" w:color="auto"/>
            </w:tcBorders>
            <w:shd w:val="clear" w:color="auto" w:fill="auto"/>
            <w:vAlign w:val="center"/>
            <w:hideMark/>
          </w:tcPr>
          <w:p w14:paraId="62518FFA"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3,28</w:t>
            </w:r>
          </w:p>
        </w:tc>
        <w:tc>
          <w:tcPr>
            <w:tcW w:w="947" w:type="dxa"/>
            <w:tcBorders>
              <w:top w:val="nil"/>
              <w:left w:val="nil"/>
              <w:bottom w:val="single" w:sz="4" w:space="0" w:color="auto"/>
              <w:right w:val="single" w:sz="4" w:space="0" w:color="auto"/>
            </w:tcBorders>
            <w:shd w:val="clear" w:color="auto" w:fill="auto"/>
            <w:vAlign w:val="center"/>
            <w:hideMark/>
          </w:tcPr>
          <w:p w14:paraId="6E0D5291"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3,23</w:t>
            </w:r>
          </w:p>
        </w:tc>
        <w:tc>
          <w:tcPr>
            <w:tcW w:w="947" w:type="dxa"/>
            <w:tcBorders>
              <w:top w:val="nil"/>
              <w:left w:val="nil"/>
              <w:bottom w:val="single" w:sz="4" w:space="0" w:color="auto"/>
              <w:right w:val="single" w:sz="4" w:space="0" w:color="auto"/>
            </w:tcBorders>
            <w:shd w:val="clear" w:color="auto" w:fill="auto"/>
            <w:vAlign w:val="center"/>
            <w:hideMark/>
          </w:tcPr>
          <w:p w14:paraId="10258255"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3,16</w:t>
            </w:r>
          </w:p>
        </w:tc>
        <w:tc>
          <w:tcPr>
            <w:tcW w:w="947" w:type="dxa"/>
            <w:tcBorders>
              <w:top w:val="nil"/>
              <w:left w:val="nil"/>
              <w:bottom w:val="single" w:sz="4" w:space="0" w:color="auto"/>
              <w:right w:val="single" w:sz="4" w:space="0" w:color="auto"/>
            </w:tcBorders>
            <w:shd w:val="clear" w:color="auto" w:fill="auto"/>
            <w:vAlign w:val="center"/>
            <w:hideMark/>
          </w:tcPr>
          <w:p w14:paraId="0A05C1E3"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3,10</w:t>
            </w:r>
          </w:p>
        </w:tc>
        <w:tc>
          <w:tcPr>
            <w:tcW w:w="947" w:type="dxa"/>
            <w:tcBorders>
              <w:top w:val="nil"/>
              <w:left w:val="nil"/>
              <w:bottom w:val="single" w:sz="4" w:space="0" w:color="auto"/>
              <w:right w:val="single" w:sz="4" w:space="0" w:color="auto"/>
            </w:tcBorders>
            <w:shd w:val="clear" w:color="auto" w:fill="auto"/>
            <w:vAlign w:val="center"/>
            <w:hideMark/>
          </w:tcPr>
          <w:p w14:paraId="19EBCE20"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3,03</w:t>
            </w:r>
          </w:p>
        </w:tc>
        <w:tc>
          <w:tcPr>
            <w:tcW w:w="947" w:type="dxa"/>
            <w:tcBorders>
              <w:top w:val="nil"/>
              <w:left w:val="nil"/>
              <w:bottom w:val="single" w:sz="4" w:space="0" w:color="auto"/>
              <w:right w:val="single" w:sz="4" w:space="0" w:color="auto"/>
            </w:tcBorders>
            <w:shd w:val="clear" w:color="auto" w:fill="auto"/>
            <w:vAlign w:val="center"/>
            <w:hideMark/>
          </w:tcPr>
          <w:p w14:paraId="064F5EFF"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2,96</w:t>
            </w:r>
          </w:p>
        </w:tc>
        <w:tc>
          <w:tcPr>
            <w:tcW w:w="947" w:type="dxa"/>
            <w:tcBorders>
              <w:top w:val="nil"/>
              <w:left w:val="nil"/>
              <w:bottom w:val="single" w:sz="4" w:space="0" w:color="auto"/>
              <w:right w:val="single" w:sz="4" w:space="0" w:color="auto"/>
            </w:tcBorders>
            <w:vAlign w:val="center"/>
          </w:tcPr>
          <w:p w14:paraId="2DFC070C"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2,96</w:t>
            </w:r>
          </w:p>
        </w:tc>
      </w:tr>
      <w:tr w:rsidR="00C510A4" w:rsidRPr="00C42E8F" w14:paraId="3159CD0E" w14:textId="77777777" w:rsidTr="004D332C">
        <w:trPr>
          <w:trHeight w:val="20"/>
        </w:trPr>
        <w:tc>
          <w:tcPr>
            <w:tcW w:w="1747" w:type="dxa"/>
            <w:vMerge w:val="restart"/>
            <w:tcBorders>
              <w:top w:val="nil"/>
              <w:left w:val="single" w:sz="4" w:space="0" w:color="auto"/>
              <w:bottom w:val="single" w:sz="4" w:space="0" w:color="auto"/>
              <w:right w:val="single" w:sz="4" w:space="0" w:color="auto"/>
            </w:tcBorders>
            <w:shd w:val="clear" w:color="auto" w:fill="auto"/>
            <w:vAlign w:val="center"/>
            <w:hideMark/>
          </w:tcPr>
          <w:p w14:paraId="7FFD8FDF"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Спрос на услуги теплоснабжения</w:t>
            </w:r>
          </w:p>
        </w:tc>
        <w:tc>
          <w:tcPr>
            <w:tcW w:w="1894" w:type="dxa"/>
            <w:tcBorders>
              <w:top w:val="nil"/>
              <w:left w:val="nil"/>
              <w:bottom w:val="single" w:sz="4" w:space="0" w:color="auto"/>
              <w:right w:val="single" w:sz="4" w:space="0" w:color="auto"/>
            </w:tcBorders>
            <w:shd w:val="clear" w:color="auto" w:fill="auto"/>
            <w:vAlign w:val="center"/>
            <w:hideMark/>
          </w:tcPr>
          <w:p w14:paraId="3D854BA2"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Отпуск тепловой энергии из тепловой сети (полезный отпуск)</w:t>
            </w:r>
          </w:p>
        </w:tc>
        <w:tc>
          <w:tcPr>
            <w:tcW w:w="1168" w:type="dxa"/>
            <w:tcBorders>
              <w:top w:val="nil"/>
              <w:left w:val="nil"/>
              <w:bottom w:val="single" w:sz="4" w:space="0" w:color="auto"/>
              <w:right w:val="single" w:sz="4" w:space="0" w:color="auto"/>
            </w:tcBorders>
            <w:shd w:val="clear" w:color="auto" w:fill="auto"/>
            <w:noWrap/>
            <w:vAlign w:val="center"/>
            <w:hideMark/>
          </w:tcPr>
          <w:p w14:paraId="3DB355CD"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тыс.Гкал</w:t>
            </w:r>
          </w:p>
        </w:tc>
        <w:tc>
          <w:tcPr>
            <w:tcW w:w="947" w:type="dxa"/>
            <w:tcBorders>
              <w:top w:val="nil"/>
              <w:left w:val="nil"/>
              <w:bottom w:val="single" w:sz="4" w:space="0" w:color="auto"/>
              <w:right w:val="single" w:sz="4" w:space="0" w:color="auto"/>
            </w:tcBorders>
            <w:shd w:val="clear" w:color="auto" w:fill="auto"/>
            <w:noWrap/>
            <w:vAlign w:val="center"/>
            <w:hideMark/>
          </w:tcPr>
          <w:p w14:paraId="23EF6C0C"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5,38</w:t>
            </w:r>
          </w:p>
        </w:tc>
        <w:tc>
          <w:tcPr>
            <w:tcW w:w="947" w:type="dxa"/>
            <w:tcBorders>
              <w:top w:val="nil"/>
              <w:left w:val="nil"/>
              <w:bottom w:val="single" w:sz="4" w:space="0" w:color="auto"/>
              <w:right w:val="single" w:sz="4" w:space="0" w:color="auto"/>
            </w:tcBorders>
            <w:shd w:val="clear" w:color="auto" w:fill="auto"/>
            <w:noWrap/>
            <w:vAlign w:val="center"/>
            <w:hideMark/>
          </w:tcPr>
          <w:p w14:paraId="3310C248"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5,33</w:t>
            </w:r>
          </w:p>
        </w:tc>
        <w:tc>
          <w:tcPr>
            <w:tcW w:w="947" w:type="dxa"/>
            <w:tcBorders>
              <w:top w:val="nil"/>
              <w:left w:val="nil"/>
              <w:bottom w:val="single" w:sz="4" w:space="0" w:color="auto"/>
              <w:right w:val="single" w:sz="4" w:space="0" w:color="auto"/>
            </w:tcBorders>
            <w:shd w:val="clear" w:color="auto" w:fill="auto"/>
            <w:noWrap/>
            <w:vAlign w:val="center"/>
            <w:hideMark/>
          </w:tcPr>
          <w:p w14:paraId="24FA074B"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5,38</w:t>
            </w:r>
          </w:p>
        </w:tc>
        <w:tc>
          <w:tcPr>
            <w:tcW w:w="947" w:type="dxa"/>
            <w:tcBorders>
              <w:top w:val="nil"/>
              <w:left w:val="nil"/>
              <w:bottom w:val="single" w:sz="4" w:space="0" w:color="auto"/>
              <w:right w:val="single" w:sz="4" w:space="0" w:color="auto"/>
            </w:tcBorders>
            <w:shd w:val="clear" w:color="auto" w:fill="auto"/>
            <w:noWrap/>
            <w:vAlign w:val="center"/>
            <w:hideMark/>
          </w:tcPr>
          <w:p w14:paraId="26F6987F"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5,38</w:t>
            </w:r>
          </w:p>
        </w:tc>
        <w:tc>
          <w:tcPr>
            <w:tcW w:w="947" w:type="dxa"/>
            <w:tcBorders>
              <w:top w:val="nil"/>
              <w:left w:val="nil"/>
              <w:bottom w:val="single" w:sz="4" w:space="0" w:color="auto"/>
              <w:right w:val="single" w:sz="4" w:space="0" w:color="auto"/>
            </w:tcBorders>
            <w:shd w:val="clear" w:color="auto" w:fill="auto"/>
            <w:noWrap/>
            <w:vAlign w:val="center"/>
            <w:hideMark/>
          </w:tcPr>
          <w:p w14:paraId="5D450837"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5,42</w:t>
            </w:r>
          </w:p>
        </w:tc>
        <w:tc>
          <w:tcPr>
            <w:tcW w:w="947" w:type="dxa"/>
            <w:tcBorders>
              <w:top w:val="nil"/>
              <w:left w:val="nil"/>
              <w:bottom w:val="single" w:sz="4" w:space="0" w:color="auto"/>
              <w:right w:val="single" w:sz="4" w:space="0" w:color="auto"/>
            </w:tcBorders>
            <w:shd w:val="clear" w:color="auto" w:fill="auto"/>
            <w:noWrap/>
            <w:vAlign w:val="center"/>
            <w:hideMark/>
          </w:tcPr>
          <w:p w14:paraId="3C591C25"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5,42</w:t>
            </w:r>
          </w:p>
        </w:tc>
        <w:tc>
          <w:tcPr>
            <w:tcW w:w="947" w:type="dxa"/>
            <w:tcBorders>
              <w:top w:val="nil"/>
              <w:left w:val="nil"/>
              <w:bottom w:val="single" w:sz="4" w:space="0" w:color="auto"/>
              <w:right w:val="single" w:sz="4" w:space="0" w:color="auto"/>
            </w:tcBorders>
            <w:shd w:val="clear" w:color="auto" w:fill="auto"/>
            <w:noWrap/>
            <w:vAlign w:val="center"/>
            <w:hideMark/>
          </w:tcPr>
          <w:p w14:paraId="41997C13"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5,42</w:t>
            </w:r>
          </w:p>
        </w:tc>
        <w:tc>
          <w:tcPr>
            <w:tcW w:w="947" w:type="dxa"/>
            <w:tcBorders>
              <w:top w:val="nil"/>
              <w:left w:val="nil"/>
              <w:bottom w:val="single" w:sz="4" w:space="0" w:color="auto"/>
              <w:right w:val="single" w:sz="4" w:space="0" w:color="auto"/>
            </w:tcBorders>
            <w:shd w:val="clear" w:color="auto" w:fill="auto"/>
            <w:noWrap/>
            <w:vAlign w:val="center"/>
            <w:hideMark/>
          </w:tcPr>
          <w:p w14:paraId="3839CD6E"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5,42</w:t>
            </w:r>
          </w:p>
        </w:tc>
        <w:tc>
          <w:tcPr>
            <w:tcW w:w="947" w:type="dxa"/>
            <w:tcBorders>
              <w:top w:val="nil"/>
              <w:left w:val="nil"/>
              <w:bottom w:val="single" w:sz="4" w:space="0" w:color="auto"/>
              <w:right w:val="single" w:sz="4" w:space="0" w:color="auto"/>
            </w:tcBorders>
            <w:shd w:val="clear" w:color="auto" w:fill="auto"/>
            <w:noWrap/>
            <w:vAlign w:val="center"/>
            <w:hideMark/>
          </w:tcPr>
          <w:p w14:paraId="1C8AB75A"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5,42</w:t>
            </w:r>
          </w:p>
        </w:tc>
        <w:tc>
          <w:tcPr>
            <w:tcW w:w="947" w:type="dxa"/>
            <w:tcBorders>
              <w:top w:val="nil"/>
              <w:left w:val="nil"/>
              <w:bottom w:val="single" w:sz="4" w:space="0" w:color="auto"/>
              <w:right w:val="single" w:sz="4" w:space="0" w:color="auto"/>
            </w:tcBorders>
            <w:vAlign w:val="center"/>
          </w:tcPr>
          <w:p w14:paraId="10A8A8A0"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5,42</w:t>
            </w:r>
          </w:p>
        </w:tc>
      </w:tr>
      <w:tr w:rsidR="00C510A4" w:rsidRPr="00C42E8F" w14:paraId="0476D654" w14:textId="77777777" w:rsidTr="004D332C">
        <w:trPr>
          <w:trHeight w:val="20"/>
        </w:trPr>
        <w:tc>
          <w:tcPr>
            <w:tcW w:w="1747" w:type="dxa"/>
            <w:vMerge/>
            <w:tcBorders>
              <w:top w:val="nil"/>
              <w:left w:val="single" w:sz="4" w:space="0" w:color="auto"/>
              <w:bottom w:val="single" w:sz="4" w:space="0" w:color="auto"/>
              <w:right w:val="single" w:sz="4" w:space="0" w:color="auto"/>
            </w:tcBorders>
            <w:shd w:val="clear" w:color="auto" w:fill="auto"/>
            <w:vAlign w:val="center"/>
            <w:hideMark/>
          </w:tcPr>
          <w:p w14:paraId="5D1C5E23"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p>
        </w:tc>
        <w:tc>
          <w:tcPr>
            <w:tcW w:w="1894" w:type="dxa"/>
            <w:tcBorders>
              <w:top w:val="nil"/>
              <w:left w:val="nil"/>
              <w:bottom w:val="single" w:sz="4" w:space="0" w:color="auto"/>
              <w:right w:val="single" w:sz="4" w:space="0" w:color="auto"/>
            </w:tcBorders>
            <w:shd w:val="clear" w:color="auto" w:fill="auto"/>
            <w:vAlign w:val="center"/>
            <w:hideMark/>
          </w:tcPr>
          <w:p w14:paraId="24544C91"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Собственные, хозяйственные и технологические нужды</w:t>
            </w:r>
          </w:p>
        </w:tc>
        <w:tc>
          <w:tcPr>
            <w:tcW w:w="1168" w:type="dxa"/>
            <w:tcBorders>
              <w:top w:val="nil"/>
              <w:left w:val="nil"/>
              <w:bottom w:val="single" w:sz="4" w:space="0" w:color="auto"/>
              <w:right w:val="single" w:sz="4" w:space="0" w:color="auto"/>
            </w:tcBorders>
            <w:shd w:val="clear" w:color="auto" w:fill="auto"/>
            <w:noWrap/>
            <w:vAlign w:val="center"/>
            <w:hideMark/>
          </w:tcPr>
          <w:p w14:paraId="510A2713"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тыс.Гкал</w:t>
            </w:r>
          </w:p>
        </w:tc>
        <w:tc>
          <w:tcPr>
            <w:tcW w:w="947" w:type="dxa"/>
            <w:tcBorders>
              <w:top w:val="nil"/>
              <w:left w:val="nil"/>
              <w:bottom w:val="single" w:sz="4" w:space="0" w:color="auto"/>
              <w:right w:val="single" w:sz="4" w:space="0" w:color="auto"/>
            </w:tcBorders>
            <w:shd w:val="clear" w:color="auto" w:fill="auto"/>
            <w:noWrap/>
            <w:vAlign w:val="center"/>
            <w:hideMark/>
          </w:tcPr>
          <w:p w14:paraId="0D89D9EC"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0,180</w:t>
            </w:r>
          </w:p>
        </w:tc>
        <w:tc>
          <w:tcPr>
            <w:tcW w:w="947" w:type="dxa"/>
            <w:tcBorders>
              <w:top w:val="nil"/>
              <w:left w:val="nil"/>
              <w:bottom w:val="single" w:sz="4" w:space="0" w:color="auto"/>
              <w:right w:val="single" w:sz="4" w:space="0" w:color="auto"/>
            </w:tcBorders>
            <w:shd w:val="clear" w:color="auto" w:fill="auto"/>
            <w:noWrap/>
            <w:vAlign w:val="center"/>
            <w:hideMark/>
          </w:tcPr>
          <w:p w14:paraId="7C79FA4A"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0,170</w:t>
            </w:r>
          </w:p>
        </w:tc>
        <w:tc>
          <w:tcPr>
            <w:tcW w:w="947" w:type="dxa"/>
            <w:tcBorders>
              <w:top w:val="nil"/>
              <w:left w:val="nil"/>
              <w:bottom w:val="single" w:sz="4" w:space="0" w:color="auto"/>
              <w:right w:val="single" w:sz="4" w:space="0" w:color="auto"/>
            </w:tcBorders>
            <w:shd w:val="clear" w:color="auto" w:fill="auto"/>
            <w:noWrap/>
            <w:vAlign w:val="center"/>
            <w:hideMark/>
          </w:tcPr>
          <w:p w14:paraId="6E83D4A1"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0,171</w:t>
            </w:r>
          </w:p>
        </w:tc>
        <w:tc>
          <w:tcPr>
            <w:tcW w:w="947" w:type="dxa"/>
            <w:tcBorders>
              <w:top w:val="nil"/>
              <w:left w:val="nil"/>
              <w:bottom w:val="single" w:sz="4" w:space="0" w:color="auto"/>
              <w:right w:val="single" w:sz="4" w:space="0" w:color="auto"/>
            </w:tcBorders>
            <w:shd w:val="clear" w:color="auto" w:fill="auto"/>
            <w:noWrap/>
            <w:vAlign w:val="center"/>
            <w:hideMark/>
          </w:tcPr>
          <w:p w14:paraId="5281061E"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0,171</w:t>
            </w:r>
          </w:p>
        </w:tc>
        <w:tc>
          <w:tcPr>
            <w:tcW w:w="947" w:type="dxa"/>
            <w:tcBorders>
              <w:top w:val="nil"/>
              <w:left w:val="nil"/>
              <w:bottom w:val="single" w:sz="4" w:space="0" w:color="auto"/>
              <w:right w:val="single" w:sz="4" w:space="0" w:color="auto"/>
            </w:tcBorders>
            <w:shd w:val="clear" w:color="auto" w:fill="auto"/>
            <w:noWrap/>
            <w:vAlign w:val="center"/>
            <w:hideMark/>
          </w:tcPr>
          <w:p w14:paraId="3AD4A0D0"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0,171</w:t>
            </w:r>
          </w:p>
        </w:tc>
        <w:tc>
          <w:tcPr>
            <w:tcW w:w="947" w:type="dxa"/>
            <w:tcBorders>
              <w:top w:val="nil"/>
              <w:left w:val="nil"/>
              <w:bottom w:val="single" w:sz="4" w:space="0" w:color="auto"/>
              <w:right w:val="single" w:sz="4" w:space="0" w:color="auto"/>
            </w:tcBorders>
            <w:shd w:val="clear" w:color="auto" w:fill="auto"/>
            <w:noWrap/>
            <w:vAlign w:val="center"/>
            <w:hideMark/>
          </w:tcPr>
          <w:p w14:paraId="0A2A2555"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0,171</w:t>
            </w:r>
          </w:p>
        </w:tc>
        <w:tc>
          <w:tcPr>
            <w:tcW w:w="947" w:type="dxa"/>
            <w:tcBorders>
              <w:top w:val="nil"/>
              <w:left w:val="nil"/>
              <w:bottom w:val="single" w:sz="4" w:space="0" w:color="auto"/>
              <w:right w:val="single" w:sz="4" w:space="0" w:color="auto"/>
            </w:tcBorders>
            <w:shd w:val="clear" w:color="auto" w:fill="auto"/>
            <w:noWrap/>
            <w:vAlign w:val="center"/>
            <w:hideMark/>
          </w:tcPr>
          <w:p w14:paraId="0DE6D239"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0,171</w:t>
            </w:r>
          </w:p>
        </w:tc>
        <w:tc>
          <w:tcPr>
            <w:tcW w:w="947" w:type="dxa"/>
            <w:tcBorders>
              <w:top w:val="nil"/>
              <w:left w:val="nil"/>
              <w:bottom w:val="single" w:sz="4" w:space="0" w:color="auto"/>
              <w:right w:val="single" w:sz="4" w:space="0" w:color="auto"/>
            </w:tcBorders>
            <w:shd w:val="clear" w:color="auto" w:fill="auto"/>
            <w:noWrap/>
            <w:vAlign w:val="center"/>
            <w:hideMark/>
          </w:tcPr>
          <w:p w14:paraId="6B1B8BDA"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0,171</w:t>
            </w:r>
          </w:p>
        </w:tc>
        <w:tc>
          <w:tcPr>
            <w:tcW w:w="947" w:type="dxa"/>
            <w:tcBorders>
              <w:top w:val="nil"/>
              <w:left w:val="nil"/>
              <w:bottom w:val="single" w:sz="4" w:space="0" w:color="auto"/>
              <w:right w:val="single" w:sz="4" w:space="0" w:color="auto"/>
            </w:tcBorders>
            <w:shd w:val="clear" w:color="auto" w:fill="auto"/>
            <w:noWrap/>
            <w:vAlign w:val="center"/>
            <w:hideMark/>
          </w:tcPr>
          <w:p w14:paraId="1AD11E69"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0,171</w:t>
            </w:r>
          </w:p>
        </w:tc>
        <w:tc>
          <w:tcPr>
            <w:tcW w:w="947" w:type="dxa"/>
            <w:tcBorders>
              <w:top w:val="nil"/>
              <w:left w:val="nil"/>
              <w:bottom w:val="single" w:sz="4" w:space="0" w:color="auto"/>
              <w:right w:val="single" w:sz="4" w:space="0" w:color="auto"/>
            </w:tcBorders>
            <w:vAlign w:val="center"/>
          </w:tcPr>
          <w:p w14:paraId="6388717E"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0,171</w:t>
            </w:r>
          </w:p>
        </w:tc>
      </w:tr>
      <w:tr w:rsidR="00C510A4" w:rsidRPr="00C42E8F" w14:paraId="7688AC2C" w14:textId="77777777" w:rsidTr="004D332C">
        <w:trPr>
          <w:trHeight w:val="20"/>
        </w:trPr>
        <w:tc>
          <w:tcPr>
            <w:tcW w:w="1747" w:type="dxa"/>
            <w:vMerge/>
            <w:tcBorders>
              <w:top w:val="nil"/>
              <w:left w:val="single" w:sz="4" w:space="0" w:color="auto"/>
              <w:bottom w:val="single" w:sz="4" w:space="0" w:color="auto"/>
              <w:right w:val="single" w:sz="4" w:space="0" w:color="auto"/>
            </w:tcBorders>
            <w:shd w:val="clear" w:color="auto" w:fill="auto"/>
            <w:vAlign w:val="center"/>
            <w:hideMark/>
          </w:tcPr>
          <w:p w14:paraId="5E09090A"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p>
        </w:tc>
        <w:tc>
          <w:tcPr>
            <w:tcW w:w="1894" w:type="dxa"/>
            <w:tcBorders>
              <w:top w:val="nil"/>
              <w:left w:val="nil"/>
              <w:bottom w:val="nil"/>
              <w:right w:val="single" w:sz="4" w:space="0" w:color="auto"/>
            </w:tcBorders>
            <w:shd w:val="clear" w:color="auto" w:fill="auto"/>
            <w:vAlign w:val="center"/>
            <w:hideMark/>
          </w:tcPr>
          <w:p w14:paraId="1BACAB23"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Присоединенная нагрузка</w:t>
            </w:r>
          </w:p>
        </w:tc>
        <w:tc>
          <w:tcPr>
            <w:tcW w:w="1168" w:type="dxa"/>
            <w:tcBorders>
              <w:top w:val="nil"/>
              <w:left w:val="nil"/>
              <w:bottom w:val="nil"/>
              <w:right w:val="single" w:sz="4" w:space="0" w:color="auto"/>
            </w:tcBorders>
            <w:shd w:val="clear" w:color="auto" w:fill="auto"/>
            <w:noWrap/>
            <w:vAlign w:val="center"/>
            <w:hideMark/>
          </w:tcPr>
          <w:p w14:paraId="4A2E23C6"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Гкал/ч</w:t>
            </w:r>
          </w:p>
        </w:tc>
        <w:tc>
          <w:tcPr>
            <w:tcW w:w="947" w:type="dxa"/>
            <w:tcBorders>
              <w:top w:val="nil"/>
              <w:left w:val="nil"/>
              <w:bottom w:val="single" w:sz="4" w:space="0" w:color="auto"/>
              <w:right w:val="single" w:sz="4" w:space="0" w:color="auto"/>
            </w:tcBorders>
            <w:shd w:val="clear" w:color="auto" w:fill="auto"/>
            <w:noWrap/>
            <w:vAlign w:val="center"/>
            <w:hideMark/>
          </w:tcPr>
          <w:p w14:paraId="671F3666"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3,21</w:t>
            </w:r>
          </w:p>
        </w:tc>
        <w:tc>
          <w:tcPr>
            <w:tcW w:w="947" w:type="dxa"/>
            <w:tcBorders>
              <w:top w:val="nil"/>
              <w:left w:val="nil"/>
              <w:bottom w:val="single" w:sz="4" w:space="0" w:color="auto"/>
              <w:right w:val="single" w:sz="4" w:space="0" w:color="auto"/>
            </w:tcBorders>
            <w:shd w:val="clear" w:color="auto" w:fill="auto"/>
            <w:noWrap/>
            <w:vAlign w:val="center"/>
            <w:hideMark/>
          </w:tcPr>
          <w:p w14:paraId="3376CE3B"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3,235</w:t>
            </w:r>
          </w:p>
        </w:tc>
        <w:tc>
          <w:tcPr>
            <w:tcW w:w="947" w:type="dxa"/>
            <w:tcBorders>
              <w:top w:val="nil"/>
              <w:left w:val="nil"/>
              <w:bottom w:val="single" w:sz="4" w:space="0" w:color="auto"/>
              <w:right w:val="single" w:sz="4" w:space="0" w:color="auto"/>
            </w:tcBorders>
            <w:shd w:val="clear" w:color="auto" w:fill="auto"/>
            <w:noWrap/>
            <w:vAlign w:val="center"/>
            <w:hideMark/>
          </w:tcPr>
          <w:p w14:paraId="6FD28BD7"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3,235</w:t>
            </w:r>
          </w:p>
        </w:tc>
        <w:tc>
          <w:tcPr>
            <w:tcW w:w="947" w:type="dxa"/>
            <w:tcBorders>
              <w:top w:val="nil"/>
              <w:left w:val="nil"/>
              <w:bottom w:val="single" w:sz="4" w:space="0" w:color="auto"/>
              <w:right w:val="single" w:sz="4" w:space="0" w:color="auto"/>
            </w:tcBorders>
            <w:shd w:val="clear" w:color="auto" w:fill="auto"/>
            <w:noWrap/>
            <w:vAlign w:val="center"/>
            <w:hideMark/>
          </w:tcPr>
          <w:p w14:paraId="7B4BB236"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3,235</w:t>
            </w:r>
          </w:p>
        </w:tc>
        <w:tc>
          <w:tcPr>
            <w:tcW w:w="947" w:type="dxa"/>
            <w:tcBorders>
              <w:top w:val="nil"/>
              <w:left w:val="nil"/>
              <w:bottom w:val="single" w:sz="4" w:space="0" w:color="auto"/>
              <w:right w:val="single" w:sz="4" w:space="0" w:color="auto"/>
            </w:tcBorders>
            <w:shd w:val="clear" w:color="auto" w:fill="auto"/>
            <w:noWrap/>
            <w:vAlign w:val="center"/>
            <w:hideMark/>
          </w:tcPr>
          <w:p w14:paraId="2200AC3E"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3,252</w:t>
            </w:r>
          </w:p>
        </w:tc>
        <w:tc>
          <w:tcPr>
            <w:tcW w:w="947" w:type="dxa"/>
            <w:tcBorders>
              <w:top w:val="nil"/>
              <w:left w:val="nil"/>
              <w:bottom w:val="single" w:sz="4" w:space="0" w:color="auto"/>
              <w:right w:val="single" w:sz="4" w:space="0" w:color="auto"/>
            </w:tcBorders>
            <w:shd w:val="clear" w:color="auto" w:fill="auto"/>
            <w:noWrap/>
            <w:vAlign w:val="center"/>
            <w:hideMark/>
          </w:tcPr>
          <w:p w14:paraId="0EDC8C49"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3,252</w:t>
            </w:r>
          </w:p>
        </w:tc>
        <w:tc>
          <w:tcPr>
            <w:tcW w:w="947" w:type="dxa"/>
            <w:tcBorders>
              <w:top w:val="nil"/>
              <w:left w:val="nil"/>
              <w:bottom w:val="single" w:sz="4" w:space="0" w:color="auto"/>
              <w:right w:val="single" w:sz="4" w:space="0" w:color="auto"/>
            </w:tcBorders>
            <w:shd w:val="clear" w:color="auto" w:fill="auto"/>
            <w:noWrap/>
            <w:vAlign w:val="center"/>
            <w:hideMark/>
          </w:tcPr>
          <w:p w14:paraId="3DFE841E"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3,252</w:t>
            </w:r>
          </w:p>
        </w:tc>
        <w:tc>
          <w:tcPr>
            <w:tcW w:w="947" w:type="dxa"/>
            <w:tcBorders>
              <w:top w:val="nil"/>
              <w:left w:val="nil"/>
              <w:bottom w:val="single" w:sz="4" w:space="0" w:color="auto"/>
              <w:right w:val="single" w:sz="4" w:space="0" w:color="auto"/>
            </w:tcBorders>
            <w:shd w:val="clear" w:color="auto" w:fill="auto"/>
            <w:noWrap/>
            <w:vAlign w:val="center"/>
            <w:hideMark/>
          </w:tcPr>
          <w:p w14:paraId="681F4432"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3,252</w:t>
            </w:r>
          </w:p>
        </w:tc>
        <w:tc>
          <w:tcPr>
            <w:tcW w:w="947" w:type="dxa"/>
            <w:tcBorders>
              <w:top w:val="nil"/>
              <w:left w:val="nil"/>
              <w:bottom w:val="single" w:sz="4" w:space="0" w:color="auto"/>
              <w:right w:val="single" w:sz="4" w:space="0" w:color="auto"/>
            </w:tcBorders>
            <w:shd w:val="clear" w:color="auto" w:fill="auto"/>
            <w:noWrap/>
            <w:vAlign w:val="center"/>
            <w:hideMark/>
          </w:tcPr>
          <w:p w14:paraId="12880F14"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3,252</w:t>
            </w:r>
          </w:p>
        </w:tc>
        <w:tc>
          <w:tcPr>
            <w:tcW w:w="947" w:type="dxa"/>
            <w:tcBorders>
              <w:top w:val="nil"/>
              <w:left w:val="nil"/>
              <w:bottom w:val="single" w:sz="4" w:space="0" w:color="auto"/>
              <w:right w:val="single" w:sz="4" w:space="0" w:color="auto"/>
            </w:tcBorders>
            <w:vAlign w:val="center"/>
          </w:tcPr>
          <w:p w14:paraId="08B72EBD"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3,252</w:t>
            </w:r>
          </w:p>
        </w:tc>
      </w:tr>
      <w:tr w:rsidR="00C510A4" w:rsidRPr="00C42E8F" w14:paraId="330BF780" w14:textId="77777777" w:rsidTr="004D332C">
        <w:trPr>
          <w:trHeight w:val="20"/>
        </w:trPr>
        <w:tc>
          <w:tcPr>
            <w:tcW w:w="1747" w:type="dxa"/>
            <w:vMerge/>
            <w:tcBorders>
              <w:top w:val="nil"/>
              <w:left w:val="single" w:sz="4" w:space="0" w:color="auto"/>
              <w:bottom w:val="single" w:sz="4" w:space="0" w:color="auto"/>
              <w:right w:val="single" w:sz="4" w:space="0" w:color="auto"/>
            </w:tcBorders>
            <w:shd w:val="clear" w:color="auto" w:fill="auto"/>
            <w:vAlign w:val="center"/>
            <w:hideMark/>
          </w:tcPr>
          <w:p w14:paraId="744217EE"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p>
        </w:tc>
        <w:tc>
          <w:tcPr>
            <w:tcW w:w="1894" w:type="dxa"/>
            <w:tcBorders>
              <w:top w:val="single" w:sz="4" w:space="0" w:color="auto"/>
              <w:left w:val="nil"/>
              <w:bottom w:val="single" w:sz="4" w:space="0" w:color="auto"/>
              <w:right w:val="single" w:sz="4" w:space="0" w:color="auto"/>
            </w:tcBorders>
            <w:shd w:val="clear" w:color="auto" w:fill="auto"/>
            <w:vAlign w:val="center"/>
            <w:hideMark/>
          </w:tcPr>
          <w:p w14:paraId="269D00B8"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Обеспеченность потребления тепловой энергии приборами учета</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14:paraId="7031650A"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w:t>
            </w:r>
          </w:p>
        </w:tc>
        <w:tc>
          <w:tcPr>
            <w:tcW w:w="947" w:type="dxa"/>
            <w:tcBorders>
              <w:top w:val="nil"/>
              <w:left w:val="nil"/>
              <w:bottom w:val="single" w:sz="4" w:space="0" w:color="auto"/>
              <w:right w:val="single" w:sz="4" w:space="0" w:color="auto"/>
            </w:tcBorders>
            <w:shd w:val="clear" w:color="auto" w:fill="auto"/>
            <w:vAlign w:val="center"/>
            <w:hideMark/>
          </w:tcPr>
          <w:p w14:paraId="31FE1470" w14:textId="77777777" w:rsidR="00C510A4" w:rsidRPr="00C42E8F" w:rsidRDefault="00C510A4" w:rsidP="00C510A4">
            <w:pPr>
              <w:spacing w:after="0" w:line="240" w:lineRule="auto"/>
              <w:jc w:val="center"/>
              <w:rPr>
                <w:rFonts w:ascii="Times New Roman" w:eastAsia="Times New Roman" w:hAnsi="Times New Roman" w:cs="Times New Roman"/>
                <w:sz w:val="20"/>
                <w:szCs w:val="20"/>
                <w:lang w:eastAsia="ru-RU"/>
              </w:rPr>
            </w:pPr>
            <w:r w:rsidRPr="00C42E8F">
              <w:rPr>
                <w:rFonts w:ascii="Times New Roman" w:eastAsia="Times New Roman" w:hAnsi="Times New Roman" w:cs="Times New Roman"/>
                <w:sz w:val="20"/>
                <w:szCs w:val="20"/>
                <w:lang w:eastAsia="ru-RU"/>
              </w:rPr>
              <w:t>25</w:t>
            </w:r>
          </w:p>
        </w:tc>
        <w:tc>
          <w:tcPr>
            <w:tcW w:w="947" w:type="dxa"/>
            <w:tcBorders>
              <w:top w:val="nil"/>
              <w:left w:val="nil"/>
              <w:bottom w:val="single" w:sz="4" w:space="0" w:color="auto"/>
              <w:right w:val="single" w:sz="4" w:space="0" w:color="auto"/>
            </w:tcBorders>
            <w:shd w:val="clear" w:color="auto" w:fill="auto"/>
            <w:vAlign w:val="center"/>
            <w:hideMark/>
          </w:tcPr>
          <w:p w14:paraId="7B62E46D" w14:textId="77777777" w:rsidR="00C510A4" w:rsidRPr="00C42E8F" w:rsidRDefault="00C510A4" w:rsidP="00C510A4">
            <w:pPr>
              <w:spacing w:after="0" w:line="240" w:lineRule="auto"/>
              <w:jc w:val="center"/>
              <w:rPr>
                <w:rFonts w:ascii="Times New Roman" w:eastAsia="Times New Roman" w:hAnsi="Times New Roman" w:cs="Times New Roman"/>
                <w:sz w:val="20"/>
                <w:szCs w:val="20"/>
                <w:lang w:eastAsia="ru-RU"/>
              </w:rPr>
            </w:pPr>
            <w:r w:rsidRPr="00C42E8F">
              <w:rPr>
                <w:rFonts w:ascii="Times New Roman" w:eastAsia="Times New Roman" w:hAnsi="Times New Roman" w:cs="Times New Roman"/>
                <w:sz w:val="20"/>
                <w:szCs w:val="20"/>
                <w:lang w:eastAsia="ru-RU"/>
              </w:rPr>
              <w:t>25</w:t>
            </w:r>
          </w:p>
        </w:tc>
        <w:tc>
          <w:tcPr>
            <w:tcW w:w="947" w:type="dxa"/>
            <w:tcBorders>
              <w:top w:val="nil"/>
              <w:left w:val="nil"/>
              <w:bottom w:val="single" w:sz="4" w:space="0" w:color="auto"/>
              <w:right w:val="single" w:sz="4" w:space="0" w:color="auto"/>
            </w:tcBorders>
            <w:shd w:val="clear" w:color="auto" w:fill="auto"/>
            <w:vAlign w:val="center"/>
            <w:hideMark/>
          </w:tcPr>
          <w:p w14:paraId="1BE21E57" w14:textId="77777777" w:rsidR="00C510A4" w:rsidRPr="00C42E8F" w:rsidRDefault="00C510A4" w:rsidP="00C510A4">
            <w:pPr>
              <w:spacing w:after="0" w:line="240" w:lineRule="auto"/>
              <w:jc w:val="center"/>
              <w:rPr>
                <w:rFonts w:ascii="Times New Roman" w:eastAsia="Times New Roman" w:hAnsi="Times New Roman" w:cs="Times New Roman"/>
                <w:sz w:val="20"/>
                <w:szCs w:val="20"/>
                <w:lang w:eastAsia="ru-RU"/>
              </w:rPr>
            </w:pPr>
            <w:r w:rsidRPr="00C42E8F">
              <w:rPr>
                <w:rFonts w:ascii="Times New Roman" w:eastAsia="Times New Roman" w:hAnsi="Times New Roman" w:cs="Times New Roman"/>
                <w:sz w:val="20"/>
                <w:szCs w:val="20"/>
                <w:lang w:eastAsia="ru-RU"/>
              </w:rPr>
              <w:t>25</w:t>
            </w:r>
          </w:p>
        </w:tc>
        <w:tc>
          <w:tcPr>
            <w:tcW w:w="947" w:type="dxa"/>
            <w:tcBorders>
              <w:top w:val="nil"/>
              <w:left w:val="nil"/>
              <w:bottom w:val="single" w:sz="4" w:space="0" w:color="auto"/>
              <w:right w:val="single" w:sz="4" w:space="0" w:color="auto"/>
            </w:tcBorders>
            <w:shd w:val="clear" w:color="auto" w:fill="auto"/>
            <w:vAlign w:val="center"/>
            <w:hideMark/>
          </w:tcPr>
          <w:p w14:paraId="4CB2A315"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27</w:t>
            </w:r>
          </w:p>
        </w:tc>
        <w:tc>
          <w:tcPr>
            <w:tcW w:w="947" w:type="dxa"/>
            <w:tcBorders>
              <w:top w:val="nil"/>
              <w:left w:val="nil"/>
              <w:bottom w:val="single" w:sz="4" w:space="0" w:color="auto"/>
              <w:right w:val="single" w:sz="4" w:space="0" w:color="auto"/>
            </w:tcBorders>
            <w:shd w:val="clear" w:color="auto" w:fill="auto"/>
            <w:vAlign w:val="center"/>
            <w:hideMark/>
          </w:tcPr>
          <w:p w14:paraId="7C272E4C"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32</w:t>
            </w:r>
          </w:p>
        </w:tc>
        <w:tc>
          <w:tcPr>
            <w:tcW w:w="947" w:type="dxa"/>
            <w:tcBorders>
              <w:top w:val="nil"/>
              <w:left w:val="nil"/>
              <w:bottom w:val="single" w:sz="4" w:space="0" w:color="auto"/>
              <w:right w:val="single" w:sz="4" w:space="0" w:color="auto"/>
            </w:tcBorders>
            <w:shd w:val="clear" w:color="auto" w:fill="auto"/>
            <w:vAlign w:val="center"/>
            <w:hideMark/>
          </w:tcPr>
          <w:p w14:paraId="0628195E"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32</w:t>
            </w:r>
          </w:p>
        </w:tc>
        <w:tc>
          <w:tcPr>
            <w:tcW w:w="947" w:type="dxa"/>
            <w:tcBorders>
              <w:top w:val="nil"/>
              <w:left w:val="nil"/>
              <w:bottom w:val="single" w:sz="4" w:space="0" w:color="auto"/>
              <w:right w:val="single" w:sz="4" w:space="0" w:color="auto"/>
            </w:tcBorders>
            <w:shd w:val="clear" w:color="auto" w:fill="auto"/>
            <w:vAlign w:val="center"/>
            <w:hideMark/>
          </w:tcPr>
          <w:p w14:paraId="4B61D316" w14:textId="77777777" w:rsidR="00C510A4" w:rsidRPr="00C42E8F" w:rsidRDefault="00C510A4" w:rsidP="00C510A4">
            <w:pPr>
              <w:spacing w:after="0" w:line="240" w:lineRule="auto"/>
              <w:jc w:val="center"/>
              <w:rPr>
                <w:rFonts w:ascii="Times New Roman" w:eastAsia="Times New Roman" w:hAnsi="Times New Roman" w:cs="Times New Roman"/>
                <w:sz w:val="20"/>
                <w:szCs w:val="20"/>
                <w:lang w:eastAsia="ru-RU"/>
              </w:rPr>
            </w:pPr>
            <w:r w:rsidRPr="00C42E8F">
              <w:rPr>
                <w:rFonts w:ascii="Times New Roman" w:eastAsia="Times New Roman" w:hAnsi="Times New Roman" w:cs="Times New Roman"/>
                <w:sz w:val="20"/>
                <w:szCs w:val="20"/>
                <w:lang w:eastAsia="ru-RU"/>
              </w:rPr>
              <w:t>100</w:t>
            </w:r>
          </w:p>
        </w:tc>
        <w:tc>
          <w:tcPr>
            <w:tcW w:w="947" w:type="dxa"/>
            <w:tcBorders>
              <w:top w:val="nil"/>
              <w:left w:val="nil"/>
              <w:bottom w:val="single" w:sz="4" w:space="0" w:color="auto"/>
              <w:right w:val="single" w:sz="4" w:space="0" w:color="auto"/>
            </w:tcBorders>
            <w:shd w:val="clear" w:color="auto" w:fill="auto"/>
            <w:vAlign w:val="center"/>
            <w:hideMark/>
          </w:tcPr>
          <w:p w14:paraId="02EBC5B8" w14:textId="77777777" w:rsidR="00C510A4" w:rsidRPr="00C42E8F" w:rsidRDefault="00C510A4" w:rsidP="00C510A4">
            <w:pPr>
              <w:spacing w:after="0" w:line="240" w:lineRule="auto"/>
              <w:jc w:val="center"/>
              <w:rPr>
                <w:rFonts w:ascii="Times New Roman" w:eastAsia="Times New Roman" w:hAnsi="Times New Roman" w:cs="Times New Roman"/>
                <w:sz w:val="20"/>
                <w:szCs w:val="20"/>
                <w:lang w:eastAsia="ru-RU"/>
              </w:rPr>
            </w:pPr>
            <w:r w:rsidRPr="00C42E8F">
              <w:rPr>
                <w:rFonts w:ascii="Times New Roman" w:eastAsia="Times New Roman" w:hAnsi="Times New Roman" w:cs="Times New Roman"/>
                <w:sz w:val="20"/>
                <w:szCs w:val="20"/>
                <w:lang w:eastAsia="ru-RU"/>
              </w:rPr>
              <w:t>100</w:t>
            </w:r>
          </w:p>
        </w:tc>
        <w:tc>
          <w:tcPr>
            <w:tcW w:w="947" w:type="dxa"/>
            <w:tcBorders>
              <w:top w:val="nil"/>
              <w:left w:val="nil"/>
              <w:bottom w:val="single" w:sz="4" w:space="0" w:color="auto"/>
              <w:right w:val="single" w:sz="4" w:space="0" w:color="auto"/>
            </w:tcBorders>
            <w:shd w:val="clear" w:color="auto" w:fill="auto"/>
            <w:vAlign w:val="center"/>
            <w:hideMark/>
          </w:tcPr>
          <w:p w14:paraId="2A0CC557" w14:textId="77777777" w:rsidR="00C510A4" w:rsidRPr="00C42E8F" w:rsidRDefault="00C510A4" w:rsidP="00C510A4">
            <w:pPr>
              <w:spacing w:after="0" w:line="240" w:lineRule="auto"/>
              <w:jc w:val="center"/>
              <w:rPr>
                <w:rFonts w:ascii="Times New Roman" w:eastAsia="Times New Roman" w:hAnsi="Times New Roman" w:cs="Times New Roman"/>
                <w:sz w:val="20"/>
                <w:szCs w:val="20"/>
                <w:lang w:eastAsia="ru-RU"/>
              </w:rPr>
            </w:pPr>
            <w:r w:rsidRPr="00C42E8F">
              <w:rPr>
                <w:rFonts w:ascii="Times New Roman" w:eastAsia="Times New Roman" w:hAnsi="Times New Roman" w:cs="Times New Roman"/>
                <w:sz w:val="20"/>
                <w:szCs w:val="20"/>
                <w:lang w:eastAsia="ru-RU"/>
              </w:rPr>
              <w:t>100</w:t>
            </w:r>
          </w:p>
        </w:tc>
        <w:tc>
          <w:tcPr>
            <w:tcW w:w="947" w:type="dxa"/>
            <w:tcBorders>
              <w:top w:val="nil"/>
              <w:left w:val="nil"/>
              <w:bottom w:val="single" w:sz="4" w:space="0" w:color="auto"/>
              <w:right w:val="single" w:sz="4" w:space="0" w:color="auto"/>
            </w:tcBorders>
            <w:vAlign w:val="center"/>
          </w:tcPr>
          <w:p w14:paraId="46FB5580" w14:textId="77777777" w:rsidR="00C510A4" w:rsidRPr="00C42E8F" w:rsidRDefault="00C510A4" w:rsidP="00C510A4">
            <w:pPr>
              <w:spacing w:after="0" w:line="240" w:lineRule="auto"/>
              <w:jc w:val="center"/>
              <w:rPr>
                <w:rFonts w:ascii="Times New Roman" w:eastAsia="Times New Roman" w:hAnsi="Times New Roman" w:cs="Times New Roman"/>
                <w:sz w:val="20"/>
                <w:szCs w:val="20"/>
                <w:lang w:eastAsia="ru-RU"/>
              </w:rPr>
            </w:pPr>
            <w:r w:rsidRPr="00C42E8F">
              <w:rPr>
                <w:rFonts w:ascii="Times New Roman" w:eastAsia="Times New Roman" w:hAnsi="Times New Roman" w:cs="Times New Roman"/>
                <w:sz w:val="20"/>
                <w:szCs w:val="20"/>
                <w:lang w:eastAsia="ru-RU"/>
              </w:rPr>
              <w:t>100</w:t>
            </w:r>
          </w:p>
        </w:tc>
      </w:tr>
      <w:tr w:rsidR="00C510A4" w:rsidRPr="00C42E8F" w14:paraId="6F2843EC" w14:textId="77777777" w:rsidTr="004D332C">
        <w:trPr>
          <w:trHeight w:val="20"/>
        </w:trPr>
        <w:tc>
          <w:tcPr>
            <w:tcW w:w="1747" w:type="dxa"/>
            <w:vMerge w:val="restart"/>
            <w:tcBorders>
              <w:top w:val="nil"/>
              <w:left w:val="single" w:sz="4" w:space="0" w:color="auto"/>
              <w:bottom w:val="single" w:sz="4" w:space="0" w:color="auto"/>
              <w:right w:val="single" w:sz="4" w:space="0" w:color="auto"/>
            </w:tcBorders>
            <w:shd w:val="clear" w:color="auto" w:fill="auto"/>
            <w:vAlign w:val="center"/>
            <w:hideMark/>
          </w:tcPr>
          <w:p w14:paraId="6D22C7D5"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xml:space="preserve">Эффективность производства, передачи и потребления </w:t>
            </w:r>
          </w:p>
        </w:tc>
        <w:tc>
          <w:tcPr>
            <w:tcW w:w="1894" w:type="dxa"/>
            <w:tcBorders>
              <w:top w:val="nil"/>
              <w:left w:val="nil"/>
              <w:bottom w:val="single" w:sz="4" w:space="0" w:color="auto"/>
              <w:right w:val="single" w:sz="4" w:space="0" w:color="auto"/>
            </w:tcBorders>
            <w:shd w:val="clear" w:color="auto" w:fill="auto"/>
            <w:vAlign w:val="center"/>
            <w:hideMark/>
          </w:tcPr>
          <w:p w14:paraId="6A592A84"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Эффективность использования топлива</w:t>
            </w:r>
          </w:p>
        </w:tc>
        <w:tc>
          <w:tcPr>
            <w:tcW w:w="1168" w:type="dxa"/>
            <w:tcBorders>
              <w:top w:val="nil"/>
              <w:left w:val="nil"/>
              <w:bottom w:val="single" w:sz="4" w:space="0" w:color="auto"/>
              <w:right w:val="single" w:sz="4" w:space="0" w:color="auto"/>
            </w:tcBorders>
            <w:shd w:val="clear" w:color="auto" w:fill="auto"/>
            <w:noWrap/>
            <w:vAlign w:val="center"/>
            <w:hideMark/>
          </w:tcPr>
          <w:p w14:paraId="79C0F8C5"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кг у.т./Гкал.</w:t>
            </w:r>
          </w:p>
        </w:tc>
        <w:tc>
          <w:tcPr>
            <w:tcW w:w="947" w:type="dxa"/>
            <w:tcBorders>
              <w:top w:val="nil"/>
              <w:left w:val="nil"/>
              <w:bottom w:val="single" w:sz="4" w:space="0" w:color="auto"/>
              <w:right w:val="single" w:sz="4" w:space="0" w:color="auto"/>
            </w:tcBorders>
            <w:shd w:val="clear" w:color="auto" w:fill="auto"/>
            <w:noWrap/>
            <w:vAlign w:val="center"/>
            <w:hideMark/>
          </w:tcPr>
          <w:p w14:paraId="7B149034"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168,07</w:t>
            </w:r>
          </w:p>
        </w:tc>
        <w:tc>
          <w:tcPr>
            <w:tcW w:w="947" w:type="dxa"/>
            <w:tcBorders>
              <w:top w:val="nil"/>
              <w:left w:val="nil"/>
              <w:bottom w:val="single" w:sz="4" w:space="0" w:color="auto"/>
              <w:right w:val="single" w:sz="4" w:space="0" w:color="auto"/>
            </w:tcBorders>
            <w:shd w:val="clear" w:color="auto" w:fill="auto"/>
            <w:noWrap/>
            <w:vAlign w:val="center"/>
            <w:hideMark/>
          </w:tcPr>
          <w:p w14:paraId="5EED17CB"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168,07</w:t>
            </w:r>
          </w:p>
        </w:tc>
        <w:tc>
          <w:tcPr>
            <w:tcW w:w="947" w:type="dxa"/>
            <w:tcBorders>
              <w:top w:val="nil"/>
              <w:left w:val="nil"/>
              <w:bottom w:val="single" w:sz="4" w:space="0" w:color="auto"/>
              <w:right w:val="single" w:sz="4" w:space="0" w:color="auto"/>
            </w:tcBorders>
            <w:shd w:val="clear" w:color="auto" w:fill="auto"/>
            <w:noWrap/>
            <w:vAlign w:val="center"/>
            <w:hideMark/>
          </w:tcPr>
          <w:p w14:paraId="48B6BF28"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168,07</w:t>
            </w:r>
          </w:p>
        </w:tc>
        <w:tc>
          <w:tcPr>
            <w:tcW w:w="947" w:type="dxa"/>
            <w:tcBorders>
              <w:top w:val="nil"/>
              <w:left w:val="nil"/>
              <w:bottom w:val="single" w:sz="4" w:space="0" w:color="auto"/>
              <w:right w:val="single" w:sz="4" w:space="0" w:color="auto"/>
            </w:tcBorders>
            <w:shd w:val="clear" w:color="auto" w:fill="auto"/>
            <w:noWrap/>
            <w:vAlign w:val="center"/>
            <w:hideMark/>
          </w:tcPr>
          <w:p w14:paraId="25D03767"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168,07</w:t>
            </w:r>
          </w:p>
        </w:tc>
        <w:tc>
          <w:tcPr>
            <w:tcW w:w="947" w:type="dxa"/>
            <w:tcBorders>
              <w:top w:val="nil"/>
              <w:left w:val="nil"/>
              <w:bottom w:val="single" w:sz="4" w:space="0" w:color="auto"/>
              <w:right w:val="single" w:sz="4" w:space="0" w:color="auto"/>
            </w:tcBorders>
            <w:shd w:val="clear" w:color="auto" w:fill="auto"/>
            <w:noWrap/>
            <w:vAlign w:val="center"/>
            <w:hideMark/>
          </w:tcPr>
          <w:p w14:paraId="3FEA240A"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168,07</w:t>
            </w:r>
          </w:p>
        </w:tc>
        <w:tc>
          <w:tcPr>
            <w:tcW w:w="947" w:type="dxa"/>
            <w:tcBorders>
              <w:top w:val="nil"/>
              <w:left w:val="nil"/>
              <w:bottom w:val="single" w:sz="4" w:space="0" w:color="auto"/>
              <w:right w:val="single" w:sz="4" w:space="0" w:color="auto"/>
            </w:tcBorders>
            <w:shd w:val="clear" w:color="auto" w:fill="auto"/>
            <w:noWrap/>
            <w:vAlign w:val="center"/>
            <w:hideMark/>
          </w:tcPr>
          <w:p w14:paraId="14756143"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168,07</w:t>
            </w:r>
          </w:p>
        </w:tc>
        <w:tc>
          <w:tcPr>
            <w:tcW w:w="947" w:type="dxa"/>
            <w:tcBorders>
              <w:top w:val="nil"/>
              <w:left w:val="nil"/>
              <w:bottom w:val="single" w:sz="4" w:space="0" w:color="auto"/>
              <w:right w:val="single" w:sz="4" w:space="0" w:color="auto"/>
            </w:tcBorders>
            <w:shd w:val="clear" w:color="auto" w:fill="auto"/>
            <w:noWrap/>
            <w:vAlign w:val="center"/>
            <w:hideMark/>
          </w:tcPr>
          <w:p w14:paraId="762101B5"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168,07</w:t>
            </w:r>
          </w:p>
        </w:tc>
        <w:tc>
          <w:tcPr>
            <w:tcW w:w="947" w:type="dxa"/>
            <w:tcBorders>
              <w:top w:val="nil"/>
              <w:left w:val="nil"/>
              <w:bottom w:val="single" w:sz="4" w:space="0" w:color="auto"/>
              <w:right w:val="single" w:sz="4" w:space="0" w:color="auto"/>
            </w:tcBorders>
            <w:shd w:val="clear" w:color="auto" w:fill="auto"/>
            <w:noWrap/>
            <w:vAlign w:val="center"/>
            <w:hideMark/>
          </w:tcPr>
          <w:p w14:paraId="6B4B69B3"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168,07</w:t>
            </w:r>
          </w:p>
        </w:tc>
        <w:tc>
          <w:tcPr>
            <w:tcW w:w="947" w:type="dxa"/>
            <w:tcBorders>
              <w:top w:val="nil"/>
              <w:left w:val="nil"/>
              <w:bottom w:val="single" w:sz="4" w:space="0" w:color="auto"/>
              <w:right w:val="single" w:sz="4" w:space="0" w:color="auto"/>
            </w:tcBorders>
            <w:shd w:val="clear" w:color="auto" w:fill="auto"/>
            <w:noWrap/>
            <w:vAlign w:val="center"/>
            <w:hideMark/>
          </w:tcPr>
          <w:p w14:paraId="4722D610"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168,07</w:t>
            </w:r>
          </w:p>
        </w:tc>
        <w:tc>
          <w:tcPr>
            <w:tcW w:w="947" w:type="dxa"/>
            <w:tcBorders>
              <w:top w:val="nil"/>
              <w:left w:val="nil"/>
              <w:bottom w:val="single" w:sz="4" w:space="0" w:color="auto"/>
              <w:right w:val="single" w:sz="4" w:space="0" w:color="auto"/>
            </w:tcBorders>
            <w:vAlign w:val="center"/>
          </w:tcPr>
          <w:p w14:paraId="1E7AFC28"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168,07</w:t>
            </w:r>
          </w:p>
        </w:tc>
      </w:tr>
      <w:tr w:rsidR="00C510A4" w:rsidRPr="00C42E8F" w14:paraId="3131CA82" w14:textId="77777777" w:rsidTr="004D332C">
        <w:trPr>
          <w:trHeight w:val="20"/>
        </w:trPr>
        <w:tc>
          <w:tcPr>
            <w:tcW w:w="1747" w:type="dxa"/>
            <w:vMerge/>
            <w:tcBorders>
              <w:top w:val="nil"/>
              <w:left w:val="single" w:sz="4" w:space="0" w:color="auto"/>
              <w:bottom w:val="single" w:sz="4" w:space="0" w:color="auto"/>
              <w:right w:val="single" w:sz="4" w:space="0" w:color="auto"/>
            </w:tcBorders>
            <w:shd w:val="clear" w:color="auto" w:fill="auto"/>
            <w:vAlign w:val="center"/>
            <w:hideMark/>
          </w:tcPr>
          <w:p w14:paraId="76C2BA2E"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p>
        </w:tc>
        <w:tc>
          <w:tcPr>
            <w:tcW w:w="1894" w:type="dxa"/>
            <w:tcBorders>
              <w:top w:val="nil"/>
              <w:left w:val="nil"/>
              <w:bottom w:val="single" w:sz="4" w:space="0" w:color="auto"/>
              <w:right w:val="single" w:sz="4" w:space="0" w:color="auto"/>
            </w:tcBorders>
            <w:shd w:val="clear" w:color="auto" w:fill="auto"/>
            <w:vAlign w:val="center"/>
            <w:hideMark/>
          </w:tcPr>
          <w:p w14:paraId="276D63E2"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Эффективность использования воды</w:t>
            </w:r>
          </w:p>
        </w:tc>
        <w:tc>
          <w:tcPr>
            <w:tcW w:w="1168" w:type="dxa"/>
            <w:tcBorders>
              <w:top w:val="nil"/>
              <w:left w:val="nil"/>
              <w:bottom w:val="single" w:sz="4" w:space="0" w:color="auto"/>
              <w:right w:val="single" w:sz="4" w:space="0" w:color="auto"/>
            </w:tcBorders>
            <w:shd w:val="clear" w:color="auto" w:fill="auto"/>
            <w:noWrap/>
            <w:vAlign w:val="center"/>
            <w:hideMark/>
          </w:tcPr>
          <w:p w14:paraId="2A9DA19B"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куб.м/Гкал.</w:t>
            </w:r>
          </w:p>
        </w:tc>
        <w:tc>
          <w:tcPr>
            <w:tcW w:w="947" w:type="dxa"/>
            <w:tcBorders>
              <w:top w:val="nil"/>
              <w:left w:val="nil"/>
              <w:bottom w:val="single" w:sz="4" w:space="0" w:color="auto"/>
              <w:right w:val="single" w:sz="4" w:space="0" w:color="auto"/>
            </w:tcBorders>
            <w:shd w:val="clear" w:color="auto" w:fill="auto"/>
            <w:vAlign w:val="center"/>
            <w:hideMark/>
          </w:tcPr>
          <w:p w14:paraId="7C4D7C3D"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0,51</w:t>
            </w:r>
          </w:p>
        </w:tc>
        <w:tc>
          <w:tcPr>
            <w:tcW w:w="947" w:type="dxa"/>
            <w:tcBorders>
              <w:top w:val="nil"/>
              <w:left w:val="nil"/>
              <w:bottom w:val="single" w:sz="4" w:space="0" w:color="auto"/>
              <w:right w:val="single" w:sz="4" w:space="0" w:color="auto"/>
            </w:tcBorders>
            <w:shd w:val="clear" w:color="auto" w:fill="auto"/>
            <w:vAlign w:val="center"/>
            <w:hideMark/>
          </w:tcPr>
          <w:p w14:paraId="43A4348F"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0,51</w:t>
            </w:r>
          </w:p>
        </w:tc>
        <w:tc>
          <w:tcPr>
            <w:tcW w:w="947" w:type="dxa"/>
            <w:tcBorders>
              <w:top w:val="nil"/>
              <w:left w:val="nil"/>
              <w:bottom w:val="single" w:sz="4" w:space="0" w:color="auto"/>
              <w:right w:val="single" w:sz="4" w:space="0" w:color="auto"/>
            </w:tcBorders>
            <w:shd w:val="clear" w:color="auto" w:fill="auto"/>
            <w:vAlign w:val="center"/>
            <w:hideMark/>
          </w:tcPr>
          <w:p w14:paraId="0D812A4B"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0,51</w:t>
            </w:r>
          </w:p>
        </w:tc>
        <w:tc>
          <w:tcPr>
            <w:tcW w:w="947" w:type="dxa"/>
            <w:tcBorders>
              <w:top w:val="nil"/>
              <w:left w:val="nil"/>
              <w:bottom w:val="single" w:sz="4" w:space="0" w:color="auto"/>
              <w:right w:val="single" w:sz="4" w:space="0" w:color="auto"/>
            </w:tcBorders>
            <w:shd w:val="clear" w:color="auto" w:fill="auto"/>
            <w:vAlign w:val="center"/>
            <w:hideMark/>
          </w:tcPr>
          <w:p w14:paraId="2F4038A4"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0,51</w:t>
            </w:r>
          </w:p>
        </w:tc>
        <w:tc>
          <w:tcPr>
            <w:tcW w:w="947" w:type="dxa"/>
            <w:tcBorders>
              <w:top w:val="nil"/>
              <w:left w:val="nil"/>
              <w:bottom w:val="single" w:sz="4" w:space="0" w:color="auto"/>
              <w:right w:val="single" w:sz="4" w:space="0" w:color="auto"/>
            </w:tcBorders>
            <w:shd w:val="clear" w:color="auto" w:fill="auto"/>
            <w:vAlign w:val="center"/>
            <w:hideMark/>
          </w:tcPr>
          <w:p w14:paraId="4DC9CAA9"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0,51</w:t>
            </w:r>
          </w:p>
        </w:tc>
        <w:tc>
          <w:tcPr>
            <w:tcW w:w="947" w:type="dxa"/>
            <w:tcBorders>
              <w:top w:val="nil"/>
              <w:left w:val="nil"/>
              <w:bottom w:val="single" w:sz="4" w:space="0" w:color="auto"/>
              <w:right w:val="single" w:sz="4" w:space="0" w:color="auto"/>
            </w:tcBorders>
            <w:shd w:val="clear" w:color="auto" w:fill="auto"/>
            <w:vAlign w:val="center"/>
            <w:hideMark/>
          </w:tcPr>
          <w:p w14:paraId="5170A27D"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0,51</w:t>
            </w:r>
          </w:p>
        </w:tc>
        <w:tc>
          <w:tcPr>
            <w:tcW w:w="947" w:type="dxa"/>
            <w:tcBorders>
              <w:top w:val="nil"/>
              <w:left w:val="nil"/>
              <w:bottom w:val="single" w:sz="4" w:space="0" w:color="auto"/>
              <w:right w:val="single" w:sz="4" w:space="0" w:color="auto"/>
            </w:tcBorders>
            <w:shd w:val="clear" w:color="auto" w:fill="auto"/>
            <w:vAlign w:val="center"/>
            <w:hideMark/>
          </w:tcPr>
          <w:p w14:paraId="6916813B"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0,51</w:t>
            </w:r>
          </w:p>
        </w:tc>
        <w:tc>
          <w:tcPr>
            <w:tcW w:w="947" w:type="dxa"/>
            <w:tcBorders>
              <w:top w:val="nil"/>
              <w:left w:val="nil"/>
              <w:bottom w:val="single" w:sz="4" w:space="0" w:color="auto"/>
              <w:right w:val="single" w:sz="4" w:space="0" w:color="auto"/>
            </w:tcBorders>
            <w:shd w:val="clear" w:color="auto" w:fill="auto"/>
            <w:vAlign w:val="center"/>
            <w:hideMark/>
          </w:tcPr>
          <w:p w14:paraId="1F689CE3"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0,51</w:t>
            </w:r>
          </w:p>
        </w:tc>
        <w:tc>
          <w:tcPr>
            <w:tcW w:w="947" w:type="dxa"/>
            <w:tcBorders>
              <w:top w:val="nil"/>
              <w:left w:val="nil"/>
              <w:bottom w:val="single" w:sz="4" w:space="0" w:color="auto"/>
              <w:right w:val="single" w:sz="4" w:space="0" w:color="auto"/>
            </w:tcBorders>
            <w:shd w:val="clear" w:color="auto" w:fill="auto"/>
            <w:vAlign w:val="center"/>
            <w:hideMark/>
          </w:tcPr>
          <w:p w14:paraId="0B576BE3"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0,51</w:t>
            </w:r>
          </w:p>
        </w:tc>
        <w:tc>
          <w:tcPr>
            <w:tcW w:w="947" w:type="dxa"/>
            <w:tcBorders>
              <w:top w:val="nil"/>
              <w:left w:val="nil"/>
              <w:bottom w:val="single" w:sz="4" w:space="0" w:color="auto"/>
              <w:right w:val="single" w:sz="4" w:space="0" w:color="auto"/>
            </w:tcBorders>
            <w:vAlign w:val="center"/>
          </w:tcPr>
          <w:p w14:paraId="33D29884"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0,51</w:t>
            </w:r>
          </w:p>
        </w:tc>
      </w:tr>
      <w:tr w:rsidR="00C510A4" w:rsidRPr="00C42E8F" w14:paraId="5003A086" w14:textId="77777777" w:rsidTr="004D332C">
        <w:trPr>
          <w:trHeight w:val="20"/>
        </w:trPr>
        <w:tc>
          <w:tcPr>
            <w:tcW w:w="1747" w:type="dxa"/>
            <w:vMerge/>
            <w:tcBorders>
              <w:top w:val="nil"/>
              <w:left w:val="single" w:sz="4" w:space="0" w:color="auto"/>
              <w:bottom w:val="single" w:sz="4" w:space="0" w:color="auto"/>
              <w:right w:val="single" w:sz="4" w:space="0" w:color="auto"/>
            </w:tcBorders>
            <w:shd w:val="clear" w:color="auto" w:fill="auto"/>
            <w:vAlign w:val="center"/>
            <w:hideMark/>
          </w:tcPr>
          <w:p w14:paraId="5E32ACCD"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p>
        </w:tc>
        <w:tc>
          <w:tcPr>
            <w:tcW w:w="1894" w:type="dxa"/>
            <w:tcBorders>
              <w:top w:val="nil"/>
              <w:left w:val="nil"/>
              <w:bottom w:val="single" w:sz="4" w:space="0" w:color="auto"/>
              <w:right w:val="single" w:sz="4" w:space="0" w:color="auto"/>
            </w:tcBorders>
            <w:shd w:val="clear" w:color="auto" w:fill="auto"/>
            <w:vAlign w:val="center"/>
            <w:hideMark/>
          </w:tcPr>
          <w:p w14:paraId="591C0A90"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Эффективность использования электрической энергии</w:t>
            </w:r>
          </w:p>
        </w:tc>
        <w:tc>
          <w:tcPr>
            <w:tcW w:w="1168" w:type="dxa"/>
            <w:tcBorders>
              <w:top w:val="nil"/>
              <w:left w:val="nil"/>
              <w:bottom w:val="single" w:sz="4" w:space="0" w:color="auto"/>
              <w:right w:val="single" w:sz="4" w:space="0" w:color="auto"/>
            </w:tcBorders>
            <w:shd w:val="clear" w:color="auto" w:fill="auto"/>
            <w:noWrap/>
            <w:vAlign w:val="center"/>
            <w:hideMark/>
          </w:tcPr>
          <w:p w14:paraId="23CE2B34"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кВтч/Гкал.</w:t>
            </w:r>
          </w:p>
        </w:tc>
        <w:tc>
          <w:tcPr>
            <w:tcW w:w="947" w:type="dxa"/>
            <w:tcBorders>
              <w:top w:val="nil"/>
              <w:left w:val="nil"/>
              <w:bottom w:val="single" w:sz="4" w:space="0" w:color="auto"/>
              <w:right w:val="single" w:sz="4" w:space="0" w:color="auto"/>
            </w:tcBorders>
            <w:shd w:val="clear" w:color="auto" w:fill="auto"/>
            <w:noWrap/>
            <w:vAlign w:val="center"/>
            <w:hideMark/>
          </w:tcPr>
          <w:p w14:paraId="375C2B27"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60</w:t>
            </w:r>
          </w:p>
        </w:tc>
        <w:tc>
          <w:tcPr>
            <w:tcW w:w="947" w:type="dxa"/>
            <w:tcBorders>
              <w:top w:val="nil"/>
              <w:left w:val="nil"/>
              <w:bottom w:val="single" w:sz="4" w:space="0" w:color="auto"/>
              <w:right w:val="single" w:sz="4" w:space="0" w:color="auto"/>
            </w:tcBorders>
            <w:shd w:val="clear" w:color="auto" w:fill="auto"/>
            <w:noWrap/>
            <w:vAlign w:val="center"/>
            <w:hideMark/>
          </w:tcPr>
          <w:p w14:paraId="65F05906"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60</w:t>
            </w:r>
          </w:p>
        </w:tc>
        <w:tc>
          <w:tcPr>
            <w:tcW w:w="947" w:type="dxa"/>
            <w:tcBorders>
              <w:top w:val="nil"/>
              <w:left w:val="nil"/>
              <w:bottom w:val="single" w:sz="4" w:space="0" w:color="auto"/>
              <w:right w:val="single" w:sz="4" w:space="0" w:color="auto"/>
            </w:tcBorders>
            <w:shd w:val="clear" w:color="auto" w:fill="auto"/>
            <w:noWrap/>
            <w:vAlign w:val="center"/>
            <w:hideMark/>
          </w:tcPr>
          <w:p w14:paraId="50941D8F"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60</w:t>
            </w:r>
          </w:p>
        </w:tc>
        <w:tc>
          <w:tcPr>
            <w:tcW w:w="947" w:type="dxa"/>
            <w:tcBorders>
              <w:top w:val="nil"/>
              <w:left w:val="nil"/>
              <w:bottom w:val="single" w:sz="4" w:space="0" w:color="auto"/>
              <w:right w:val="single" w:sz="4" w:space="0" w:color="auto"/>
            </w:tcBorders>
            <w:shd w:val="clear" w:color="auto" w:fill="auto"/>
            <w:noWrap/>
            <w:vAlign w:val="center"/>
            <w:hideMark/>
          </w:tcPr>
          <w:p w14:paraId="5D3EE3BE"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60</w:t>
            </w:r>
          </w:p>
        </w:tc>
        <w:tc>
          <w:tcPr>
            <w:tcW w:w="947" w:type="dxa"/>
            <w:tcBorders>
              <w:top w:val="nil"/>
              <w:left w:val="nil"/>
              <w:bottom w:val="single" w:sz="4" w:space="0" w:color="auto"/>
              <w:right w:val="single" w:sz="4" w:space="0" w:color="auto"/>
            </w:tcBorders>
            <w:shd w:val="clear" w:color="auto" w:fill="auto"/>
            <w:noWrap/>
            <w:vAlign w:val="center"/>
            <w:hideMark/>
          </w:tcPr>
          <w:p w14:paraId="50B3E656"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60</w:t>
            </w:r>
          </w:p>
        </w:tc>
        <w:tc>
          <w:tcPr>
            <w:tcW w:w="947" w:type="dxa"/>
            <w:tcBorders>
              <w:top w:val="nil"/>
              <w:left w:val="nil"/>
              <w:bottom w:val="single" w:sz="4" w:space="0" w:color="auto"/>
              <w:right w:val="single" w:sz="4" w:space="0" w:color="auto"/>
            </w:tcBorders>
            <w:shd w:val="clear" w:color="auto" w:fill="auto"/>
            <w:noWrap/>
            <w:vAlign w:val="center"/>
            <w:hideMark/>
          </w:tcPr>
          <w:p w14:paraId="209843D1"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60</w:t>
            </w:r>
          </w:p>
        </w:tc>
        <w:tc>
          <w:tcPr>
            <w:tcW w:w="947" w:type="dxa"/>
            <w:tcBorders>
              <w:top w:val="nil"/>
              <w:left w:val="nil"/>
              <w:bottom w:val="single" w:sz="4" w:space="0" w:color="auto"/>
              <w:right w:val="single" w:sz="4" w:space="0" w:color="auto"/>
            </w:tcBorders>
            <w:shd w:val="clear" w:color="auto" w:fill="auto"/>
            <w:noWrap/>
            <w:vAlign w:val="center"/>
            <w:hideMark/>
          </w:tcPr>
          <w:p w14:paraId="0C6E62D9"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60</w:t>
            </w:r>
          </w:p>
        </w:tc>
        <w:tc>
          <w:tcPr>
            <w:tcW w:w="947" w:type="dxa"/>
            <w:tcBorders>
              <w:top w:val="nil"/>
              <w:left w:val="nil"/>
              <w:bottom w:val="single" w:sz="4" w:space="0" w:color="auto"/>
              <w:right w:val="single" w:sz="4" w:space="0" w:color="auto"/>
            </w:tcBorders>
            <w:shd w:val="clear" w:color="auto" w:fill="auto"/>
            <w:noWrap/>
            <w:vAlign w:val="center"/>
            <w:hideMark/>
          </w:tcPr>
          <w:p w14:paraId="01D2E1F9"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60</w:t>
            </w:r>
          </w:p>
        </w:tc>
        <w:tc>
          <w:tcPr>
            <w:tcW w:w="947" w:type="dxa"/>
            <w:tcBorders>
              <w:top w:val="nil"/>
              <w:left w:val="nil"/>
              <w:bottom w:val="single" w:sz="4" w:space="0" w:color="auto"/>
              <w:right w:val="single" w:sz="4" w:space="0" w:color="auto"/>
            </w:tcBorders>
            <w:shd w:val="clear" w:color="auto" w:fill="auto"/>
            <w:noWrap/>
            <w:vAlign w:val="center"/>
            <w:hideMark/>
          </w:tcPr>
          <w:p w14:paraId="1233B758"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60</w:t>
            </w:r>
          </w:p>
        </w:tc>
        <w:tc>
          <w:tcPr>
            <w:tcW w:w="947" w:type="dxa"/>
            <w:tcBorders>
              <w:top w:val="nil"/>
              <w:left w:val="nil"/>
              <w:bottom w:val="single" w:sz="4" w:space="0" w:color="auto"/>
              <w:right w:val="single" w:sz="4" w:space="0" w:color="auto"/>
            </w:tcBorders>
            <w:vAlign w:val="center"/>
          </w:tcPr>
          <w:p w14:paraId="650D730D"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60</w:t>
            </w:r>
          </w:p>
        </w:tc>
      </w:tr>
      <w:tr w:rsidR="00C510A4" w:rsidRPr="00C42E8F" w14:paraId="362BED9B" w14:textId="77777777" w:rsidTr="004D332C">
        <w:trPr>
          <w:trHeight w:val="20"/>
        </w:trPr>
        <w:tc>
          <w:tcPr>
            <w:tcW w:w="1747" w:type="dxa"/>
            <w:vMerge w:val="restart"/>
            <w:tcBorders>
              <w:top w:val="nil"/>
              <w:left w:val="single" w:sz="4" w:space="0" w:color="auto"/>
              <w:bottom w:val="single" w:sz="4" w:space="0" w:color="auto"/>
              <w:right w:val="single" w:sz="4" w:space="0" w:color="auto"/>
            </w:tcBorders>
            <w:shd w:val="clear" w:color="auto" w:fill="auto"/>
            <w:vAlign w:val="center"/>
            <w:hideMark/>
          </w:tcPr>
          <w:p w14:paraId="3632169D"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Надежность (бесперебойность</w:t>
            </w:r>
            <w:r w:rsidRPr="00C42E8F">
              <w:rPr>
                <w:rFonts w:ascii="Times New Roman" w:eastAsia="Times New Roman" w:hAnsi="Times New Roman" w:cs="Times New Roman"/>
                <w:color w:val="000000"/>
                <w:sz w:val="20"/>
                <w:szCs w:val="20"/>
                <w:lang w:eastAsia="ru-RU"/>
              </w:rPr>
              <w:lastRenderedPageBreak/>
              <w:t>) теплоснабжения потребителей</w:t>
            </w:r>
          </w:p>
        </w:tc>
        <w:tc>
          <w:tcPr>
            <w:tcW w:w="1894" w:type="dxa"/>
            <w:tcBorders>
              <w:top w:val="nil"/>
              <w:left w:val="nil"/>
              <w:bottom w:val="single" w:sz="4" w:space="0" w:color="auto"/>
              <w:right w:val="single" w:sz="4" w:space="0" w:color="auto"/>
            </w:tcBorders>
            <w:shd w:val="clear" w:color="auto" w:fill="auto"/>
            <w:vAlign w:val="center"/>
            <w:hideMark/>
          </w:tcPr>
          <w:p w14:paraId="3A9A4806"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lastRenderedPageBreak/>
              <w:t>Аварийность системы теплоснабжения</w:t>
            </w:r>
          </w:p>
        </w:tc>
        <w:tc>
          <w:tcPr>
            <w:tcW w:w="1168" w:type="dxa"/>
            <w:tcBorders>
              <w:top w:val="nil"/>
              <w:left w:val="nil"/>
              <w:bottom w:val="single" w:sz="4" w:space="0" w:color="auto"/>
              <w:right w:val="single" w:sz="4" w:space="0" w:color="auto"/>
            </w:tcBorders>
            <w:shd w:val="clear" w:color="auto" w:fill="auto"/>
            <w:noWrap/>
            <w:vAlign w:val="center"/>
            <w:hideMark/>
          </w:tcPr>
          <w:p w14:paraId="4BC9D07E"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ед./км</w:t>
            </w:r>
          </w:p>
        </w:tc>
        <w:tc>
          <w:tcPr>
            <w:tcW w:w="947" w:type="dxa"/>
            <w:tcBorders>
              <w:top w:val="nil"/>
              <w:left w:val="nil"/>
              <w:bottom w:val="single" w:sz="4" w:space="0" w:color="auto"/>
              <w:right w:val="single" w:sz="4" w:space="0" w:color="auto"/>
            </w:tcBorders>
            <w:shd w:val="clear" w:color="auto" w:fill="auto"/>
            <w:noWrap/>
            <w:vAlign w:val="center"/>
            <w:hideMark/>
          </w:tcPr>
          <w:p w14:paraId="18504219"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w:t>
            </w:r>
          </w:p>
        </w:tc>
        <w:tc>
          <w:tcPr>
            <w:tcW w:w="947" w:type="dxa"/>
            <w:tcBorders>
              <w:top w:val="nil"/>
              <w:left w:val="nil"/>
              <w:bottom w:val="single" w:sz="4" w:space="0" w:color="auto"/>
              <w:right w:val="single" w:sz="4" w:space="0" w:color="auto"/>
            </w:tcBorders>
            <w:shd w:val="clear" w:color="auto" w:fill="auto"/>
            <w:noWrap/>
            <w:vAlign w:val="center"/>
            <w:hideMark/>
          </w:tcPr>
          <w:p w14:paraId="5A048821"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w:t>
            </w:r>
          </w:p>
        </w:tc>
        <w:tc>
          <w:tcPr>
            <w:tcW w:w="947" w:type="dxa"/>
            <w:tcBorders>
              <w:top w:val="nil"/>
              <w:left w:val="nil"/>
              <w:bottom w:val="single" w:sz="4" w:space="0" w:color="auto"/>
              <w:right w:val="single" w:sz="4" w:space="0" w:color="auto"/>
            </w:tcBorders>
            <w:shd w:val="clear" w:color="auto" w:fill="auto"/>
            <w:noWrap/>
            <w:vAlign w:val="center"/>
            <w:hideMark/>
          </w:tcPr>
          <w:p w14:paraId="7AE74C07"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w:t>
            </w:r>
          </w:p>
        </w:tc>
        <w:tc>
          <w:tcPr>
            <w:tcW w:w="947" w:type="dxa"/>
            <w:tcBorders>
              <w:top w:val="nil"/>
              <w:left w:val="nil"/>
              <w:bottom w:val="single" w:sz="4" w:space="0" w:color="auto"/>
              <w:right w:val="single" w:sz="4" w:space="0" w:color="auto"/>
            </w:tcBorders>
            <w:shd w:val="clear" w:color="auto" w:fill="auto"/>
            <w:noWrap/>
            <w:vAlign w:val="center"/>
            <w:hideMark/>
          </w:tcPr>
          <w:p w14:paraId="165C93EB"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w:t>
            </w:r>
          </w:p>
        </w:tc>
        <w:tc>
          <w:tcPr>
            <w:tcW w:w="947" w:type="dxa"/>
            <w:tcBorders>
              <w:top w:val="nil"/>
              <w:left w:val="nil"/>
              <w:bottom w:val="single" w:sz="4" w:space="0" w:color="auto"/>
              <w:right w:val="single" w:sz="4" w:space="0" w:color="auto"/>
            </w:tcBorders>
            <w:shd w:val="clear" w:color="auto" w:fill="auto"/>
            <w:noWrap/>
            <w:vAlign w:val="center"/>
            <w:hideMark/>
          </w:tcPr>
          <w:p w14:paraId="78A35D15"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w:t>
            </w:r>
          </w:p>
        </w:tc>
        <w:tc>
          <w:tcPr>
            <w:tcW w:w="947" w:type="dxa"/>
            <w:tcBorders>
              <w:top w:val="nil"/>
              <w:left w:val="nil"/>
              <w:bottom w:val="single" w:sz="4" w:space="0" w:color="auto"/>
              <w:right w:val="single" w:sz="4" w:space="0" w:color="auto"/>
            </w:tcBorders>
            <w:shd w:val="clear" w:color="auto" w:fill="auto"/>
            <w:noWrap/>
            <w:vAlign w:val="center"/>
            <w:hideMark/>
          </w:tcPr>
          <w:p w14:paraId="2E36F01B"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w:t>
            </w:r>
          </w:p>
        </w:tc>
        <w:tc>
          <w:tcPr>
            <w:tcW w:w="947" w:type="dxa"/>
            <w:tcBorders>
              <w:top w:val="nil"/>
              <w:left w:val="nil"/>
              <w:bottom w:val="single" w:sz="4" w:space="0" w:color="auto"/>
              <w:right w:val="single" w:sz="4" w:space="0" w:color="auto"/>
            </w:tcBorders>
            <w:shd w:val="clear" w:color="auto" w:fill="auto"/>
            <w:noWrap/>
            <w:vAlign w:val="center"/>
            <w:hideMark/>
          </w:tcPr>
          <w:p w14:paraId="0CA610DB"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w:t>
            </w:r>
          </w:p>
        </w:tc>
        <w:tc>
          <w:tcPr>
            <w:tcW w:w="947" w:type="dxa"/>
            <w:tcBorders>
              <w:top w:val="nil"/>
              <w:left w:val="nil"/>
              <w:bottom w:val="single" w:sz="4" w:space="0" w:color="auto"/>
              <w:right w:val="single" w:sz="4" w:space="0" w:color="auto"/>
            </w:tcBorders>
            <w:shd w:val="clear" w:color="auto" w:fill="auto"/>
            <w:noWrap/>
            <w:vAlign w:val="center"/>
            <w:hideMark/>
          </w:tcPr>
          <w:p w14:paraId="59E15B41"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w:t>
            </w:r>
          </w:p>
        </w:tc>
        <w:tc>
          <w:tcPr>
            <w:tcW w:w="947" w:type="dxa"/>
            <w:tcBorders>
              <w:top w:val="nil"/>
              <w:left w:val="nil"/>
              <w:bottom w:val="single" w:sz="4" w:space="0" w:color="auto"/>
              <w:right w:val="single" w:sz="4" w:space="0" w:color="auto"/>
            </w:tcBorders>
            <w:shd w:val="clear" w:color="auto" w:fill="auto"/>
            <w:noWrap/>
            <w:vAlign w:val="center"/>
            <w:hideMark/>
          </w:tcPr>
          <w:p w14:paraId="3576A135"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w:t>
            </w:r>
          </w:p>
        </w:tc>
        <w:tc>
          <w:tcPr>
            <w:tcW w:w="947" w:type="dxa"/>
            <w:tcBorders>
              <w:top w:val="nil"/>
              <w:left w:val="nil"/>
              <w:bottom w:val="single" w:sz="4" w:space="0" w:color="auto"/>
              <w:right w:val="single" w:sz="4" w:space="0" w:color="auto"/>
            </w:tcBorders>
            <w:vAlign w:val="center"/>
          </w:tcPr>
          <w:p w14:paraId="23134ADE"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w:t>
            </w:r>
          </w:p>
        </w:tc>
      </w:tr>
      <w:tr w:rsidR="00C510A4" w:rsidRPr="00C42E8F" w14:paraId="47A1A1FF" w14:textId="77777777" w:rsidTr="004D332C">
        <w:trPr>
          <w:trHeight w:val="20"/>
        </w:trPr>
        <w:tc>
          <w:tcPr>
            <w:tcW w:w="1747" w:type="dxa"/>
            <w:vMerge/>
            <w:tcBorders>
              <w:top w:val="nil"/>
              <w:left w:val="single" w:sz="4" w:space="0" w:color="auto"/>
              <w:bottom w:val="single" w:sz="4" w:space="0" w:color="auto"/>
              <w:right w:val="single" w:sz="4" w:space="0" w:color="auto"/>
            </w:tcBorders>
            <w:shd w:val="clear" w:color="auto" w:fill="auto"/>
            <w:vAlign w:val="center"/>
            <w:hideMark/>
          </w:tcPr>
          <w:p w14:paraId="4E472DAC"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p>
        </w:tc>
        <w:tc>
          <w:tcPr>
            <w:tcW w:w="1894" w:type="dxa"/>
            <w:tcBorders>
              <w:top w:val="nil"/>
              <w:left w:val="nil"/>
              <w:bottom w:val="single" w:sz="4" w:space="0" w:color="auto"/>
              <w:right w:val="single" w:sz="4" w:space="0" w:color="auto"/>
            </w:tcBorders>
            <w:shd w:val="clear" w:color="auto" w:fill="auto"/>
            <w:vAlign w:val="center"/>
            <w:hideMark/>
          </w:tcPr>
          <w:p w14:paraId="1BAFFB93"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Продолжительность (бесперебойность)  теплоснабжения</w:t>
            </w:r>
          </w:p>
        </w:tc>
        <w:tc>
          <w:tcPr>
            <w:tcW w:w="1168" w:type="dxa"/>
            <w:tcBorders>
              <w:top w:val="nil"/>
              <w:left w:val="nil"/>
              <w:bottom w:val="single" w:sz="4" w:space="0" w:color="auto"/>
              <w:right w:val="single" w:sz="4" w:space="0" w:color="auto"/>
            </w:tcBorders>
            <w:shd w:val="clear" w:color="auto" w:fill="auto"/>
            <w:noWrap/>
            <w:vAlign w:val="center"/>
            <w:hideMark/>
          </w:tcPr>
          <w:p w14:paraId="4952F2F2"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час./дней</w:t>
            </w:r>
          </w:p>
        </w:tc>
        <w:tc>
          <w:tcPr>
            <w:tcW w:w="947" w:type="dxa"/>
            <w:tcBorders>
              <w:top w:val="nil"/>
              <w:left w:val="nil"/>
              <w:bottom w:val="single" w:sz="4" w:space="0" w:color="auto"/>
              <w:right w:val="single" w:sz="4" w:space="0" w:color="auto"/>
            </w:tcBorders>
            <w:shd w:val="clear" w:color="auto" w:fill="auto"/>
            <w:noWrap/>
            <w:vAlign w:val="center"/>
            <w:hideMark/>
          </w:tcPr>
          <w:p w14:paraId="0E3EFEC4"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6312/263</w:t>
            </w:r>
          </w:p>
        </w:tc>
        <w:tc>
          <w:tcPr>
            <w:tcW w:w="947" w:type="dxa"/>
            <w:tcBorders>
              <w:top w:val="nil"/>
              <w:left w:val="nil"/>
              <w:bottom w:val="single" w:sz="4" w:space="0" w:color="auto"/>
              <w:right w:val="single" w:sz="4" w:space="0" w:color="auto"/>
            </w:tcBorders>
            <w:shd w:val="clear" w:color="auto" w:fill="auto"/>
            <w:noWrap/>
            <w:vAlign w:val="center"/>
            <w:hideMark/>
          </w:tcPr>
          <w:p w14:paraId="21C0584E"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6312/263</w:t>
            </w:r>
          </w:p>
        </w:tc>
        <w:tc>
          <w:tcPr>
            <w:tcW w:w="947" w:type="dxa"/>
            <w:tcBorders>
              <w:top w:val="nil"/>
              <w:left w:val="nil"/>
              <w:bottom w:val="single" w:sz="4" w:space="0" w:color="auto"/>
              <w:right w:val="single" w:sz="4" w:space="0" w:color="auto"/>
            </w:tcBorders>
            <w:shd w:val="clear" w:color="auto" w:fill="auto"/>
            <w:noWrap/>
            <w:vAlign w:val="center"/>
            <w:hideMark/>
          </w:tcPr>
          <w:p w14:paraId="6B087D87"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6312/263</w:t>
            </w:r>
          </w:p>
        </w:tc>
        <w:tc>
          <w:tcPr>
            <w:tcW w:w="947" w:type="dxa"/>
            <w:tcBorders>
              <w:top w:val="nil"/>
              <w:left w:val="nil"/>
              <w:bottom w:val="single" w:sz="4" w:space="0" w:color="auto"/>
              <w:right w:val="single" w:sz="4" w:space="0" w:color="auto"/>
            </w:tcBorders>
            <w:shd w:val="clear" w:color="auto" w:fill="auto"/>
            <w:noWrap/>
            <w:vAlign w:val="center"/>
            <w:hideMark/>
          </w:tcPr>
          <w:p w14:paraId="3FC4920A"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6312/263</w:t>
            </w:r>
          </w:p>
        </w:tc>
        <w:tc>
          <w:tcPr>
            <w:tcW w:w="947" w:type="dxa"/>
            <w:tcBorders>
              <w:top w:val="nil"/>
              <w:left w:val="nil"/>
              <w:bottom w:val="single" w:sz="4" w:space="0" w:color="auto"/>
              <w:right w:val="single" w:sz="4" w:space="0" w:color="auto"/>
            </w:tcBorders>
            <w:shd w:val="clear" w:color="auto" w:fill="auto"/>
            <w:noWrap/>
            <w:vAlign w:val="center"/>
            <w:hideMark/>
          </w:tcPr>
          <w:p w14:paraId="732355FB"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6312/263</w:t>
            </w:r>
          </w:p>
        </w:tc>
        <w:tc>
          <w:tcPr>
            <w:tcW w:w="947" w:type="dxa"/>
            <w:tcBorders>
              <w:top w:val="nil"/>
              <w:left w:val="nil"/>
              <w:bottom w:val="single" w:sz="4" w:space="0" w:color="auto"/>
              <w:right w:val="single" w:sz="4" w:space="0" w:color="auto"/>
            </w:tcBorders>
            <w:shd w:val="clear" w:color="auto" w:fill="auto"/>
            <w:noWrap/>
            <w:vAlign w:val="center"/>
            <w:hideMark/>
          </w:tcPr>
          <w:p w14:paraId="2DA681E9"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6312/263</w:t>
            </w:r>
          </w:p>
        </w:tc>
        <w:tc>
          <w:tcPr>
            <w:tcW w:w="947" w:type="dxa"/>
            <w:tcBorders>
              <w:top w:val="nil"/>
              <w:left w:val="nil"/>
              <w:bottom w:val="single" w:sz="4" w:space="0" w:color="auto"/>
              <w:right w:val="single" w:sz="4" w:space="0" w:color="auto"/>
            </w:tcBorders>
            <w:shd w:val="clear" w:color="auto" w:fill="auto"/>
            <w:noWrap/>
            <w:vAlign w:val="center"/>
            <w:hideMark/>
          </w:tcPr>
          <w:p w14:paraId="67D287B5"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6312/263</w:t>
            </w:r>
          </w:p>
        </w:tc>
        <w:tc>
          <w:tcPr>
            <w:tcW w:w="947" w:type="dxa"/>
            <w:tcBorders>
              <w:top w:val="nil"/>
              <w:left w:val="nil"/>
              <w:bottom w:val="single" w:sz="4" w:space="0" w:color="auto"/>
              <w:right w:val="single" w:sz="4" w:space="0" w:color="auto"/>
            </w:tcBorders>
            <w:shd w:val="clear" w:color="auto" w:fill="auto"/>
            <w:noWrap/>
            <w:vAlign w:val="center"/>
            <w:hideMark/>
          </w:tcPr>
          <w:p w14:paraId="12AD1036"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6312/263</w:t>
            </w:r>
          </w:p>
        </w:tc>
        <w:tc>
          <w:tcPr>
            <w:tcW w:w="947" w:type="dxa"/>
            <w:tcBorders>
              <w:top w:val="nil"/>
              <w:left w:val="nil"/>
              <w:bottom w:val="single" w:sz="4" w:space="0" w:color="auto"/>
              <w:right w:val="single" w:sz="4" w:space="0" w:color="auto"/>
            </w:tcBorders>
            <w:shd w:val="clear" w:color="auto" w:fill="auto"/>
            <w:noWrap/>
            <w:vAlign w:val="center"/>
            <w:hideMark/>
          </w:tcPr>
          <w:p w14:paraId="145398D9"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6312/263</w:t>
            </w:r>
          </w:p>
        </w:tc>
        <w:tc>
          <w:tcPr>
            <w:tcW w:w="947" w:type="dxa"/>
            <w:tcBorders>
              <w:top w:val="nil"/>
              <w:left w:val="nil"/>
              <w:bottom w:val="single" w:sz="4" w:space="0" w:color="auto"/>
              <w:right w:val="single" w:sz="4" w:space="0" w:color="auto"/>
            </w:tcBorders>
            <w:vAlign w:val="center"/>
          </w:tcPr>
          <w:p w14:paraId="661B7D45"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6312/263</w:t>
            </w:r>
          </w:p>
        </w:tc>
      </w:tr>
      <w:tr w:rsidR="00C510A4" w:rsidRPr="00C42E8F" w14:paraId="6DC31091" w14:textId="77777777" w:rsidTr="004D332C">
        <w:trPr>
          <w:trHeight w:val="20"/>
        </w:trPr>
        <w:tc>
          <w:tcPr>
            <w:tcW w:w="1747" w:type="dxa"/>
            <w:vMerge/>
            <w:tcBorders>
              <w:top w:val="nil"/>
              <w:left w:val="single" w:sz="4" w:space="0" w:color="auto"/>
              <w:bottom w:val="single" w:sz="4" w:space="0" w:color="auto"/>
              <w:right w:val="single" w:sz="4" w:space="0" w:color="auto"/>
            </w:tcBorders>
            <w:shd w:val="clear" w:color="auto" w:fill="auto"/>
            <w:vAlign w:val="center"/>
            <w:hideMark/>
          </w:tcPr>
          <w:p w14:paraId="1ED09CFD"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p>
        </w:tc>
        <w:tc>
          <w:tcPr>
            <w:tcW w:w="1894" w:type="dxa"/>
            <w:tcBorders>
              <w:top w:val="nil"/>
              <w:left w:val="nil"/>
              <w:bottom w:val="single" w:sz="4" w:space="0" w:color="auto"/>
              <w:right w:val="single" w:sz="4" w:space="0" w:color="auto"/>
            </w:tcBorders>
            <w:shd w:val="clear" w:color="auto" w:fill="auto"/>
            <w:vAlign w:val="center"/>
            <w:hideMark/>
          </w:tcPr>
          <w:p w14:paraId="44235839"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Уровень потерь тепловой энергии</w:t>
            </w:r>
          </w:p>
        </w:tc>
        <w:tc>
          <w:tcPr>
            <w:tcW w:w="1168" w:type="dxa"/>
            <w:tcBorders>
              <w:top w:val="nil"/>
              <w:left w:val="nil"/>
              <w:bottom w:val="single" w:sz="4" w:space="0" w:color="auto"/>
              <w:right w:val="single" w:sz="4" w:space="0" w:color="auto"/>
            </w:tcBorders>
            <w:shd w:val="clear" w:color="auto" w:fill="auto"/>
            <w:noWrap/>
            <w:vAlign w:val="center"/>
            <w:hideMark/>
          </w:tcPr>
          <w:p w14:paraId="1AFC5308"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w:t>
            </w:r>
          </w:p>
        </w:tc>
        <w:tc>
          <w:tcPr>
            <w:tcW w:w="947" w:type="dxa"/>
            <w:tcBorders>
              <w:top w:val="nil"/>
              <w:left w:val="nil"/>
              <w:bottom w:val="single" w:sz="4" w:space="0" w:color="auto"/>
              <w:right w:val="single" w:sz="4" w:space="0" w:color="auto"/>
            </w:tcBorders>
            <w:shd w:val="clear" w:color="auto" w:fill="auto"/>
            <w:noWrap/>
            <w:vAlign w:val="center"/>
            <w:hideMark/>
          </w:tcPr>
          <w:p w14:paraId="5D0A28F4"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26,82</w:t>
            </w:r>
          </w:p>
        </w:tc>
        <w:tc>
          <w:tcPr>
            <w:tcW w:w="947" w:type="dxa"/>
            <w:tcBorders>
              <w:top w:val="nil"/>
              <w:left w:val="nil"/>
              <w:bottom w:val="single" w:sz="4" w:space="0" w:color="auto"/>
              <w:right w:val="single" w:sz="4" w:space="0" w:color="auto"/>
            </w:tcBorders>
            <w:shd w:val="clear" w:color="auto" w:fill="auto"/>
            <w:noWrap/>
            <w:vAlign w:val="center"/>
            <w:hideMark/>
          </w:tcPr>
          <w:p w14:paraId="69D20AAE"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25,5</w:t>
            </w:r>
          </w:p>
        </w:tc>
        <w:tc>
          <w:tcPr>
            <w:tcW w:w="947" w:type="dxa"/>
            <w:tcBorders>
              <w:top w:val="nil"/>
              <w:left w:val="nil"/>
              <w:bottom w:val="single" w:sz="4" w:space="0" w:color="auto"/>
              <w:right w:val="single" w:sz="4" w:space="0" w:color="auto"/>
            </w:tcBorders>
            <w:shd w:val="clear" w:color="auto" w:fill="auto"/>
            <w:noWrap/>
            <w:vAlign w:val="center"/>
            <w:hideMark/>
          </w:tcPr>
          <w:p w14:paraId="39F0A095"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24,1</w:t>
            </w:r>
          </w:p>
        </w:tc>
        <w:tc>
          <w:tcPr>
            <w:tcW w:w="947" w:type="dxa"/>
            <w:tcBorders>
              <w:top w:val="nil"/>
              <w:left w:val="nil"/>
              <w:bottom w:val="single" w:sz="4" w:space="0" w:color="auto"/>
              <w:right w:val="single" w:sz="4" w:space="0" w:color="auto"/>
            </w:tcBorders>
            <w:shd w:val="clear" w:color="auto" w:fill="auto"/>
            <w:noWrap/>
            <w:vAlign w:val="center"/>
            <w:hideMark/>
          </w:tcPr>
          <w:p w14:paraId="5F4D5921"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22,8</w:t>
            </w:r>
          </w:p>
        </w:tc>
        <w:tc>
          <w:tcPr>
            <w:tcW w:w="947" w:type="dxa"/>
            <w:tcBorders>
              <w:top w:val="nil"/>
              <w:left w:val="nil"/>
              <w:bottom w:val="single" w:sz="4" w:space="0" w:color="auto"/>
              <w:right w:val="single" w:sz="4" w:space="0" w:color="auto"/>
            </w:tcBorders>
            <w:shd w:val="clear" w:color="auto" w:fill="auto"/>
            <w:noWrap/>
            <w:vAlign w:val="center"/>
            <w:hideMark/>
          </w:tcPr>
          <w:p w14:paraId="3561417F"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21,4</w:t>
            </w:r>
          </w:p>
        </w:tc>
        <w:tc>
          <w:tcPr>
            <w:tcW w:w="947" w:type="dxa"/>
            <w:tcBorders>
              <w:top w:val="nil"/>
              <w:left w:val="nil"/>
              <w:bottom w:val="single" w:sz="4" w:space="0" w:color="auto"/>
              <w:right w:val="single" w:sz="4" w:space="0" w:color="auto"/>
            </w:tcBorders>
            <w:shd w:val="clear" w:color="auto" w:fill="auto"/>
            <w:noWrap/>
            <w:vAlign w:val="center"/>
            <w:hideMark/>
          </w:tcPr>
          <w:p w14:paraId="6F1A7E4D"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20,1</w:t>
            </w:r>
          </w:p>
        </w:tc>
        <w:tc>
          <w:tcPr>
            <w:tcW w:w="947" w:type="dxa"/>
            <w:tcBorders>
              <w:top w:val="nil"/>
              <w:left w:val="nil"/>
              <w:bottom w:val="single" w:sz="4" w:space="0" w:color="auto"/>
              <w:right w:val="single" w:sz="4" w:space="0" w:color="auto"/>
            </w:tcBorders>
            <w:shd w:val="clear" w:color="auto" w:fill="auto"/>
            <w:noWrap/>
            <w:vAlign w:val="center"/>
            <w:hideMark/>
          </w:tcPr>
          <w:p w14:paraId="666C2FA7"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18,7</w:t>
            </w:r>
          </w:p>
        </w:tc>
        <w:tc>
          <w:tcPr>
            <w:tcW w:w="947" w:type="dxa"/>
            <w:tcBorders>
              <w:top w:val="nil"/>
              <w:left w:val="nil"/>
              <w:bottom w:val="single" w:sz="4" w:space="0" w:color="auto"/>
              <w:right w:val="single" w:sz="4" w:space="0" w:color="auto"/>
            </w:tcBorders>
            <w:shd w:val="clear" w:color="auto" w:fill="auto"/>
            <w:noWrap/>
            <w:vAlign w:val="center"/>
            <w:hideMark/>
          </w:tcPr>
          <w:p w14:paraId="5F6D1838"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17,4</w:t>
            </w:r>
          </w:p>
        </w:tc>
        <w:tc>
          <w:tcPr>
            <w:tcW w:w="947" w:type="dxa"/>
            <w:tcBorders>
              <w:top w:val="nil"/>
              <w:left w:val="nil"/>
              <w:bottom w:val="single" w:sz="4" w:space="0" w:color="auto"/>
              <w:right w:val="single" w:sz="4" w:space="0" w:color="auto"/>
            </w:tcBorders>
            <w:shd w:val="clear" w:color="auto" w:fill="auto"/>
            <w:noWrap/>
            <w:vAlign w:val="center"/>
            <w:hideMark/>
          </w:tcPr>
          <w:p w14:paraId="77471487"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16,0</w:t>
            </w:r>
          </w:p>
        </w:tc>
        <w:tc>
          <w:tcPr>
            <w:tcW w:w="947" w:type="dxa"/>
            <w:tcBorders>
              <w:top w:val="nil"/>
              <w:left w:val="nil"/>
              <w:bottom w:val="single" w:sz="4" w:space="0" w:color="auto"/>
              <w:right w:val="single" w:sz="4" w:space="0" w:color="auto"/>
            </w:tcBorders>
            <w:vAlign w:val="center"/>
          </w:tcPr>
          <w:p w14:paraId="7CEB665E"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16,0</w:t>
            </w:r>
          </w:p>
        </w:tc>
      </w:tr>
      <w:tr w:rsidR="00C510A4" w:rsidRPr="00C42E8F" w14:paraId="79E28775" w14:textId="77777777" w:rsidTr="004D332C">
        <w:trPr>
          <w:trHeight w:val="20"/>
        </w:trPr>
        <w:tc>
          <w:tcPr>
            <w:tcW w:w="1747" w:type="dxa"/>
            <w:vMerge/>
            <w:tcBorders>
              <w:top w:val="nil"/>
              <w:left w:val="single" w:sz="4" w:space="0" w:color="auto"/>
              <w:bottom w:val="single" w:sz="4" w:space="0" w:color="auto"/>
              <w:right w:val="single" w:sz="4" w:space="0" w:color="auto"/>
            </w:tcBorders>
            <w:shd w:val="clear" w:color="auto" w:fill="auto"/>
            <w:vAlign w:val="center"/>
            <w:hideMark/>
          </w:tcPr>
          <w:p w14:paraId="6F5F8495"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p>
        </w:tc>
        <w:tc>
          <w:tcPr>
            <w:tcW w:w="1894" w:type="dxa"/>
            <w:tcBorders>
              <w:top w:val="nil"/>
              <w:left w:val="nil"/>
              <w:bottom w:val="single" w:sz="4" w:space="0" w:color="auto"/>
              <w:right w:val="single" w:sz="4" w:space="0" w:color="auto"/>
            </w:tcBorders>
            <w:shd w:val="clear" w:color="auto" w:fill="auto"/>
            <w:vAlign w:val="center"/>
            <w:hideMark/>
          </w:tcPr>
          <w:p w14:paraId="3E6E3659"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Удельный вес тепловых сетей, нуждающихся в замене</w:t>
            </w:r>
          </w:p>
        </w:tc>
        <w:tc>
          <w:tcPr>
            <w:tcW w:w="1168" w:type="dxa"/>
            <w:tcBorders>
              <w:top w:val="nil"/>
              <w:left w:val="nil"/>
              <w:bottom w:val="single" w:sz="4" w:space="0" w:color="auto"/>
              <w:right w:val="single" w:sz="4" w:space="0" w:color="auto"/>
            </w:tcBorders>
            <w:shd w:val="clear" w:color="auto" w:fill="auto"/>
            <w:noWrap/>
            <w:vAlign w:val="center"/>
            <w:hideMark/>
          </w:tcPr>
          <w:p w14:paraId="2527D5AA"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w:t>
            </w:r>
          </w:p>
        </w:tc>
        <w:tc>
          <w:tcPr>
            <w:tcW w:w="947" w:type="dxa"/>
            <w:tcBorders>
              <w:top w:val="nil"/>
              <w:left w:val="nil"/>
              <w:bottom w:val="single" w:sz="4" w:space="0" w:color="auto"/>
              <w:right w:val="single" w:sz="4" w:space="0" w:color="auto"/>
            </w:tcBorders>
            <w:shd w:val="clear" w:color="auto" w:fill="auto"/>
            <w:noWrap/>
            <w:vAlign w:val="center"/>
            <w:hideMark/>
          </w:tcPr>
          <w:p w14:paraId="043CB2BA"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2,63</w:t>
            </w:r>
          </w:p>
        </w:tc>
        <w:tc>
          <w:tcPr>
            <w:tcW w:w="947" w:type="dxa"/>
            <w:tcBorders>
              <w:top w:val="nil"/>
              <w:left w:val="nil"/>
              <w:bottom w:val="single" w:sz="4" w:space="0" w:color="auto"/>
              <w:right w:val="single" w:sz="4" w:space="0" w:color="auto"/>
            </w:tcBorders>
            <w:shd w:val="clear" w:color="auto" w:fill="auto"/>
            <w:noWrap/>
            <w:vAlign w:val="center"/>
            <w:hideMark/>
          </w:tcPr>
          <w:p w14:paraId="27A1467D"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2,63</w:t>
            </w:r>
          </w:p>
        </w:tc>
        <w:tc>
          <w:tcPr>
            <w:tcW w:w="947" w:type="dxa"/>
            <w:tcBorders>
              <w:top w:val="nil"/>
              <w:left w:val="nil"/>
              <w:bottom w:val="single" w:sz="4" w:space="0" w:color="auto"/>
              <w:right w:val="single" w:sz="4" w:space="0" w:color="auto"/>
            </w:tcBorders>
            <w:shd w:val="clear" w:color="auto" w:fill="auto"/>
            <w:noWrap/>
            <w:vAlign w:val="center"/>
            <w:hideMark/>
          </w:tcPr>
          <w:p w14:paraId="7119F6BC"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w:t>
            </w:r>
          </w:p>
        </w:tc>
        <w:tc>
          <w:tcPr>
            <w:tcW w:w="947" w:type="dxa"/>
            <w:tcBorders>
              <w:top w:val="nil"/>
              <w:left w:val="nil"/>
              <w:bottom w:val="single" w:sz="4" w:space="0" w:color="auto"/>
              <w:right w:val="single" w:sz="4" w:space="0" w:color="auto"/>
            </w:tcBorders>
            <w:shd w:val="clear" w:color="auto" w:fill="auto"/>
            <w:noWrap/>
            <w:vAlign w:val="center"/>
            <w:hideMark/>
          </w:tcPr>
          <w:p w14:paraId="0C1B7586"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w:t>
            </w:r>
          </w:p>
        </w:tc>
        <w:tc>
          <w:tcPr>
            <w:tcW w:w="947" w:type="dxa"/>
            <w:tcBorders>
              <w:top w:val="nil"/>
              <w:left w:val="nil"/>
              <w:bottom w:val="single" w:sz="4" w:space="0" w:color="auto"/>
              <w:right w:val="single" w:sz="4" w:space="0" w:color="auto"/>
            </w:tcBorders>
            <w:shd w:val="clear" w:color="auto" w:fill="auto"/>
            <w:noWrap/>
            <w:vAlign w:val="center"/>
            <w:hideMark/>
          </w:tcPr>
          <w:p w14:paraId="14784676"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w:t>
            </w:r>
          </w:p>
        </w:tc>
        <w:tc>
          <w:tcPr>
            <w:tcW w:w="947" w:type="dxa"/>
            <w:tcBorders>
              <w:top w:val="nil"/>
              <w:left w:val="nil"/>
              <w:bottom w:val="single" w:sz="4" w:space="0" w:color="auto"/>
              <w:right w:val="single" w:sz="4" w:space="0" w:color="auto"/>
            </w:tcBorders>
            <w:shd w:val="clear" w:color="auto" w:fill="auto"/>
            <w:noWrap/>
            <w:vAlign w:val="center"/>
            <w:hideMark/>
          </w:tcPr>
          <w:p w14:paraId="6533D9DB"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w:t>
            </w:r>
          </w:p>
        </w:tc>
        <w:tc>
          <w:tcPr>
            <w:tcW w:w="947" w:type="dxa"/>
            <w:tcBorders>
              <w:top w:val="nil"/>
              <w:left w:val="nil"/>
              <w:bottom w:val="single" w:sz="4" w:space="0" w:color="auto"/>
              <w:right w:val="single" w:sz="4" w:space="0" w:color="auto"/>
            </w:tcBorders>
            <w:shd w:val="clear" w:color="auto" w:fill="auto"/>
            <w:noWrap/>
            <w:vAlign w:val="center"/>
            <w:hideMark/>
          </w:tcPr>
          <w:p w14:paraId="1139A138"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w:t>
            </w:r>
          </w:p>
        </w:tc>
        <w:tc>
          <w:tcPr>
            <w:tcW w:w="947" w:type="dxa"/>
            <w:tcBorders>
              <w:top w:val="nil"/>
              <w:left w:val="nil"/>
              <w:bottom w:val="single" w:sz="4" w:space="0" w:color="auto"/>
              <w:right w:val="single" w:sz="4" w:space="0" w:color="auto"/>
            </w:tcBorders>
            <w:shd w:val="clear" w:color="auto" w:fill="auto"/>
            <w:noWrap/>
            <w:vAlign w:val="center"/>
            <w:hideMark/>
          </w:tcPr>
          <w:p w14:paraId="6AEAA214"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w:t>
            </w:r>
          </w:p>
        </w:tc>
        <w:tc>
          <w:tcPr>
            <w:tcW w:w="947" w:type="dxa"/>
            <w:tcBorders>
              <w:top w:val="nil"/>
              <w:left w:val="nil"/>
              <w:bottom w:val="single" w:sz="4" w:space="0" w:color="auto"/>
              <w:right w:val="single" w:sz="4" w:space="0" w:color="auto"/>
            </w:tcBorders>
            <w:shd w:val="clear" w:color="auto" w:fill="auto"/>
            <w:noWrap/>
            <w:vAlign w:val="center"/>
            <w:hideMark/>
          </w:tcPr>
          <w:p w14:paraId="4658D712"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w:t>
            </w:r>
          </w:p>
        </w:tc>
        <w:tc>
          <w:tcPr>
            <w:tcW w:w="947" w:type="dxa"/>
            <w:tcBorders>
              <w:top w:val="nil"/>
              <w:left w:val="nil"/>
              <w:bottom w:val="single" w:sz="4" w:space="0" w:color="auto"/>
              <w:right w:val="single" w:sz="4" w:space="0" w:color="auto"/>
            </w:tcBorders>
            <w:vAlign w:val="center"/>
          </w:tcPr>
          <w:p w14:paraId="593FA67A"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w:t>
            </w:r>
          </w:p>
        </w:tc>
      </w:tr>
    </w:tbl>
    <w:p w14:paraId="4465D414" w14:textId="77777777" w:rsidR="00E54B52" w:rsidRPr="00C42E8F" w:rsidRDefault="00E54B52" w:rsidP="00E54B52">
      <w:pPr>
        <w:spacing w:before="120" w:after="0" w:line="240" w:lineRule="auto"/>
        <w:ind w:left="360"/>
        <w:contextualSpacing/>
        <w:jc w:val="right"/>
        <w:rPr>
          <w:rFonts w:ascii="Times New Roman" w:eastAsia="Times New Roman" w:hAnsi="Times New Roman" w:cs="Times New Roman"/>
          <w:sz w:val="24"/>
          <w:szCs w:val="24"/>
          <w:lang w:eastAsia="ru-RU"/>
        </w:rPr>
      </w:pPr>
    </w:p>
    <w:p w14:paraId="1185CC06" w14:textId="4CADC5AF" w:rsidR="00E54B52" w:rsidRPr="00C42E8F" w:rsidRDefault="00E54B52" w:rsidP="00E54B52">
      <w:pPr>
        <w:spacing w:before="120" w:after="0" w:line="240" w:lineRule="auto"/>
        <w:ind w:left="360"/>
        <w:contextualSpacing/>
        <w:rPr>
          <w:rFonts w:ascii="Times New Roman" w:eastAsia="Times New Roman" w:hAnsi="Times New Roman" w:cs="Times New Roman"/>
          <w:b/>
          <w:bCs/>
          <w:sz w:val="24"/>
          <w:szCs w:val="24"/>
          <w:lang w:eastAsia="ru-RU"/>
        </w:rPr>
      </w:pPr>
      <w:r w:rsidRPr="00C42E8F">
        <w:rPr>
          <w:rFonts w:ascii="Times New Roman" w:eastAsia="Times New Roman" w:hAnsi="Times New Roman" w:cs="Times New Roman"/>
          <w:b/>
          <w:sz w:val="24"/>
          <w:szCs w:val="24"/>
          <w:lang w:eastAsia="ru-RU"/>
        </w:rPr>
        <w:t xml:space="preserve">Таблица </w:t>
      </w:r>
      <w:r w:rsidRPr="00C42E8F">
        <w:rPr>
          <w:rFonts w:ascii="Times New Roman" w:eastAsia="Times New Roman" w:hAnsi="Times New Roman" w:cs="Times New Roman"/>
          <w:b/>
          <w:sz w:val="24"/>
          <w:szCs w:val="24"/>
          <w:lang w:eastAsia="ru-RU"/>
        </w:rPr>
        <w:fldChar w:fldCharType="begin"/>
      </w:r>
      <w:r w:rsidRPr="00C42E8F">
        <w:rPr>
          <w:rFonts w:ascii="Times New Roman" w:eastAsia="Times New Roman" w:hAnsi="Times New Roman" w:cs="Times New Roman"/>
          <w:b/>
          <w:sz w:val="24"/>
          <w:szCs w:val="24"/>
          <w:lang w:eastAsia="ru-RU"/>
        </w:rPr>
        <w:instrText xml:space="preserve"> SEQ Таблица \* ARABIC </w:instrText>
      </w:r>
      <w:r w:rsidRPr="00C42E8F">
        <w:rPr>
          <w:rFonts w:ascii="Times New Roman" w:eastAsia="Times New Roman" w:hAnsi="Times New Roman" w:cs="Times New Roman"/>
          <w:b/>
          <w:sz w:val="24"/>
          <w:szCs w:val="24"/>
          <w:lang w:eastAsia="ru-RU"/>
        </w:rPr>
        <w:fldChar w:fldCharType="separate"/>
      </w:r>
      <w:r w:rsidR="00F65ECD">
        <w:rPr>
          <w:rFonts w:ascii="Times New Roman" w:eastAsia="Times New Roman" w:hAnsi="Times New Roman" w:cs="Times New Roman"/>
          <w:b/>
          <w:noProof/>
          <w:sz w:val="24"/>
          <w:szCs w:val="24"/>
          <w:lang w:eastAsia="ru-RU"/>
        </w:rPr>
        <w:t>36</w:t>
      </w:r>
      <w:r w:rsidRPr="00C42E8F">
        <w:rPr>
          <w:rFonts w:ascii="Times New Roman" w:eastAsia="Times New Roman" w:hAnsi="Times New Roman" w:cs="Times New Roman"/>
          <w:b/>
          <w:sz w:val="24"/>
          <w:szCs w:val="24"/>
          <w:lang w:eastAsia="ru-RU"/>
        </w:rPr>
        <w:fldChar w:fldCharType="end"/>
      </w:r>
      <w:r w:rsidRPr="00C42E8F">
        <w:rPr>
          <w:rFonts w:ascii="Times New Roman" w:eastAsia="Times New Roman" w:hAnsi="Times New Roman" w:cs="Times New Roman"/>
          <w:b/>
          <w:sz w:val="24"/>
          <w:szCs w:val="24"/>
          <w:lang w:eastAsia="ru-RU"/>
        </w:rPr>
        <w:t xml:space="preserve"> – </w:t>
      </w:r>
      <w:r w:rsidRPr="00C42E8F">
        <w:rPr>
          <w:rFonts w:ascii="Times New Roman" w:eastAsia="Times New Roman" w:hAnsi="Times New Roman" w:cs="Times New Roman"/>
          <w:b/>
          <w:bCs/>
          <w:sz w:val="24"/>
          <w:szCs w:val="24"/>
          <w:lang w:eastAsia="ru-RU"/>
        </w:rPr>
        <w:t>Плановые показатели развития системы водоснабжения с.п. Казым</w:t>
      </w:r>
    </w:p>
    <w:tbl>
      <w:tblPr>
        <w:tblW w:w="0" w:type="auto"/>
        <w:tblLook w:val="04A0" w:firstRow="1" w:lastRow="0" w:firstColumn="1" w:lastColumn="0" w:noHBand="0" w:noVBand="1"/>
      </w:tblPr>
      <w:tblGrid>
        <w:gridCol w:w="2322"/>
        <w:gridCol w:w="2415"/>
        <w:gridCol w:w="1032"/>
        <w:gridCol w:w="851"/>
        <w:gridCol w:w="851"/>
        <w:gridCol w:w="851"/>
        <w:gridCol w:w="851"/>
        <w:gridCol w:w="851"/>
        <w:gridCol w:w="851"/>
        <w:gridCol w:w="851"/>
        <w:gridCol w:w="851"/>
        <w:gridCol w:w="851"/>
        <w:gridCol w:w="851"/>
      </w:tblGrid>
      <w:tr w:rsidR="00C510A4" w:rsidRPr="00C42E8F" w14:paraId="5637798B" w14:textId="77777777" w:rsidTr="004D332C">
        <w:trPr>
          <w:trHeight w:val="20"/>
          <w:tblHeader/>
        </w:trPr>
        <w:tc>
          <w:tcPr>
            <w:tcW w:w="23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166182"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Показатель</w:t>
            </w:r>
          </w:p>
        </w:tc>
        <w:tc>
          <w:tcPr>
            <w:tcW w:w="24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A7A819"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Индикатор</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881D4"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Ед.изм.</w:t>
            </w:r>
          </w:p>
        </w:tc>
        <w:tc>
          <w:tcPr>
            <w:tcW w:w="8510" w:type="dxa"/>
            <w:gridSpan w:val="10"/>
            <w:tcBorders>
              <w:top w:val="single" w:sz="4" w:space="0" w:color="auto"/>
              <w:left w:val="nil"/>
              <w:bottom w:val="single" w:sz="4" w:space="0" w:color="auto"/>
              <w:right w:val="single" w:sz="4" w:space="0" w:color="auto"/>
            </w:tcBorders>
            <w:shd w:val="clear" w:color="auto" w:fill="auto"/>
            <w:vAlign w:val="center"/>
            <w:hideMark/>
          </w:tcPr>
          <w:p w14:paraId="71C96513"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Значения по периодам</w:t>
            </w:r>
          </w:p>
        </w:tc>
      </w:tr>
      <w:tr w:rsidR="00C510A4" w:rsidRPr="00C42E8F" w14:paraId="202330B5" w14:textId="77777777" w:rsidTr="004D332C">
        <w:trPr>
          <w:trHeight w:val="20"/>
          <w:tblHeader/>
        </w:trPr>
        <w:tc>
          <w:tcPr>
            <w:tcW w:w="23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3EBC37" w14:textId="77777777" w:rsidR="00C510A4" w:rsidRPr="00C42E8F" w:rsidRDefault="00C510A4" w:rsidP="00C510A4">
            <w:pPr>
              <w:spacing w:after="0" w:line="240" w:lineRule="auto"/>
              <w:rPr>
                <w:rFonts w:ascii="Times New Roman" w:eastAsia="Times New Roman" w:hAnsi="Times New Roman" w:cs="Times New Roman"/>
                <w:b/>
                <w:color w:val="000000"/>
                <w:sz w:val="20"/>
                <w:szCs w:val="20"/>
                <w:lang w:eastAsia="ru-RU"/>
              </w:rPr>
            </w:pPr>
          </w:p>
        </w:tc>
        <w:tc>
          <w:tcPr>
            <w:tcW w:w="24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C740FA" w14:textId="77777777" w:rsidR="00C510A4" w:rsidRPr="00C42E8F" w:rsidRDefault="00C510A4" w:rsidP="00C510A4">
            <w:pPr>
              <w:spacing w:after="0" w:line="240" w:lineRule="auto"/>
              <w:rPr>
                <w:rFonts w:ascii="Times New Roman" w:eastAsia="Times New Roman" w:hAnsi="Times New Roman" w:cs="Times New Roman"/>
                <w:b/>
                <w:color w:val="000000"/>
                <w:sz w:val="20"/>
                <w:szCs w:val="20"/>
                <w:lang w:eastAsia="ru-RU"/>
              </w:rPr>
            </w:pPr>
          </w:p>
        </w:tc>
        <w:tc>
          <w:tcPr>
            <w:tcW w:w="10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149D1A" w14:textId="77777777" w:rsidR="00C510A4" w:rsidRPr="00C42E8F" w:rsidRDefault="00C510A4" w:rsidP="00C510A4">
            <w:pPr>
              <w:spacing w:after="0" w:line="240" w:lineRule="auto"/>
              <w:rPr>
                <w:rFonts w:ascii="Times New Roman" w:eastAsia="Times New Roman" w:hAnsi="Times New Roman" w:cs="Times New Roman"/>
                <w:b/>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vAlign w:val="center"/>
            <w:hideMark/>
          </w:tcPr>
          <w:p w14:paraId="02DB9F9A"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 xml:space="preserve">2019 </w:t>
            </w:r>
          </w:p>
        </w:tc>
        <w:tc>
          <w:tcPr>
            <w:tcW w:w="851" w:type="dxa"/>
            <w:tcBorders>
              <w:top w:val="nil"/>
              <w:left w:val="nil"/>
              <w:bottom w:val="single" w:sz="4" w:space="0" w:color="auto"/>
              <w:right w:val="single" w:sz="4" w:space="0" w:color="auto"/>
            </w:tcBorders>
            <w:shd w:val="clear" w:color="auto" w:fill="auto"/>
            <w:vAlign w:val="center"/>
            <w:hideMark/>
          </w:tcPr>
          <w:p w14:paraId="3E86906A"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 xml:space="preserve">2020 </w:t>
            </w:r>
          </w:p>
        </w:tc>
        <w:tc>
          <w:tcPr>
            <w:tcW w:w="851" w:type="dxa"/>
            <w:tcBorders>
              <w:top w:val="nil"/>
              <w:left w:val="nil"/>
              <w:bottom w:val="single" w:sz="4" w:space="0" w:color="auto"/>
              <w:right w:val="single" w:sz="4" w:space="0" w:color="auto"/>
            </w:tcBorders>
            <w:shd w:val="clear" w:color="auto" w:fill="auto"/>
            <w:vAlign w:val="center"/>
            <w:hideMark/>
          </w:tcPr>
          <w:p w14:paraId="4B5F1890"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 xml:space="preserve">2021 </w:t>
            </w:r>
          </w:p>
        </w:tc>
        <w:tc>
          <w:tcPr>
            <w:tcW w:w="851" w:type="dxa"/>
            <w:tcBorders>
              <w:top w:val="nil"/>
              <w:left w:val="nil"/>
              <w:bottom w:val="single" w:sz="4" w:space="0" w:color="auto"/>
              <w:right w:val="single" w:sz="4" w:space="0" w:color="auto"/>
            </w:tcBorders>
            <w:shd w:val="clear" w:color="auto" w:fill="auto"/>
            <w:vAlign w:val="center"/>
            <w:hideMark/>
          </w:tcPr>
          <w:p w14:paraId="1A3E25EE"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 xml:space="preserve">2022 </w:t>
            </w:r>
          </w:p>
        </w:tc>
        <w:tc>
          <w:tcPr>
            <w:tcW w:w="851" w:type="dxa"/>
            <w:tcBorders>
              <w:top w:val="nil"/>
              <w:left w:val="nil"/>
              <w:bottom w:val="single" w:sz="4" w:space="0" w:color="auto"/>
              <w:right w:val="single" w:sz="4" w:space="0" w:color="auto"/>
            </w:tcBorders>
            <w:shd w:val="clear" w:color="auto" w:fill="auto"/>
            <w:vAlign w:val="center"/>
            <w:hideMark/>
          </w:tcPr>
          <w:p w14:paraId="5D41D83A"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 xml:space="preserve">2023 </w:t>
            </w:r>
          </w:p>
        </w:tc>
        <w:tc>
          <w:tcPr>
            <w:tcW w:w="851" w:type="dxa"/>
            <w:tcBorders>
              <w:top w:val="nil"/>
              <w:left w:val="nil"/>
              <w:bottom w:val="single" w:sz="4" w:space="0" w:color="auto"/>
              <w:right w:val="single" w:sz="4" w:space="0" w:color="auto"/>
            </w:tcBorders>
            <w:shd w:val="clear" w:color="auto" w:fill="auto"/>
            <w:vAlign w:val="center"/>
            <w:hideMark/>
          </w:tcPr>
          <w:p w14:paraId="42110ED3"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 xml:space="preserve">2024 </w:t>
            </w:r>
          </w:p>
        </w:tc>
        <w:tc>
          <w:tcPr>
            <w:tcW w:w="851" w:type="dxa"/>
            <w:tcBorders>
              <w:top w:val="nil"/>
              <w:left w:val="nil"/>
              <w:bottom w:val="single" w:sz="4" w:space="0" w:color="auto"/>
              <w:right w:val="single" w:sz="4" w:space="0" w:color="auto"/>
            </w:tcBorders>
            <w:shd w:val="clear" w:color="auto" w:fill="auto"/>
            <w:vAlign w:val="center"/>
            <w:hideMark/>
          </w:tcPr>
          <w:p w14:paraId="237281C1"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 xml:space="preserve">2025 </w:t>
            </w:r>
          </w:p>
        </w:tc>
        <w:tc>
          <w:tcPr>
            <w:tcW w:w="851" w:type="dxa"/>
            <w:tcBorders>
              <w:top w:val="nil"/>
              <w:left w:val="nil"/>
              <w:bottom w:val="single" w:sz="4" w:space="0" w:color="auto"/>
              <w:right w:val="single" w:sz="4" w:space="0" w:color="auto"/>
            </w:tcBorders>
            <w:shd w:val="clear" w:color="auto" w:fill="auto"/>
            <w:vAlign w:val="center"/>
            <w:hideMark/>
          </w:tcPr>
          <w:p w14:paraId="7AE89F6D"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 xml:space="preserve">2026 </w:t>
            </w:r>
          </w:p>
        </w:tc>
        <w:tc>
          <w:tcPr>
            <w:tcW w:w="851" w:type="dxa"/>
            <w:tcBorders>
              <w:top w:val="nil"/>
              <w:left w:val="nil"/>
              <w:bottom w:val="single" w:sz="4" w:space="0" w:color="auto"/>
              <w:right w:val="single" w:sz="4" w:space="0" w:color="auto"/>
            </w:tcBorders>
            <w:shd w:val="clear" w:color="auto" w:fill="auto"/>
            <w:vAlign w:val="center"/>
            <w:hideMark/>
          </w:tcPr>
          <w:p w14:paraId="49392264"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 xml:space="preserve">2027 </w:t>
            </w:r>
          </w:p>
        </w:tc>
        <w:tc>
          <w:tcPr>
            <w:tcW w:w="851" w:type="dxa"/>
            <w:tcBorders>
              <w:top w:val="nil"/>
              <w:left w:val="nil"/>
              <w:bottom w:val="single" w:sz="4" w:space="0" w:color="auto"/>
              <w:right w:val="single" w:sz="4" w:space="0" w:color="auto"/>
            </w:tcBorders>
          </w:tcPr>
          <w:p w14:paraId="2FE931AB" w14:textId="5120C750"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2028-</w:t>
            </w:r>
            <w:r w:rsidR="002E597C" w:rsidRPr="00C42E8F">
              <w:rPr>
                <w:rFonts w:ascii="Times New Roman" w:eastAsia="Times New Roman" w:hAnsi="Times New Roman" w:cs="Times New Roman"/>
                <w:b/>
                <w:color w:val="000000"/>
                <w:sz w:val="20"/>
                <w:szCs w:val="20"/>
                <w:lang w:eastAsia="ru-RU"/>
              </w:rPr>
              <w:t>2030</w:t>
            </w:r>
          </w:p>
        </w:tc>
      </w:tr>
      <w:tr w:rsidR="00C510A4" w:rsidRPr="00C42E8F" w14:paraId="283BCD71" w14:textId="77777777" w:rsidTr="004D332C">
        <w:trPr>
          <w:trHeight w:val="20"/>
        </w:trPr>
        <w:tc>
          <w:tcPr>
            <w:tcW w:w="2322" w:type="dxa"/>
            <w:vMerge w:val="restart"/>
            <w:tcBorders>
              <w:top w:val="nil"/>
              <w:left w:val="single" w:sz="4" w:space="0" w:color="auto"/>
              <w:bottom w:val="single" w:sz="4" w:space="0" w:color="auto"/>
              <w:right w:val="single" w:sz="4" w:space="0" w:color="auto"/>
            </w:tcBorders>
            <w:shd w:val="clear" w:color="auto" w:fill="auto"/>
            <w:vAlign w:val="center"/>
            <w:hideMark/>
          </w:tcPr>
          <w:p w14:paraId="01106374"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Доступность услуг водоснабжения</w:t>
            </w:r>
          </w:p>
        </w:tc>
        <w:tc>
          <w:tcPr>
            <w:tcW w:w="2415" w:type="dxa"/>
            <w:tcBorders>
              <w:top w:val="nil"/>
              <w:left w:val="nil"/>
              <w:bottom w:val="single" w:sz="4" w:space="0" w:color="auto"/>
              <w:right w:val="single" w:sz="4" w:space="0" w:color="auto"/>
            </w:tcBorders>
            <w:shd w:val="clear" w:color="auto" w:fill="auto"/>
            <w:vAlign w:val="center"/>
            <w:hideMark/>
          </w:tcPr>
          <w:p w14:paraId="6CC4087E"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Доля расходов на оплату услуг водоснабжения в совокупном доходе населения</w:t>
            </w:r>
          </w:p>
        </w:tc>
        <w:tc>
          <w:tcPr>
            <w:tcW w:w="1032" w:type="dxa"/>
            <w:tcBorders>
              <w:top w:val="nil"/>
              <w:left w:val="nil"/>
              <w:bottom w:val="single" w:sz="4" w:space="0" w:color="auto"/>
              <w:right w:val="single" w:sz="4" w:space="0" w:color="auto"/>
            </w:tcBorders>
            <w:shd w:val="clear" w:color="auto" w:fill="auto"/>
            <w:noWrap/>
            <w:vAlign w:val="center"/>
            <w:hideMark/>
          </w:tcPr>
          <w:p w14:paraId="3786C22F"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14:paraId="47D4668E"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0,30</w:t>
            </w:r>
          </w:p>
        </w:tc>
        <w:tc>
          <w:tcPr>
            <w:tcW w:w="851" w:type="dxa"/>
            <w:tcBorders>
              <w:top w:val="nil"/>
              <w:left w:val="nil"/>
              <w:bottom w:val="single" w:sz="4" w:space="0" w:color="auto"/>
              <w:right w:val="single" w:sz="4" w:space="0" w:color="auto"/>
            </w:tcBorders>
            <w:shd w:val="clear" w:color="auto" w:fill="auto"/>
            <w:vAlign w:val="center"/>
            <w:hideMark/>
          </w:tcPr>
          <w:p w14:paraId="3A6F3B7D"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0,30</w:t>
            </w:r>
          </w:p>
        </w:tc>
        <w:tc>
          <w:tcPr>
            <w:tcW w:w="851" w:type="dxa"/>
            <w:tcBorders>
              <w:top w:val="nil"/>
              <w:left w:val="nil"/>
              <w:bottom w:val="single" w:sz="4" w:space="0" w:color="auto"/>
              <w:right w:val="single" w:sz="4" w:space="0" w:color="auto"/>
            </w:tcBorders>
            <w:shd w:val="clear" w:color="auto" w:fill="auto"/>
            <w:vAlign w:val="center"/>
            <w:hideMark/>
          </w:tcPr>
          <w:p w14:paraId="584A0572"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0,30</w:t>
            </w:r>
          </w:p>
        </w:tc>
        <w:tc>
          <w:tcPr>
            <w:tcW w:w="851" w:type="dxa"/>
            <w:tcBorders>
              <w:top w:val="nil"/>
              <w:left w:val="nil"/>
              <w:bottom w:val="single" w:sz="4" w:space="0" w:color="auto"/>
              <w:right w:val="single" w:sz="4" w:space="0" w:color="auto"/>
            </w:tcBorders>
            <w:shd w:val="clear" w:color="auto" w:fill="auto"/>
            <w:vAlign w:val="center"/>
            <w:hideMark/>
          </w:tcPr>
          <w:p w14:paraId="2ABFDADB"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0,30</w:t>
            </w:r>
          </w:p>
        </w:tc>
        <w:tc>
          <w:tcPr>
            <w:tcW w:w="851" w:type="dxa"/>
            <w:tcBorders>
              <w:top w:val="nil"/>
              <w:left w:val="nil"/>
              <w:bottom w:val="single" w:sz="4" w:space="0" w:color="auto"/>
              <w:right w:val="single" w:sz="4" w:space="0" w:color="auto"/>
            </w:tcBorders>
            <w:shd w:val="clear" w:color="auto" w:fill="auto"/>
            <w:vAlign w:val="center"/>
            <w:hideMark/>
          </w:tcPr>
          <w:p w14:paraId="1D3BC160"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0,41</w:t>
            </w:r>
          </w:p>
        </w:tc>
        <w:tc>
          <w:tcPr>
            <w:tcW w:w="851" w:type="dxa"/>
            <w:tcBorders>
              <w:top w:val="nil"/>
              <w:left w:val="nil"/>
              <w:bottom w:val="single" w:sz="4" w:space="0" w:color="auto"/>
              <w:right w:val="single" w:sz="4" w:space="0" w:color="auto"/>
            </w:tcBorders>
            <w:shd w:val="clear" w:color="auto" w:fill="auto"/>
            <w:vAlign w:val="center"/>
            <w:hideMark/>
          </w:tcPr>
          <w:p w14:paraId="18765419"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0,56</w:t>
            </w:r>
          </w:p>
        </w:tc>
        <w:tc>
          <w:tcPr>
            <w:tcW w:w="851" w:type="dxa"/>
            <w:tcBorders>
              <w:top w:val="nil"/>
              <w:left w:val="nil"/>
              <w:bottom w:val="single" w:sz="4" w:space="0" w:color="auto"/>
              <w:right w:val="single" w:sz="4" w:space="0" w:color="auto"/>
            </w:tcBorders>
            <w:shd w:val="clear" w:color="auto" w:fill="auto"/>
            <w:vAlign w:val="center"/>
            <w:hideMark/>
          </w:tcPr>
          <w:p w14:paraId="0E84FCDB"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0,65</w:t>
            </w:r>
          </w:p>
        </w:tc>
        <w:tc>
          <w:tcPr>
            <w:tcW w:w="851" w:type="dxa"/>
            <w:tcBorders>
              <w:top w:val="nil"/>
              <w:left w:val="nil"/>
              <w:bottom w:val="single" w:sz="4" w:space="0" w:color="auto"/>
              <w:right w:val="single" w:sz="4" w:space="0" w:color="auto"/>
            </w:tcBorders>
            <w:shd w:val="clear" w:color="auto" w:fill="auto"/>
            <w:vAlign w:val="center"/>
            <w:hideMark/>
          </w:tcPr>
          <w:p w14:paraId="1EE512C3"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0,65</w:t>
            </w:r>
          </w:p>
        </w:tc>
        <w:tc>
          <w:tcPr>
            <w:tcW w:w="851" w:type="dxa"/>
            <w:tcBorders>
              <w:top w:val="nil"/>
              <w:left w:val="nil"/>
              <w:bottom w:val="single" w:sz="4" w:space="0" w:color="auto"/>
              <w:right w:val="single" w:sz="4" w:space="0" w:color="auto"/>
            </w:tcBorders>
            <w:shd w:val="clear" w:color="auto" w:fill="auto"/>
            <w:vAlign w:val="center"/>
            <w:hideMark/>
          </w:tcPr>
          <w:p w14:paraId="550D74F7"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0,65</w:t>
            </w:r>
          </w:p>
        </w:tc>
        <w:tc>
          <w:tcPr>
            <w:tcW w:w="851" w:type="dxa"/>
            <w:tcBorders>
              <w:top w:val="nil"/>
              <w:left w:val="nil"/>
              <w:bottom w:val="single" w:sz="4" w:space="0" w:color="auto"/>
              <w:right w:val="single" w:sz="4" w:space="0" w:color="auto"/>
            </w:tcBorders>
            <w:vAlign w:val="center"/>
          </w:tcPr>
          <w:p w14:paraId="004D156E"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0,65</w:t>
            </w:r>
          </w:p>
        </w:tc>
      </w:tr>
      <w:tr w:rsidR="00C510A4" w:rsidRPr="00C42E8F" w14:paraId="1FCC0648" w14:textId="77777777" w:rsidTr="004D332C">
        <w:trPr>
          <w:trHeight w:val="20"/>
        </w:trPr>
        <w:tc>
          <w:tcPr>
            <w:tcW w:w="2322" w:type="dxa"/>
            <w:vMerge/>
            <w:tcBorders>
              <w:top w:val="nil"/>
              <w:left w:val="single" w:sz="4" w:space="0" w:color="auto"/>
              <w:bottom w:val="single" w:sz="4" w:space="0" w:color="auto"/>
              <w:right w:val="single" w:sz="4" w:space="0" w:color="auto"/>
            </w:tcBorders>
            <w:shd w:val="clear" w:color="auto" w:fill="auto"/>
            <w:vAlign w:val="center"/>
            <w:hideMark/>
          </w:tcPr>
          <w:p w14:paraId="19452F89"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p>
        </w:tc>
        <w:tc>
          <w:tcPr>
            <w:tcW w:w="2415" w:type="dxa"/>
            <w:tcBorders>
              <w:top w:val="nil"/>
              <w:left w:val="nil"/>
              <w:bottom w:val="single" w:sz="4" w:space="0" w:color="auto"/>
              <w:right w:val="single" w:sz="4" w:space="0" w:color="auto"/>
            </w:tcBorders>
            <w:shd w:val="clear" w:color="auto" w:fill="auto"/>
            <w:vAlign w:val="center"/>
            <w:hideMark/>
          </w:tcPr>
          <w:p w14:paraId="0E3D6793"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Индекс нового строительства водопроводных сетей</w:t>
            </w:r>
          </w:p>
        </w:tc>
        <w:tc>
          <w:tcPr>
            <w:tcW w:w="1032" w:type="dxa"/>
            <w:tcBorders>
              <w:top w:val="nil"/>
              <w:left w:val="nil"/>
              <w:bottom w:val="single" w:sz="4" w:space="0" w:color="auto"/>
              <w:right w:val="single" w:sz="4" w:space="0" w:color="auto"/>
            </w:tcBorders>
            <w:shd w:val="clear" w:color="auto" w:fill="auto"/>
            <w:noWrap/>
            <w:vAlign w:val="center"/>
            <w:hideMark/>
          </w:tcPr>
          <w:p w14:paraId="64BB2CD8"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xml:space="preserve">ед. </w:t>
            </w:r>
          </w:p>
        </w:tc>
        <w:tc>
          <w:tcPr>
            <w:tcW w:w="851" w:type="dxa"/>
            <w:tcBorders>
              <w:top w:val="nil"/>
              <w:left w:val="nil"/>
              <w:bottom w:val="single" w:sz="4" w:space="0" w:color="auto"/>
              <w:right w:val="single" w:sz="4" w:space="0" w:color="auto"/>
            </w:tcBorders>
            <w:shd w:val="clear" w:color="auto" w:fill="auto"/>
            <w:vAlign w:val="center"/>
            <w:hideMark/>
          </w:tcPr>
          <w:p w14:paraId="7BB44E61"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14:paraId="4F2FDF5D"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14:paraId="7A98E400"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14:paraId="566FBF72"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14:paraId="1810648A"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0,275</w:t>
            </w:r>
          </w:p>
        </w:tc>
        <w:tc>
          <w:tcPr>
            <w:tcW w:w="851" w:type="dxa"/>
            <w:tcBorders>
              <w:top w:val="nil"/>
              <w:left w:val="nil"/>
              <w:bottom w:val="single" w:sz="4" w:space="0" w:color="auto"/>
              <w:right w:val="single" w:sz="4" w:space="0" w:color="auto"/>
            </w:tcBorders>
            <w:shd w:val="clear" w:color="auto" w:fill="auto"/>
            <w:vAlign w:val="center"/>
            <w:hideMark/>
          </w:tcPr>
          <w:p w14:paraId="47EDB9BB"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0,275</w:t>
            </w:r>
          </w:p>
        </w:tc>
        <w:tc>
          <w:tcPr>
            <w:tcW w:w="851" w:type="dxa"/>
            <w:tcBorders>
              <w:top w:val="nil"/>
              <w:left w:val="nil"/>
              <w:bottom w:val="single" w:sz="4" w:space="0" w:color="auto"/>
              <w:right w:val="single" w:sz="4" w:space="0" w:color="auto"/>
            </w:tcBorders>
            <w:shd w:val="clear" w:color="auto" w:fill="auto"/>
            <w:vAlign w:val="center"/>
            <w:hideMark/>
          </w:tcPr>
          <w:p w14:paraId="05FB0C3C"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0,275</w:t>
            </w:r>
          </w:p>
        </w:tc>
        <w:tc>
          <w:tcPr>
            <w:tcW w:w="851" w:type="dxa"/>
            <w:tcBorders>
              <w:top w:val="nil"/>
              <w:left w:val="nil"/>
              <w:bottom w:val="single" w:sz="4" w:space="0" w:color="auto"/>
              <w:right w:val="single" w:sz="4" w:space="0" w:color="auto"/>
            </w:tcBorders>
            <w:shd w:val="clear" w:color="auto" w:fill="auto"/>
            <w:vAlign w:val="center"/>
            <w:hideMark/>
          </w:tcPr>
          <w:p w14:paraId="0B111059"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14:paraId="28ACE2CD"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0,000</w:t>
            </w:r>
          </w:p>
        </w:tc>
        <w:tc>
          <w:tcPr>
            <w:tcW w:w="851" w:type="dxa"/>
            <w:tcBorders>
              <w:top w:val="nil"/>
              <w:left w:val="nil"/>
              <w:bottom w:val="single" w:sz="4" w:space="0" w:color="auto"/>
              <w:right w:val="single" w:sz="4" w:space="0" w:color="auto"/>
            </w:tcBorders>
            <w:vAlign w:val="center"/>
          </w:tcPr>
          <w:p w14:paraId="0B859C5B"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0,000</w:t>
            </w:r>
          </w:p>
        </w:tc>
      </w:tr>
      <w:tr w:rsidR="00C510A4" w:rsidRPr="00C42E8F" w14:paraId="4F1E1511" w14:textId="77777777" w:rsidTr="004D332C">
        <w:trPr>
          <w:trHeight w:val="20"/>
        </w:trPr>
        <w:tc>
          <w:tcPr>
            <w:tcW w:w="2322" w:type="dxa"/>
            <w:vMerge/>
            <w:tcBorders>
              <w:top w:val="nil"/>
              <w:left w:val="single" w:sz="4" w:space="0" w:color="auto"/>
              <w:bottom w:val="single" w:sz="4" w:space="0" w:color="auto"/>
              <w:right w:val="single" w:sz="4" w:space="0" w:color="auto"/>
            </w:tcBorders>
            <w:shd w:val="clear" w:color="auto" w:fill="auto"/>
            <w:vAlign w:val="center"/>
            <w:hideMark/>
          </w:tcPr>
          <w:p w14:paraId="7119CCF9"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p>
        </w:tc>
        <w:tc>
          <w:tcPr>
            <w:tcW w:w="2415" w:type="dxa"/>
            <w:tcBorders>
              <w:top w:val="nil"/>
              <w:left w:val="nil"/>
              <w:bottom w:val="single" w:sz="4" w:space="0" w:color="auto"/>
              <w:right w:val="single" w:sz="4" w:space="0" w:color="auto"/>
            </w:tcBorders>
            <w:shd w:val="clear" w:color="auto" w:fill="auto"/>
            <w:vAlign w:val="center"/>
            <w:hideMark/>
          </w:tcPr>
          <w:p w14:paraId="05D95DFA"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Удельное водоснабжение</w:t>
            </w:r>
          </w:p>
        </w:tc>
        <w:tc>
          <w:tcPr>
            <w:tcW w:w="1032" w:type="dxa"/>
            <w:tcBorders>
              <w:top w:val="nil"/>
              <w:left w:val="nil"/>
              <w:bottom w:val="single" w:sz="4" w:space="0" w:color="auto"/>
              <w:right w:val="single" w:sz="4" w:space="0" w:color="auto"/>
            </w:tcBorders>
            <w:shd w:val="clear" w:color="auto" w:fill="auto"/>
            <w:noWrap/>
            <w:vAlign w:val="center"/>
            <w:hideMark/>
          </w:tcPr>
          <w:p w14:paraId="7EF6FA7C"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м</w:t>
            </w:r>
            <w:r w:rsidRPr="00C42E8F">
              <w:rPr>
                <w:rFonts w:ascii="Times New Roman" w:eastAsia="Times New Roman" w:hAnsi="Times New Roman" w:cs="Times New Roman"/>
                <w:color w:val="000000"/>
                <w:sz w:val="20"/>
                <w:szCs w:val="20"/>
                <w:vertAlign w:val="superscript"/>
                <w:lang w:eastAsia="ru-RU"/>
              </w:rPr>
              <w:t>3</w:t>
            </w:r>
            <w:r w:rsidRPr="00C42E8F">
              <w:rPr>
                <w:rFonts w:ascii="Times New Roman" w:eastAsia="Times New Roman" w:hAnsi="Times New Roman" w:cs="Times New Roman"/>
                <w:color w:val="000000"/>
                <w:sz w:val="20"/>
                <w:szCs w:val="20"/>
                <w:lang w:eastAsia="ru-RU"/>
              </w:rPr>
              <w:t>/чел.</w:t>
            </w:r>
          </w:p>
        </w:tc>
        <w:tc>
          <w:tcPr>
            <w:tcW w:w="851" w:type="dxa"/>
            <w:tcBorders>
              <w:top w:val="nil"/>
              <w:left w:val="nil"/>
              <w:bottom w:val="single" w:sz="4" w:space="0" w:color="auto"/>
              <w:right w:val="single" w:sz="4" w:space="0" w:color="auto"/>
            </w:tcBorders>
            <w:shd w:val="clear" w:color="auto" w:fill="auto"/>
            <w:vAlign w:val="center"/>
            <w:hideMark/>
          </w:tcPr>
          <w:p w14:paraId="63F46FDD"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14,6</w:t>
            </w:r>
          </w:p>
        </w:tc>
        <w:tc>
          <w:tcPr>
            <w:tcW w:w="851" w:type="dxa"/>
            <w:tcBorders>
              <w:top w:val="nil"/>
              <w:left w:val="nil"/>
              <w:bottom w:val="single" w:sz="4" w:space="0" w:color="auto"/>
              <w:right w:val="single" w:sz="4" w:space="0" w:color="auto"/>
            </w:tcBorders>
            <w:shd w:val="clear" w:color="auto" w:fill="auto"/>
            <w:vAlign w:val="center"/>
            <w:hideMark/>
          </w:tcPr>
          <w:p w14:paraId="33746533"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14,3</w:t>
            </w:r>
          </w:p>
        </w:tc>
        <w:tc>
          <w:tcPr>
            <w:tcW w:w="851" w:type="dxa"/>
            <w:tcBorders>
              <w:top w:val="nil"/>
              <w:left w:val="nil"/>
              <w:bottom w:val="single" w:sz="4" w:space="0" w:color="auto"/>
              <w:right w:val="single" w:sz="4" w:space="0" w:color="auto"/>
            </w:tcBorders>
            <w:shd w:val="clear" w:color="auto" w:fill="auto"/>
            <w:vAlign w:val="center"/>
            <w:hideMark/>
          </w:tcPr>
          <w:p w14:paraId="135B2F4B"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14,0</w:t>
            </w:r>
          </w:p>
        </w:tc>
        <w:tc>
          <w:tcPr>
            <w:tcW w:w="851" w:type="dxa"/>
            <w:tcBorders>
              <w:top w:val="nil"/>
              <w:left w:val="nil"/>
              <w:bottom w:val="single" w:sz="4" w:space="0" w:color="auto"/>
              <w:right w:val="single" w:sz="4" w:space="0" w:color="auto"/>
            </w:tcBorders>
            <w:shd w:val="clear" w:color="auto" w:fill="auto"/>
            <w:vAlign w:val="center"/>
            <w:hideMark/>
          </w:tcPr>
          <w:p w14:paraId="2C321AF3"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13,6</w:t>
            </w:r>
          </w:p>
        </w:tc>
        <w:tc>
          <w:tcPr>
            <w:tcW w:w="851" w:type="dxa"/>
            <w:tcBorders>
              <w:top w:val="nil"/>
              <w:left w:val="nil"/>
              <w:bottom w:val="single" w:sz="4" w:space="0" w:color="auto"/>
              <w:right w:val="single" w:sz="4" w:space="0" w:color="auto"/>
            </w:tcBorders>
            <w:shd w:val="clear" w:color="auto" w:fill="auto"/>
            <w:vAlign w:val="center"/>
            <w:hideMark/>
          </w:tcPr>
          <w:p w14:paraId="1940B9CA"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18,3</w:t>
            </w:r>
          </w:p>
        </w:tc>
        <w:tc>
          <w:tcPr>
            <w:tcW w:w="851" w:type="dxa"/>
            <w:tcBorders>
              <w:top w:val="nil"/>
              <w:left w:val="nil"/>
              <w:bottom w:val="single" w:sz="4" w:space="0" w:color="auto"/>
              <w:right w:val="single" w:sz="4" w:space="0" w:color="auto"/>
            </w:tcBorders>
            <w:shd w:val="clear" w:color="auto" w:fill="auto"/>
            <w:vAlign w:val="center"/>
            <w:hideMark/>
          </w:tcPr>
          <w:p w14:paraId="6324483B"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24,5</w:t>
            </w:r>
          </w:p>
        </w:tc>
        <w:tc>
          <w:tcPr>
            <w:tcW w:w="851" w:type="dxa"/>
            <w:tcBorders>
              <w:top w:val="nil"/>
              <w:left w:val="nil"/>
              <w:bottom w:val="single" w:sz="4" w:space="0" w:color="auto"/>
              <w:right w:val="single" w:sz="4" w:space="0" w:color="auto"/>
            </w:tcBorders>
            <w:shd w:val="clear" w:color="auto" w:fill="auto"/>
            <w:vAlign w:val="center"/>
            <w:hideMark/>
          </w:tcPr>
          <w:p w14:paraId="01F3F513"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28,1</w:t>
            </w:r>
          </w:p>
        </w:tc>
        <w:tc>
          <w:tcPr>
            <w:tcW w:w="851" w:type="dxa"/>
            <w:tcBorders>
              <w:top w:val="nil"/>
              <w:left w:val="nil"/>
              <w:bottom w:val="single" w:sz="4" w:space="0" w:color="auto"/>
              <w:right w:val="single" w:sz="4" w:space="0" w:color="auto"/>
            </w:tcBorders>
            <w:shd w:val="clear" w:color="auto" w:fill="auto"/>
            <w:vAlign w:val="center"/>
            <w:hideMark/>
          </w:tcPr>
          <w:p w14:paraId="070D9420"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27,6</w:t>
            </w:r>
          </w:p>
        </w:tc>
        <w:tc>
          <w:tcPr>
            <w:tcW w:w="851" w:type="dxa"/>
            <w:tcBorders>
              <w:top w:val="nil"/>
              <w:left w:val="nil"/>
              <w:bottom w:val="single" w:sz="4" w:space="0" w:color="auto"/>
              <w:right w:val="single" w:sz="4" w:space="0" w:color="auto"/>
            </w:tcBorders>
            <w:shd w:val="clear" w:color="auto" w:fill="auto"/>
            <w:vAlign w:val="center"/>
            <w:hideMark/>
          </w:tcPr>
          <w:p w14:paraId="2EF84846"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26,9</w:t>
            </w:r>
          </w:p>
        </w:tc>
        <w:tc>
          <w:tcPr>
            <w:tcW w:w="851" w:type="dxa"/>
            <w:tcBorders>
              <w:top w:val="nil"/>
              <w:left w:val="nil"/>
              <w:bottom w:val="single" w:sz="4" w:space="0" w:color="auto"/>
              <w:right w:val="single" w:sz="4" w:space="0" w:color="auto"/>
            </w:tcBorders>
            <w:vAlign w:val="center"/>
          </w:tcPr>
          <w:p w14:paraId="05F97C31"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26,9</w:t>
            </w:r>
          </w:p>
        </w:tc>
      </w:tr>
      <w:tr w:rsidR="00C510A4" w:rsidRPr="00C42E8F" w14:paraId="223A38E8" w14:textId="77777777" w:rsidTr="004D332C">
        <w:trPr>
          <w:trHeight w:val="20"/>
        </w:trPr>
        <w:tc>
          <w:tcPr>
            <w:tcW w:w="2322" w:type="dxa"/>
            <w:vMerge w:val="restart"/>
            <w:tcBorders>
              <w:top w:val="nil"/>
              <w:left w:val="single" w:sz="4" w:space="0" w:color="auto"/>
              <w:bottom w:val="single" w:sz="4" w:space="0" w:color="auto"/>
              <w:right w:val="single" w:sz="4" w:space="0" w:color="auto"/>
            </w:tcBorders>
            <w:shd w:val="clear" w:color="auto" w:fill="auto"/>
            <w:vAlign w:val="center"/>
            <w:hideMark/>
          </w:tcPr>
          <w:p w14:paraId="501B0447"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Спрос на услуги водоснабжения</w:t>
            </w:r>
          </w:p>
        </w:tc>
        <w:tc>
          <w:tcPr>
            <w:tcW w:w="2415" w:type="dxa"/>
            <w:tcBorders>
              <w:top w:val="nil"/>
              <w:left w:val="nil"/>
              <w:bottom w:val="single" w:sz="4" w:space="0" w:color="auto"/>
              <w:right w:val="single" w:sz="4" w:space="0" w:color="auto"/>
            </w:tcBorders>
            <w:shd w:val="clear" w:color="auto" w:fill="auto"/>
            <w:vAlign w:val="center"/>
            <w:hideMark/>
          </w:tcPr>
          <w:p w14:paraId="37800AE2"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Полезный отпуск холодной воды</w:t>
            </w:r>
          </w:p>
        </w:tc>
        <w:tc>
          <w:tcPr>
            <w:tcW w:w="1032" w:type="dxa"/>
            <w:tcBorders>
              <w:top w:val="nil"/>
              <w:left w:val="nil"/>
              <w:bottom w:val="single" w:sz="4" w:space="0" w:color="auto"/>
              <w:right w:val="single" w:sz="4" w:space="0" w:color="auto"/>
            </w:tcBorders>
            <w:shd w:val="clear" w:color="auto" w:fill="auto"/>
            <w:noWrap/>
            <w:vAlign w:val="center"/>
            <w:hideMark/>
          </w:tcPr>
          <w:p w14:paraId="462E59F1"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тыс.м</w:t>
            </w:r>
            <w:r w:rsidRPr="00C42E8F">
              <w:rPr>
                <w:rFonts w:ascii="Times New Roman" w:eastAsia="Times New Roman" w:hAnsi="Times New Roman" w:cs="Times New Roman"/>
                <w:color w:val="000000"/>
                <w:sz w:val="20"/>
                <w:szCs w:val="20"/>
                <w:vertAlign w:val="superscript"/>
                <w:lang w:eastAsia="ru-RU"/>
              </w:rPr>
              <w:t>3</w:t>
            </w:r>
          </w:p>
        </w:tc>
        <w:tc>
          <w:tcPr>
            <w:tcW w:w="851" w:type="dxa"/>
            <w:tcBorders>
              <w:top w:val="nil"/>
              <w:left w:val="nil"/>
              <w:bottom w:val="single" w:sz="4" w:space="0" w:color="auto"/>
              <w:right w:val="single" w:sz="4" w:space="0" w:color="auto"/>
            </w:tcBorders>
            <w:shd w:val="clear" w:color="auto" w:fill="auto"/>
            <w:noWrap/>
            <w:vAlign w:val="center"/>
            <w:hideMark/>
          </w:tcPr>
          <w:p w14:paraId="7B3D4438"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22,38</w:t>
            </w:r>
          </w:p>
        </w:tc>
        <w:tc>
          <w:tcPr>
            <w:tcW w:w="851" w:type="dxa"/>
            <w:tcBorders>
              <w:top w:val="nil"/>
              <w:left w:val="nil"/>
              <w:bottom w:val="single" w:sz="4" w:space="0" w:color="auto"/>
              <w:right w:val="single" w:sz="4" w:space="0" w:color="auto"/>
            </w:tcBorders>
            <w:shd w:val="clear" w:color="auto" w:fill="auto"/>
            <w:noWrap/>
            <w:vAlign w:val="center"/>
            <w:hideMark/>
          </w:tcPr>
          <w:p w14:paraId="786F1818"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22,38</w:t>
            </w:r>
          </w:p>
        </w:tc>
        <w:tc>
          <w:tcPr>
            <w:tcW w:w="851" w:type="dxa"/>
            <w:tcBorders>
              <w:top w:val="nil"/>
              <w:left w:val="nil"/>
              <w:bottom w:val="single" w:sz="4" w:space="0" w:color="auto"/>
              <w:right w:val="single" w:sz="4" w:space="0" w:color="auto"/>
            </w:tcBorders>
            <w:shd w:val="clear" w:color="auto" w:fill="auto"/>
            <w:noWrap/>
            <w:vAlign w:val="center"/>
            <w:hideMark/>
          </w:tcPr>
          <w:p w14:paraId="58FC4562"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22,38</w:t>
            </w:r>
          </w:p>
        </w:tc>
        <w:tc>
          <w:tcPr>
            <w:tcW w:w="851" w:type="dxa"/>
            <w:tcBorders>
              <w:top w:val="nil"/>
              <w:left w:val="nil"/>
              <w:bottom w:val="single" w:sz="4" w:space="0" w:color="auto"/>
              <w:right w:val="single" w:sz="4" w:space="0" w:color="auto"/>
            </w:tcBorders>
            <w:shd w:val="clear" w:color="auto" w:fill="auto"/>
            <w:noWrap/>
            <w:vAlign w:val="center"/>
            <w:hideMark/>
          </w:tcPr>
          <w:p w14:paraId="60FE9365"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22,38</w:t>
            </w:r>
          </w:p>
        </w:tc>
        <w:tc>
          <w:tcPr>
            <w:tcW w:w="851" w:type="dxa"/>
            <w:tcBorders>
              <w:top w:val="nil"/>
              <w:left w:val="nil"/>
              <w:bottom w:val="single" w:sz="4" w:space="0" w:color="auto"/>
              <w:right w:val="single" w:sz="4" w:space="0" w:color="auto"/>
            </w:tcBorders>
            <w:shd w:val="clear" w:color="auto" w:fill="auto"/>
            <w:noWrap/>
            <w:vAlign w:val="center"/>
            <w:hideMark/>
          </w:tcPr>
          <w:p w14:paraId="21697EE2"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30,7</w:t>
            </w:r>
          </w:p>
        </w:tc>
        <w:tc>
          <w:tcPr>
            <w:tcW w:w="851" w:type="dxa"/>
            <w:tcBorders>
              <w:top w:val="nil"/>
              <w:left w:val="nil"/>
              <w:bottom w:val="single" w:sz="4" w:space="0" w:color="auto"/>
              <w:right w:val="single" w:sz="4" w:space="0" w:color="auto"/>
            </w:tcBorders>
            <w:shd w:val="clear" w:color="auto" w:fill="auto"/>
            <w:noWrap/>
            <w:vAlign w:val="center"/>
            <w:hideMark/>
          </w:tcPr>
          <w:p w14:paraId="67355ADF"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41,98</w:t>
            </w:r>
          </w:p>
        </w:tc>
        <w:tc>
          <w:tcPr>
            <w:tcW w:w="851" w:type="dxa"/>
            <w:tcBorders>
              <w:top w:val="nil"/>
              <w:left w:val="nil"/>
              <w:bottom w:val="single" w:sz="4" w:space="0" w:color="auto"/>
              <w:right w:val="single" w:sz="4" w:space="0" w:color="auto"/>
            </w:tcBorders>
            <w:shd w:val="clear" w:color="auto" w:fill="auto"/>
            <w:noWrap/>
            <w:vAlign w:val="center"/>
            <w:hideMark/>
          </w:tcPr>
          <w:p w14:paraId="04EC14C0"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49,29</w:t>
            </w:r>
          </w:p>
        </w:tc>
        <w:tc>
          <w:tcPr>
            <w:tcW w:w="851" w:type="dxa"/>
            <w:tcBorders>
              <w:top w:val="nil"/>
              <w:left w:val="nil"/>
              <w:bottom w:val="single" w:sz="4" w:space="0" w:color="auto"/>
              <w:right w:val="single" w:sz="4" w:space="0" w:color="auto"/>
            </w:tcBorders>
            <w:shd w:val="clear" w:color="auto" w:fill="auto"/>
            <w:noWrap/>
            <w:vAlign w:val="center"/>
            <w:hideMark/>
          </w:tcPr>
          <w:p w14:paraId="6FE4C743"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49,29</w:t>
            </w:r>
          </w:p>
        </w:tc>
        <w:tc>
          <w:tcPr>
            <w:tcW w:w="851" w:type="dxa"/>
            <w:tcBorders>
              <w:top w:val="nil"/>
              <w:left w:val="nil"/>
              <w:bottom w:val="single" w:sz="4" w:space="0" w:color="auto"/>
              <w:right w:val="single" w:sz="4" w:space="0" w:color="auto"/>
            </w:tcBorders>
            <w:shd w:val="clear" w:color="auto" w:fill="auto"/>
            <w:noWrap/>
            <w:vAlign w:val="center"/>
            <w:hideMark/>
          </w:tcPr>
          <w:p w14:paraId="36BD5A6A"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49,29</w:t>
            </w:r>
          </w:p>
        </w:tc>
        <w:tc>
          <w:tcPr>
            <w:tcW w:w="851" w:type="dxa"/>
            <w:tcBorders>
              <w:top w:val="nil"/>
              <w:left w:val="nil"/>
              <w:bottom w:val="single" w:sz="4" w:space="0" w:color="auto"/>
              <w:right w:val="single" w:sz="4" w:space="0" w:color="auto"/>
            </w:tcBorders>
            <w:vAlign w:val="center"/>
          </w:tcPr>
          <w:p w14:paraId="19425EC4"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49,29</w:t>
            </w:r>
          </w:p>
        </w:tc>
      </w:tr>
      <w:tr w:rsidR="00C510A4" w:rsidRPr="00C42E8F" w14:paraId="36E9F34A" w14:textId="77777777" w:rsidTr="004D332C">
        <w:trPr>
          <w:trHeight w:val="20"/>
        </w:trPr>
        <w:tc>
          <w:tcPr>
            <w:tcW w:w="2322" w:type="dxa"/>
            <w:vMerge/>
            <w:tcBorders>
              <w:top w:val="nil"/>
              <w:left w:val="single" w:sz="4" w:space="0" w:color="auto"/>
              <w:bottom w:val="single" w:sz="4" w:space="0" w:color="auto"/>
              <w:right w:val="single" w:sz="4" w:space="0" w:color="auto"/>
            </w:tcBorders>
            <w:shd w:val="clear" w:color="auto" w:fill="auto"/>
            <w:vAlign w:val="center"/>
            <w:hideMark/>
          </w:tcPr>
          <w:p w14:paraId="2EA5DC7F"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p>
        </w:tc>
        <w:tc>
          <w:tcPr>
            <w:tcW w:w="2415" w:type="dxa"/>
            <w:tcBorders>
              <w:top w:val="nil"/>
              <w:left w:val="nil"/>
              <w:bottom w:val="single" w:sz="4" w:space="0" w:color="auto"/>
              <w:right w:val="single" w:sz="4" w:space="0" w:color="auto"/>
            </w:tcBorders>
            <w:shd w:val="clear" w:color="auto" w:fill="auto"/>
            <w:vAlign w:val="center"/>
            <w:hideMark/>
          </w:tcPr>
          <w:p w14:paraId="2C08C12A"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Собственные, хозяйственные и технологические нужды</w:t>
            </w:r>
          </w:p>
        </w:tc>
        <w:tc>
          <w:tcPr>
            <w:tcW w:w="1032" w:type="dxa"/>
            <w:tcBorders>
              <w:top w:val="nil"/>
              <w:left w:val="nil"/>
              <w:bottom w:val="single" w:sz="4" w:space="0" w:color="auto"/>
              <w:right w:val="single" w:sz="4" w:space="0" w:color="auto"/>
            </w:tcBorders>
            <w:shd w:val="clear" w:color="auto" w:fill="auto"/>
            <w:noWrap/>
            <w:vAlign w:val="center"/>
            <w:hideMark/>
          </w:tcPr>
          <w:p w14:paraId="66E7379B"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тыс.м</w:t>
            </w:r>
            <w:r w:rsidRPr="00C42E8F">
              <w:rPr>
                <w:rFonts w:ascii="Times New Roman" w:eastAsia="Times New Roman" w:hAnsi="Times New Roman" w:cs="Times New Roman"/>
                <w:color w:val="000000"/>
                <w:sz w:val="20"/>
                <w:szCs w:val="20"/>
                <w:vertAlign w:val="superscript"/>
                <w:lang w:eastAsia="ru-RU"/>
              </w:rPr>
              <w:t>3</w:t>
            </w:r>
          </w:p>
        </w:tc>
        <w:tc>
          <w:tcPr>
            <w:tcW w:w="851" w:type="dxa"/>
            <w:tcBorders>
              <w:top w:val="nil"/>
              <w:left w:val="nil"/>
              <w:bottom w:val="single" w:sz="4" w:space="0" w:color="auto"/>
              <w:right w:val="single" w:sz="4" w:space="0" w:color="auto"/>
            </w:tcBorders>
            <w:shd w:val="clear" w:color="auto" w:fill="auto"/>
            <w:noWrap/>
            <w:vAlign w:val="center"/>
            <w:hideMark/>
          </w:tcPr>
          <w:p w14:paraId="4F4D1CDC"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3,995</w:t>
            </w:r>
          </w:p>
        </w:tc>
        <w:tc>
          <w:tcPr>
            <w:tcW w:w="851" w:type="dxa"/>
            <w:tcBorders>
              <w:top w:val="nil"/>
              <w:left w:val="nil"/>
              <w:bottom w:val="single" w:sz="4" w:space="0" w:color="auto"/>
              <w:right w:val="single" w:sz="4" w:space="0" w:color="auto"/>
            </w:tcBorders>
            <w:shd w:val="clear" w:color="auto" w:fill="auto"/>
            <w:noWrap/>
            <w:vAlign w:val="center"/>
            <w:hideMark/>
          </w:tcPr>
          <w:p w14:paraId="5C58FECF"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3,995</w:t>
            </w:r>
          </w:p>
        </w:tc>
        <w:tc>
          <w:tcPr>
            <w:tcW w:w="851" w:type="dxa"/>
            <w:tcBorders>
              <w:top w:val="nil"/>
              <w:left w:val="nil"/>
              <w:bottom w:val="single" w:sz="4" w:space="0" w:color="auto"/>
              <w:right w:val="single" w:sz="4" w:space="0" w:color="auto"/>
            </w:tcBorders>
            <w:shd w:val="clear" w:color="auto" w:fill="auto"/>
            <w:noWrap/>
            <w:vAlign w:val="center"/>
            <w:hideMark/>
          </w:tcPr>
          <w:p w14:paraId="5D3431B3"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3,995</w:t>
            </w:r>
          </w:p>
        </w:tc>
        <w:tc>
          <w:tcPr>
            <w:tcW w:w="851" w:type="dxa"/>
            <w:tcBorders>
              <w:top w:val="nil"/>
              <w:left w:val="nil"/>
              <w:bottom w:val="single" w:sz="4" w:space="0" w:color="auto"/>
              <w:right w:val="single" w:sz="4" w:space="0" w:color="auto"/>
            </w:tcBorders>
            <w:shd w:val="clear" w:color="auto" w:fill="auto"/>
            <w:noWrap/>
            <w:vAlign w:val="center"/>
            <w:hideMark/>
          </w:tcPr>
          <w:p w14:paraId="36638C73"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3,995</w:t>
            </w:r>
          </w:p>
        </w:tc>
        <w:tc>
          <w:tcPr>
            <w:tcW w:w="851" w:type="dxa"/>
            <w:tcBorders>
              <w:top w:val="nil"/>
              <w:left w:val="nil"/>
              <w:bottom w:val="single" w:sz="4" w:space="0" w:color="auto"/>
              <w:right w:val="single" w:sz="4" w:space="0" w:color="auto"/>
            </w:tcBorders>
            <w:shd w:val="clear" w:color="auto" w:fill="auto"/>
            <w:noWrap/>
            <w:vAlign w:val="center"/>
            <w:hideMark/>
          </w:tcPr>
          <w:p w14:paraId="240FEB40"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3,995</w:t>
            </w:r>
          </w:p>
        </w:tc>
        <w:tc>
          <w:tcPr>
            <w:tcW w:w="851" w:type="dxa"/>
            <w:tcBorders>
              <w:top w:val="nil"/>
              <w:left w:val="nil"/>
              <w:bottom w:val="single" w:sz="4" w:space="0" w:color="auto"/>
              <w:right w:val="single" w:sz="4" w:space="0" w:color="auto"/>
            </w:tcBorders>
            <w:shd w:val="clear" w:color="auto" w:fill="auto"/>
            <w:noWrap/>
            <w:vAlign w:val="center"/>
            <w:hideMark/>
          </w:tcPr>
          <w:p w14:paraId="11C0B711"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3,995</w:t>
            </w:r>
          </w:p>
        </w:tc>
        <w:tc>
          <w:tcPr>
            <w:tcW w:w="851" w:type="dxa"/>
            <w:tcBorders>
              <w:top w:val="nil"/>
              <w:left w:val="nil"/>
              <w:bottom w:val="single" w:sz="4" w:space="0" w:color="auto"/>
              <w:right w:val="single" w:sz="4" w:space="0" w:color="auto"/>
            </w:tcBorders>
            <w:shd w:val="clear" w:color="auto" w:fill="auto"/>
            <w:noWrap/>
            <w:vAlign w:val="center"/>
            <w:hideMark/>
          </w:tcPr>
          <w:p w14:paraId="293BBF39"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3,995</w:t>
            </w:r>
          </w:p>
        </w:tc>
        <w:tc>
          <w:tcPr>
            <w:tcW w:w="851" w:type="dxa"/>
            <w:tcBorders>
              <w:top w:val="nil"/>
              <w:left w:val="nil"/>
              <w:bottom w:val="single" w:sz="4" w:space="0" w:color="auto"/>
              <w:right w:val="single" w:sz="4" w:space="0" w:color="auto"/>
            </w:tcBorders>
            <w:shd w:val="clear" w:color="auto" w:fill="auto"/>
            <w:noWrap/>
            <w:vAlign w:val="center"/>
            <w:hideMark/>
          </w:tcPr>
          <w:p w14:paraId="7423C273"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3,995</w:t>
            </w:r>
          </w:p>
        </w:tc>
        <w:tc>
          <w:tcPr>
            <w:tcW w:w="851" w:type="dxa"/>
            <w:tcBorders>
              <w:top w:val="nil"/>
              <w:left w:val="nil"/>
              <w:bottom w:val="single" w:sz="4" w:space="0" w:color="auto"/>
              <w:right w:val="single" w:sz="4" w:space="0" w:color="auto"/>
            </w:tcBorders>
            <w:shd w:val="clear" w:color="auto" w:fill="auto"/>
            <w:noWrap/>
            <w:vAlign w:val="center"/>
            <w:hideMark/>
          </w:tcPr>
          <w:p w14:paraId="1AE7A054"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3,995</w:t>
            </w:r>
          </w:p>
        </w:tc>
        <w:tc>
          <w:tcPr>
            <w:tcW w:w="851" w:type="dxa"/>
            <w:tcBorders>
              <w:top w:val="nil"/>
              <w:left w:val="nil"/>
              <w:bottom w:val="single" w:sz="4" w:space="0" w:color="auto"/>
              <w:right w:val="single" w:sz="4" w:space="0" w:color="auto"/>
            </w:tcBorders>
            <w:vAlign w:val="center"/>
          </w:tcPr>
          <w:p w14:paraId="42FE7561"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3,995</w:t>
            </w:r>
          </w:p>
        </w:tc>
      </w:tr>
      <w:tr w:rsidR="00C510A4" w:rsidRPr="00C42E8F" w14:paraId="786087A6" w14:textId="77777777" w:rsidTr="004D332C">
        <w:trPr>
          <w:trHeight w:val="20"/>
        </w:trPr>
        <w:tc>
          <w:tcPr>
            <w:tcW w:w="2322" w:type="dxa"/>
            <w:vMerge/>
            <w:tcBorders>
              <w:top w:val="nil"/>
              <w:left w:val="single" w:sz="4" w:space="0" w:color="auto"/>
              <w:bottom w:val="single" w:sz="4" w:space="0" w:color="auto"/>
              <w:right w:val="single" w:sz="4" w:space="0" w:color="auto"/>
            </w:tcBorders>
            <w:shd w:val="clear" w:color="auto" w:fill="auto"/>
            <w:vAlign w:val="center"/>
            <w:hideMark/>
          </w:tcPr>
          <w:p w14:paraId="48272AAF"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p>
        </w:tc>
        <w:tc>
          <w:tcPr>
            <w:tcW w:w="2415" w:type="dxa"/>
            <w:tcBorders>
              <w:top w:val="nil"/>
              <w:left w:val="nil"/>
              <w:bottom w:val="single" w:sz="4" w:space="0" w:color="auto"/>
              <w:right w:val="single" w:sz="4" w:space="0" w:color="auto"/>
            </w:tcBorders>
            <w:shd w:val="clear" w:color="auto" w:fill="auto"/>
            <w:vAlign w:val="center"/>
            <w:hideMark/>
          </w:tcPr>
          <w:p w14:paraId="219D5C62"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Потери воды в водопроводных сетях</w:t>
            </w:r>
          </w:p>
        </w:tc>
        <w:tc>
          <w:tcPr>
            <w:tcW w:w="1032" w:type="dxa"/>
            <w:tcBorders>
              <w:top w:val="nil"/>
              <w:left w:val="nil"/>
              <w:bottom w:val="single" w:sz="4" w:space="0" w:color="auto"/>
              <w:right w:val="single" w:sz="4" w:space="0" w:color="auto"/>
            </w:tcBorders>
            <w:shd w:val="clear" w:color="auto" w:fill="auto"/>
            <w:noWrap/>
            <w:vAlign w:val="center"/>
            <w:hideMark/>
          </w:tcPr>
          <w:p w14:paraId="2CEDE927"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тыс.м</w:t>
            </w:r>
            <w:r w:rsidRPr="00C42E8F">
              <w:rPr>
                <w:rFonts w:ascii="Times New Roman" w:eastAsia="Times New Roman" w:hAnsi="Times New Roman" w:cs="Times New Roman"/>
                <w:color w:val="000000"/>
                <w:sz w:val="20"/>
                <w:szCs w:val="20"/>
                <w:vertAlign w:val="superscript"/>
                <w:lang w:eastAsia="ru-RU"/>
              </w:rPr>
              <w:t>3</w:t>
            </w:r>
          </w:p>
        </w:tc>
        <w:tc>
          <w:tcPr>
            <w:tcW w:w="851" w:type="dxa"/>
            <w:tcBorders>
              <w:top w:val="nil"/>
              <w:left w:val="nil"/>
              <w:bottom w:val="single" w:sz="4" w:space="0" w:color="auto"/>
              <w:right w:val="single" w:sz="4" w:space="0" w:color="auto"/>
            </w:tcBorders>
            <w:shd w:val="clear" w:color="auto" w:fill="auto"/>
            <w:noWrap/>
            <w:vAlign w:val="center"/>
            <w:hideMark/>
          </w:tcPr>
          <w:p w14:paraId="3E1656EF"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0,03</w:t>
            </w:r>
          </w:p>
        </w:tc>
        <w:tc>
          <w:tcPr>
            <w:tcW w:w="851" w:type="dxa"/>
            <w:tcBorders>
              <w:top w:val="nil"/>
              <w:left w:val="nil"/>
              <w:bottom w:val="single" w:sz="4" w:space="0" w:color="auto"/>
              <w:right w:val="single" w:sz="4" w:space="0" w:color="auto"/>
            </w:tcBorders>
            <w:shd w:val="clear" w:color="auto" w:fill="auto"/>
            <w:noWrap/>
            <w:vAlign w:val="center"/>
            <w:hideMark/>
          </w:tcPr>
          <w:p w14:paraId="7A11D986"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0,03</w:t>
            </w:r>
          </w:p>
        </w:tc>
        <w:tc>
          <w:tcPr>
            <w:tcW w:w="851" w:type="dxa"/>
            <w:tcBorders>
              <w:top w:val="nil"/>
              <w:left w:val="nil"/>
              <w:bottom w:val="single" w:sz="4" w:space="0" w:color="auto"/>
              <w:right w:val="single" w:sz="4" w:space="0" w:color="auto"/>
            </w:tcBorders>
            <w:shd w:val="clear" w:color="auto" w:fill="auto"/>
            <w:noWrap/>
            <w:vAlign w:val="center"/>
            <w:hideMark/>
          </w:tcPr>
          <w:p w14:paraId="19D2ED8E"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0,03</w:t>
            </w:r>
          </w:p>
        </w:tc>
        <w:tc>
          <w:tcPr>
            <w:tcW w:w="851" w:type="dxa"/>
            <w:tcBorders>
              <w:top w:val="nil"/>
              <w:left w:val="nil"/>
              <w:bottom w:val="single" w:sz="4" w:space="0" w:color="auto"/>
              <w:right w:val="single" w:sz="4" w:space="0" w:color="auto"/>
            </w:tcBorders>
            <w:shd w:val="clear" w:color="auto" w:fill="auto"/>
            <w:noWrap/>
            <w:vAlign w:val="center"/>
            <w:hideMark/>
          </w:tcPr>
          <w:p w14:paraId="4BF02E70"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0,03</w:t>
            </w:r>
          </w:p>
        </w:tc>
        <w:tc>
          <w:tcPr>
            <w:tcW w:w="851" w:type="dxa"/>
            <w:tcBorders>
              <w:top w:val="nil"/>
              <w:left w:val="nil"/>
              <w:bottom w:val="single" w:sz="4" w:space="0" w:color="auto"/>
              <w:right w:val="single" w:sz="4" w:space="0" w:color="auto"/>
            </w:tcBorders>
            <w:shd w:val="clear" w:color="auto" w:fill="auto"/>
            <w:noWrap/>
            <w:vAlign w:val="center"/>
            <w:hideMark/>
          </w:tcPr>
          <w:p w14:paraId="58324DF6"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0,03</w:t>
            </w:r>
          </w:p>
        </w:tc>
        <w:tc>
          <w:tcPr>
            <w:tcW w:w="851" w:type="dxa"/>
            <w:tcBorders>
              <w:top w:val="nil"/>
              <w:left w:val="nil"/>
              <w:bottom w:val="single" w:sz="4" w:space="0" w:color="auto"/>
              <w:right w:val="single" w:sz="4" w:space="0" w:color="auto"/>
            </w:tcBorders>
            <w:shd w:val="clear" w:color="auto" w:fill="auto"/>
            <w:noWrap/>
            <w:vAlign w:val="center"/>
            <w:hideMark/>
          </w:tcPr>
          <w:p w14:paraId="1CE5B6F4"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0,029</w:t>
            </w:r>
          </w:p>
        </w:tc>
        <w:tc>
          <w:tcPr>
            <w:tcW w:w="851" w:type="dxa"/>
            <w:tcBorders>
              <w:top w:val="nil"/>
              <w:left w:val="nil"/>
              <w:bottom w:val="single" w:sz="4" w:space="0" w:color="auto"/>
              <w:right w:val="single" w:sz="4" w:space="0" w:color="auto"/>
            </w:tcBorders>
            <w:shd w:val="clear" w:color="auto" w:fill="auto"/>
            <w:noWrap/>
            <w:vAlign w:val="center"/>
            <w:hideMark/>
          </w:tcPr>
          <w:p w14:paraId="33A8674A"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0,029</w:t>
            </w:r>
          </w:p>
        </w:tc>
        <w:tc>
          <w:tcPr>
            <w:tcW w:w="851" w:type="dxa"/>
            <w:tcBorders>
              <w:top w:val="nil"/>
              <w:left w:val="nil"/>
              <w:bottom w:val="single" w:sz="4" w:space="0" w:color="auto"/>
              <w:right w:val="single" w:sz="4" w:space="0" w:color="auto"/>
            </w:tcBorders>
            <w:shd w:val="clear" w:color="auto" w:fill="auto"/>
            <w:noWrap/>
            <w:vAlign w:val="center"/>
            <w:hideMark/>
          </w:tcPr>
          <w:p w14:paraId="5E8F41A5"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0,029</w:t>
            </w:r>
          </w:p>
        </w:tc>
        <w:tc>
          <w:tcPr>
            <w:tcW w:w="851" w:type="dxa"/>
            <w:tcBorders>
              <w:top w:val="nil"/>
              <w:left w:val="nil"/>
              <w:bottom w:val="single" w:sz="4" w:space="0" w:color="auto"/>
              <w:right w:val="single" w:sz="4" w:space="0" w:color="auto"/>
            </w:tcBorders>
            <w:shd w:val="clear" w:color="auto" w:fill="auto"/>
            <w:noWrap/>
            <w:vAlign w:val="center"/>
            <w:hideMark/>
          </w:tcPr>
          <w:p w14:paraId="38D646E3"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0,029</w:t>
            </w:r>
          </w:p>
        </w:tc>
        <w:tc>
          <w:tcPr>
            <w:tcW w:w="851" w:type="dxa"/>
            <w:tcBorders>
              <w:top w:val="nil"/>
              <w:left w:val="nil"/>
              <w:bottom w:val="single" w:sz="4" w:space="0" w:color="auto"/>
              <w:right w:val="single" w:sz="4" w:space="0" w:color="auto"/>
            </w:tcBorders>
            <w:vAlign w:val="center"/>
          </w:tcPr>
          <w:p w14:paraId="0F6A342E"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0,029</w:t>
            </w:r>
          </w:p>
        </w:tc>
      </w:tr>
      <w:tr w:rsidR="00C510A4" w:rsidRPr="00C42E8F" w14:paraId="314A9056" w14:textId="77777777" w:rsidTr="004D332C">
        <w:trPr>
          <w:trHeight w:val="20"/>
        </w:trPr>
        <w:tc>
          <w:tcPr>
            <w:tcW w:w="2322" w:type="dxa"/>
            <w:vMerge/>
            <w:tcBorders>
              <w:top w:val="nil"/>
              <w:left w:val="single" w:sz="4" w:space="0" w:color="auto"/>
              <w:bottom w:val="single" w:sz="4" w:space="0" w:color="auto"/>
              <w:right w:val="single" w:sz="4" w:space="0" w:color="auto"/>
            </w:tcBorders>
            <w:shd w:val="clear" w:color="auto" w:fill="auto"/>
            <w:vAlign w:val="center"/>
            <w:hideMark/>
          </w:tcPr>
          <w:p w14:paraId="2A40DB53"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p>
        </w:tc>
        <w:tc>
          <w:tcPr>
            <w:tcW w:w="2415" w:type="dxa"/>
            <w:tcBorders>
              <w:top w:val="nil"/>
              <w:left w:val="nil"/>
              <w:bottom w:val="single" w:sz="4" w:space="0" w:color="auto"/>
              <w:right w:val="single" w:sz="4" w:space="0" w:color="auto"/>
            </w:tcBorders>
            <w:shd w:val="clear" w:color="auto" w:fill="auto"/>
            <w:vAlign w:val="center"/>
            <w:hideMark/>
          </w:tcPr>
          <w:p w14:paraId="152AC7E9"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Обеспеченность потребления  системы водоснабжения  приборами учета</w:t>
            </w:r>
          </w:p>
        </w:tc>
        <w:tc>
          <w:tcPr>
            <w:tcW w:w="1032" w:type="dxa"/>
            <w:tcBorders>
              <w:top w:val="nil"/>
              <w:left w:val="nil"/>
              <w:bottom w:val="single" w:sz="4" w:space="0" w:color="auto"/>
              <w:right w:val="single" w:sz="4" w:space="0" w:color="auto"/>
            </w:tcBorders>
            <w:shd w:val="clear" w:color="auto" w:fill="auto"/>
            <w:noWrap/>
            <w:vAlign w:val="center"/>
            <w:hideMark/>
          </w:tcPr>
          <w:p w14:paraId="2543F76F"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14:paraId="3B78233C"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25</w:t>
            </w:r>
          </w:p>
        </w:tc>
        <w:tc>
          <w:tcPr>
            <w:tcW w:w="851" w:type="dxa"/>
            <w:tcBorders>
              <w:top w:val="nil"/>
              <w:left w:val="nil"/>
              <w:bottom w:val="single" w:sz="4" w:space="0" w:color="auto"/>
              <w:right w:val="single" w:sz="4" w:space="0" w:color="auto"/>
            </w:tcBorders>
            <w:shd w:val="clear" w:color="auto" w:fill="auto"/>
            <w:vAlign w:val="center"/>
            <w:hideMark/>
          </w:tcPr>
          <w:p w14:paraId="0AEC7A55"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25</w:t>
            </w:r>
          </w:p>
        </w:tc>
        <w:tc>
          <w:tcPr>
            <w:tcW w:w="851" w:type="dxa"/>
            <w:tcBorders>
              <w:top w:val="nil"/>
              <w:left w:val="nil"/>
              <w:bottom w:val="single" w:sz="4" w:space="0" w:color="auto"/>
              <w:right w:val="single" w:sz="4" w:space="0" w:color="auto"/>
            </w:tcBorders>
            <w:shd w:val="clear" w:color="auto" w:fill="auto"/>
            <w:vAlign w:val="center"/>
            <w:hideMark/>
          </w:tcPr>
          <w:p w14:paraId="2D1DD7EF"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25</w:t>
            </w:r>
          </w:p>
        </w:tc>
        <w:tc>
          <w:tcPr>
            <w:tcW w:w="851" w:type="dxa"/>
            <w:tcBorders>
              <w:top w:val="nil"/>
              <w:left w:val="nil"/>
              <w:bottom w:val="single" w:sz="4" w:space="0" w:color="auto"/>
              <w:right w:val="single" w:sz="4" w:space="0" w:color="auto"/>
            </w:tcBorders>
            <w:shd w:val="clear" w:color="auto" w:fill="auto"/>
            <w:vAlign w:val="center"/>
            <w:hideMark/>
          </w:tcPr>
          <w:p w14:paraId="6CF1C97B"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36</w:t>
            </w:r>
          </w:p>
        </w:tc>
        <w:tc>
          <w:tcPr>
            <w:tcW w:w="851" w:type="dxa"/>
            <w:tcBorders>
              <w:top w:val="nil"/>
              <w:left w:val="nil"/>
              <w:bottom w:val="single" w:sz="4" w:space="0" w:color="auto"/>
              <w:right w:val="single" w:sz="4" w:space="0" w:color="auto"/>
            </w:tcBorders>
            <w:shd w:val="clear" w:color="auto" w:fill="auto"/>
            <w:vAlign w:val="center"/>
            <w:hideMark/>
          </w:tcPr>
          <w:p w14:paraId="12CB75D6"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36</w:t>
            </w:r>
          </w:p>
        </w:tc>
        <w:tc>
          <w:tcPr>
            <w:tcW w:w="851" w:type="dxa"/>
            <w:tcBorders>
              <w:top w:val="nil"/>
              <w:left w:val="nil"/>
              <w:bottom w:val="single" w:sz="4" w:space="0" w:color="auto"/>
              <w:right w:val="single" w:sz="4" w:space="0" w:color="auto"/>
            </w:tcBorders>
            <w:shd w:val="clear" w:color="auto" w:fill="auto"/>
            <w:vAlign w:val="center"/>
            <w:hideMark/>
          </w:tcPr>
          <w:p w14:paraId="227459DA"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36</w:t>
            </w:r>
          </w:p>
        </w:tc>
        <w:tc>
          <w:tcPr>
            <w:tcW w:w="851" w:type="dxa"/>
            <w:tcBorders>
              <w:top w:val="nil"/>
              <w:left w:val="nil"/>
              <w:bottom w:val="single" w:sz="4" w:space="0" w:color="auto"/>
              <w:right w:val="single" w:sz="4" w:space="0" w:color="auto"/>
            </w:tcBorders>
            <w:shd w:val="clear" w:color="auto" w:fill="auto"/>
            <w:vAlign w:val="center"/>
            <w:hideMark/>
          </w:tcPr>
          <w:p w14:paraId="64A7C221"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14:paraId="12CF6633"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14:paraId="39906FD2"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auto"/>
              <w:right w:val="single" w:sz="4" w:space="0" w:color="auto"/>
            </w:tcBorders>
            <w:vAlign w:val="center"/>
          </w:tcPr>
          <w:p w14:paraId="751E9517"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100</w:t>
            </w:r>
          </w:p>
        </w:tc>
      </w:tr>
      <w:tr w:rsidR="00C510A4" w:rsidRPr="00C42E8F" w14:paraId="1E17EAD1" w14:textId="77777777" w:rsidTr="004D332C">
        <w:trPr>
          <w:trHeight w:val="20"/>
        </w:trPr>
        <w:tc>
          <w:tcPr>
            <w:tcW w:w="2322" w:type="dxa"/>
            <w:vMerge w:val="restart"/>
            <w:tcBorders>
              <w:top w:val="nil"/>
              <w:left w:val="single" w:sz="4" w:space="0" w:color="auto"/>
              <w:bottom w:val="single" w:sz="4" w:space="0" w:color="auto"/>
              <w:right w:val="single" w:sz="4" w:space="0" w:color="auto"/>
            </w:tcBorders>
            <w:shd w:val="clear" w:color="auto" w:fill="auto"/>
            <w:vAlign w:val="center"/>
            <w:hideMark/>
          </w:tcPr>
          <w:p w14:paraId="14900C2F"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Эффективность производства, передачи и потребления</w:t>
            </w:r>
          </w:p>
        </w:tc>
        <w:tc>
          <w:tcPr>
            <w:tcW w:w="2415" w:type="dxa"/>
            <w:tcBorders>
              <w:top w:val="nil"/>
              <w:left w:val="nil"/>
              <w:bottom w:val="single" w:sz="4" w:space="0" w:color="auto"/>
              <w:right w:val="single" w:sz="4" w:space="0" w:color="auto"/>
            </w:tcBorders>
            <w:shd w:val="clear" w:color="auto" w:fill="auto"/>
            <w:vAlign w:val="center"/>
            <w:hideMark/>
          </w:tcPr>
          <w:p w14:paraId="753031DA"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xml:space="preserve">Соответствие качества воды нормативным требованиям </w:t>
            </w:r>
          </w:p>
        </w:tc>
        <w:tc>
          <w:tcPr>
            <w:tcW w:w="1032" w:type="dxa"/>
            <w:tcBorders>
              <w:top w:val="nil"/>
              <w:left w:val="nil"/>
              <w:bottom w:val="single" w:sz="4" w:space="0" w:color="auto"/>
              <w:right w:val="single" w:sz="4" w:space="0" w:color="auto"/>
            </w:tcBorders>
            <w:shd w:val="clear" w:color="auto" w:fill="auto"/>
            <w:noWrap/>
            <w:vAlign w:val="center"/>
            <w:hideMark/>
          </w:tcPr>
          <w:p w14:paraId="54F55CAC"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14:paraId="63F122A6"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14:paraId="34CB3749"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14:paraId="7314C475"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14:paraId="7EC1ADA4"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14:paraId="672F7791"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14:paraId="230AF3C8"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14:paraId="76370E07"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14:paraId="39222299"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14:paraId="6D960B64"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auto"/>
              <w:right w:val="single" w:sz="4" w:space="0" w:color="auto"/>
            </w:tcBorders>
            <w:vAlign w:val="center"/>
          </w:tcPr>
          <w:p w14:paraId="303FE3EE"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100</w:t>
            </w:r>
          </w:p>
        </w:tc>
      </w:tr>
      <w:tr w:rsidR="00C510A4" w:rsidRPr="00C42E8F" w14:paraId="0F9BE36F" w14:textId="77777777" w:rsidTr="004D332C">
        <w:trPr>
          <w:trHeight w:val="20"/>
        </w:trPr>
        <w:tc>
          <w:tcPr>
            <w:tcW w:w="2322" w:type="dxa"/>
            <w:vMerge/>
            <w:tcBorders>
              <w:top w:val="nil"/>
              <w:left w:val="single" w:sz="4" w:space="0" w:color="auto"/>
              <w:bottom w:val="single" w:sz="4" w:space="0" w:color="auto"/>
              <w:right w:val="single" w:sz="4" w:space="0" w:color="auto"/>
            </w:tcBorders>
            <w:shd w:val="clear" w:color="auto" w:fill="auto"/>
            <w:vAlign w:val="center"/>
            <w:hideMark/>
          </w:tcPr>
          <w:p w14:paraId="16982719"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p>
        </w:tc>
        <w:tc>
          <w:tcPr>
            <w:tcW w:w="2415" w:type="dxa"/>
            <w:tcBorders>
              <w:top w:val="nil"/>
              <w:left w:val="nil"/>
              <w:bottom w:val="single" w:sz="4" w:space="0" w:color="auto"/>
              <w:right w:val="single" w:sz="4" w:space="0" w:color="auto"/>
            </w:tcBorders>
            <w:shd w:val="clear" w:color="auto" w:fill="auto"/>
            <w:vAlign w:val="center"/>
            <w:hideMark/>
          </w:tcPr>
          <w:p w14:paraId="6620B562"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Эффективность использования электрической энергии</w:t>
            </w:r>
          </w:p>
        </w:tc>
        <w:tc>
          <w:tcPr>
            <w:tcW w:w="1032" w:type="dxa"/>
            <w:tcBorders>
              <w:top w:val="nil"/>
              <w:left w:val="nil"/>
              <w:bottom w:val="single" w:sz="4" w:space="0" w:color="auto"/>
              <w:right w:val="single" w:sz="4" w:space="0" w:color="auto"/>
            </w:tcBorders>
            <w:shd w:val="clear" w:color="auto" w:fill="auto"/>
            <w:noWrap/>
            <w:vAlign w:val="center"/>
            <w:hideMark/>
          </w:tcPr>
          <w:p w14:paraId="0FDB5F80"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кВт.ч./ м</w:t>
            </w:r>
            <w:r w:rsidRPr="00C42E8F">
              <w:rPr>
                <w:rFonts w:ascii="Times New Roman" w:eastAsia="Times New Roman" w:hAnsi="Times New Roman" w:cs="Times New Roman"/>
                <w:color w:val="000000"/>
                <w:sz w:val="20"/>
                <w:szCs w:val="20"/>
                <w:vertAlign w:val="superscript"/>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6DEB5E61"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0,643</w:t>
            </w:r>
          </w:p>
        </w:tc>
        <w:tc>
          <w:tcPr>
            <w:tcW w:w="851" w:type="dxa"/>
            <w:tcBorders>
              <w:top w:val="nil"/>
              <w:left w:val="nil"/>
              <w:bottom w:val="single" w:sz="4" w:space="0" w:color="auto"/>
              <w:right w:val="single" w:sz="4" w:space="0" w:color="auto"/>
            </w:tcBorders>
            <w:shd w:val="clear" w:color="auto" w:fill="auto"/>
            <w:vAlign w:val="center"/>
            <w:hideMark/>
          </w:tcPr>
          <w:p w14:paraId="7990A7DF"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0,643</w:t>
            </w:r>
          </w:p>
        </w:tc>
        <w:tc>
          <w:tcPr>
            <w:tcW w:w="851" w:type="dxa"/>
            <w:tcBorders>
              <w:top w:val="nil"/>
              <w:left w:val="nil"/>
              <w:bottom w:val="single" w:sz="4" w:space="0" w:color="auto"/>
              <w:right w:val="single" w:sz="4" w:space="0" w:color="auto"/>
            </w:tcBorders>
            <w:shd w:val="clear" w:color="auto" w:fill="auto"/>
            <w:vAlign w:val="center"/>
            <w:hideMark/>
          </w:tcPr>
          <w:p w14:paraId="3D8500EF"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0,643</w:t>
            </w:r>
          </w:p>
        </w:tc>
        <w:tc>
          <w:tcPr>
            <w:tcW w:w="851" w:type="dxa"/>
            <w:tcBorders>
              <w:top w:val="nil"/>
              <w:left w:val="nil"/>
              <w:bottom w:val="single" w:sz="4" w:space="0" w:color="auto"/>
              <w:right w:val="single" w:sz="4" w:space="0" w:color="auto"/>
            </w:tcBorders>
            <w:shd w:val="clear" w:color="auto" w:fill="auto"/>
            <w:vAlign w:val="center"/>
            <w:hideMark/>
          </w:tcPr>
          <w:p w14:paraId="3281B275"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0,643</w:t>
            </w:r>
          </w:p>
        </w:tc>
        <w:tc>
          <w:tcPr>
            <w:tcW w:w="851" w:type="dxa"/>
            <w:tcBorders>
              <w:top w:val="nil"/>
              <w:left w:val="nil"/>
              <w:bottom w:val="single" w:sz="4" w:space="0" w:color="auto"/>
              <w:right w:val="single" w:sz="4" w:space="0" w:color="auto"/>
            </w:tcBorders>
            <w:shd w:val="clear" w:color="auto" w:fill="auto"/>
            <w:vAlign w:val="center"/>
            <w:hideMark/>
          </w:tcPr>
          <w:p w14:paraId="34A7FFFB"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0,611</w:t>
            </w:r>
          </w:p>
        </w:tc>
        <w:tc>
          <w:tcPr>
            <w:tcW w:w="851" w:type="dxa"/>
            <w:tcBorders>
              <w:top w:val="nil"/>
              <w:left w:val="nil"/>
              <w:bottom w:val="single" w:sz="4" w:space="0" w:color="auto"/>
              <w:right w:val="single" w:sz="4" w:space="0" w:color="auto"/>
            </w:tcBorders>
            <w:shd w:val="clear" w:color="auto" w:fill="auto"/>
            <w:vAlign w:val="center"/>
            <w:hideMark/>
          </w:tcPr>
          <w:p w14:paraId="2C1412FB"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0,611</w:t>
            </w:r>
          </w:p>
        </w:tc>
        <w:tc>
          <w:tcPr>
            <w:tcW w:w="851" w:type="dxa"/>
            <w:tcBorders>
              <w:top w:val="nil"/>
              <w:left w:val="nil"/>
              <w:bottom w:val="single" w:sz="4" w:space="0" w:color="auto"/>
              <w:right w:val="single" w:sz="4" w:space="0" w:color="auto"/>
            </w:tcBorders>
            <w:shd w:val="clear" w:color="auto" w:fill="auto"/>
            <w:vAlign w:val="center"/>
            <w:hideMark/>
          </w:tcPr>
          <w:p w14:paraId="1928F603"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0,611</w:t>
            </w:r>
          </w:p>
        </w:tc>
        <w:tc>
          <w:tcPr>
            <w:tcW w:w="851" w:type="dxa"/>
            <w:tcBorders>
              <w:top w:val="nil"/>
              <w:left w:val="nil"/>
              <w:bottom w:val="single" w:sz="4" w:space="0" w:color="auto"/>
              <w:right w:val="single" w:sz="4" w:space="0" w:color="auto"/>
            </w:tcBorders>
            <w:shd w:val="clear" w:color="auto" w:fill="auto"/>
            <w:vAlign w:val="center"/>
            <w:hideMark/>
          </w:tcPr>
          <w:p w14:paraId="537287DD"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0,611</w:t>
            </w:r>
          </w:p>
        </w:tc>
        <w:tc>
          <w:tcPr>
            <w:tcW w:w="851" w:type="dxa"/>
            <w:tcBorders>
              <w:top w:val="nil"/>
              <w:left w:val="nil"/>
              <w:bottom w:val="single" w:sz="4" w:space="0" w:color="auto"/>
              <w:right w:val="single" w:sz="4" w:space="0" w:color="auto"/>
            </w:tcBorders>
            <w:shd w:val="clear" w:color="auto" w:fill="auto"/>
            <w:vAlign w:val="center"/>
            <w:hideMark/>
          </w:tcPr>
          <w:p w14:paraId="6BD2FAA8"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0,611</w:t>
            </w:r>
          </w:p>
        </w:tc>
        <w:tc>
          <w:tcPr>
            <w:tcW w:w="851" w:type="dxa"/>
            <w:tcBorders>
              <w:top w:val="nil"/>
              <w:left w:val="nil"/>
              <w:bottom w:val="single" w:sz="4" w:space="0" w:color="auto"/>
              <w:right w:val="single" w:sz="4" w:space="0" w:color="auto"/>
            </w:tcBorders>
            <w:vAlign w:val="center"/>
          </w:tcPr>
          <w:p w14:paraId="17E6E2EA"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0,611</w:t>
            </w:r>
          </w:p>
        </w:tc>
      </w:tr>
      <w:tr w:rsidR="00C510A4" w:rsidRPr="00C42E8F" w14:paraId="4FABD8AD" w14:textId="77777777" w:rsidTr="004D332C">
        <w:trPr>
          <w:trHeight w:val="20"/>
        </w:trPr>
        <w:tc>
          <w:tcPr>
            <w:tcW w:w="2322" w:type="dxa"/>
            <w:vMerge w:val="restart"/>
            <w:tcBorders>
              <w:top w:val="nil"/>
              <w:left w:val="single" w:sz="4" w:space="0" w:color="auto"/>
              <w:bottom w:val="single" w:sz="4" w:space="0" w:color="auto"/>
              <w:right w:val="single" w:sz="4" w:space="0" w:color="auto"/>
            </w:tcBorders>
            <w:shd w:val="clear" w:color="auto" w:fill="auto"/>
            <w:vAlign w:val="center"/>
            <w:hideMark/>
          </w:tcPr>
          <w:p w14:paraId="6A70C42E"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Надежность (бесперебойность) водоснабжения  потребителей</w:t>
            </w:r>
          </w:p>
        </w:tc>
        <w:tc>
          <w:tcPr>
            <w:tcW w:w="2415" w:type="dxa"/>
            <w:tcBorders>
              <w:top w:val="nil"/>
              <w:left w:val="nil"/>
              <w:bottom w:val="single" w:sz="4" w:space="0" w:color="auto"/>
              <w:right w:val="single" w:sz="4" w:space="0" w:color="auto"/>
            </w:tcBorders>
            <w:shd w:val="clear" w:color="auto" w:fill="auto"/>
            <w:vAlign w:val="center"/>
            <w:hideMark/>
          </w:tcPr>
          <w:p w14:paraId="03231505"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Аварийность системы водоснабжения</w:t>
            </w:r>
          </w:p>
        </w:tc>
        <w:tc>
          <w:tcPr>
            <w:tcW w:w="1032" w:type="dxa"/>
            <w:tcBorders>
              <w:top w:val="nil"/>
              <w:left w:val="nil"/>
              <w:bottom w:val="single" w:sz="4" w:space="0" w:color="auto"/>
              <w:right w:val="single" w:sz="4" w:space="0" w:color="auto"/>
            </w:tcBorders>
            <w:shd w:val="clear" w:color="auto" w:fill="auto"/>
            <w:noWrap/>
            <w:vAlign w:val="center"/>
            <w:hideMark/>
          </w:tcPr>
          <w:p w14:paraId="73EA2167"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ед./км</w:t>
            </w:r>
          </w:p>
        </w:tc>
        <w:tc>
          <w:tcPr>
            <w:tcW w:w="851" w:type="dxa"/>
            <w:tcBorders>
              <w:top w:val="nil"/>
              <w:left w:val="nil"/>
              <w:bottom w:val="single" w:sz="4" w:space="0" w:color="auto"/>
              <w:right w:val="single" w:sz="4" w:space="0" w:color="auto"/>
            </w:tcBorders>
            <w:shd w:val="clear" w:color="auto" w:fill="auto"/>
            <w:vAlign w:val="center"/>
            <w:hideMark/>
          </w:tcPr>
          <w:p w14:paraId="78105C49"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0,11</w:t>
            </w:r>
          </w:p>
        </w:tc>
        <w:tc>
          <w:tcPr>
            <w:tcW w:w="851" w:type="dxa"/>
            <w:tcBorders>
              <w:top w:val="nil"/>
              <w:left w:val="nil"/>
              <w:bottom w:val="single" w:sz="4" w:space="0" w:color="auto"/>
              <w:right w:val="single" w:sz="4" w:space="0" w:color="auto"/>
            </w:tcBorders>
            <w:shd w:val="clear" w:color="auto" w:fill="auto"/>
            <w:vAlign w:val="center"/>
            <w:hideMark/>
          </w:tcPr>
          <w:p w14:paraId="26B154A2"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0,11</w:t>
            </w:r>
          </w:p>
        </w:tc>
        <w:tc>
          <w:tcPr>
            <w:tcW w:w="851" w:type="dxa"/>
            <w:tcBorders>
              <w:top w:val="nil"/>
              <w:left w:val="nil"/>
              <w:bottom w:val="single" w:sz="4" w:space="0" w:color="auto"/>
              <w:right w:val="single" w:sz="4" w:space="0" w:color="auto"/>
            </w:tcBorders>
            <w:shd w:val="clear" w:color="auto" w:fill="auto"/>
            <w:vAlign w:val="center"/>
            <w:hideMark/>
          </w:tcPr>
          <w:p w14:paraId="7C0884EB"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0,11</w:t>
            </w:r>
          </w:p>
        </w:tc>
        <w:tc>
          <w:tcPr>
            <w:tcW w:w="851" w:type="dxa"/>
            <w:tcBorders>
              <w:top w:val="nil"/>
              <w:left w:val="nil"/>
              <w:bottom w:val="single" w:sz="4" w:space="0" w:color="auto"/>
              <w:right w:val="single" w:sz="4" w:space="0" w:color="auto"/>
            </w:tcBorders>
            <w:shd w:val="clear" w:color="auto" w:fill="auto"/>
            <w:noWrap/>
            <w:vAlign w:val="center"/>
            <w:hideMark/>
          </w:tcPr>
          <w:p w14:paraId="6DE022CE"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noWrap/>
            <w:vAlign w:val="center"/>
            <w:hideMark/>
          </w:tcPr>
          <w:p w14:paraId="4AA4275B"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noWrap/>
            <w:vAlign w:val="center"/>
            <w:hideMark/>
          </w:tcPr>
          <w:p w14:paraId="1686A4E7"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noWrap/>
            <w:vAlign w:val="center"/>
            <w:hideMark/>
          </w:tcPr>
          <w:p w14:paraId="4670F966"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noWrap/>
            <w:vAlign w:val="center"/>
            <w:hideMark/>
          </w:tcPr>
          <w:p w14:paraId="771CA2D5"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noWrap/>
            <w:vAlign w:val="center"/>
            <w:hideMark/>
          </w:tcPr>
          <w:p w14:paraId="209FAAFC"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vAlign w:val="center"/>
          </w:tcPr>
          <w:p w14:paraId="286F44B7"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0,1</w:t>
            </w:r>
          </w:p>
        </w:tc>
      </w:tr>
      <w:tr w:rsidR="00C510A4" w:rsidRPr="00C42E8F" w14:paraId="62F58879" w14:textId="77777777" w:rsidTr="004D332C">
        <w:trPr>
          <w:trHeight w:val="20"/>
        </w:trPr>
        <w:tc>
          <w:tcPr>
            <w:tcW w:w="2322" w:type="dxa"/>
            <w:vMerge/>
            <w:tcBorders>
              <w:top w:val="nil"/>
              <w:left w:val="single" w:sz="4" w:space="0" w:color="auto"/>
              <w:bottom w:val="single" w:sz="4" w:space="0" w:color="auto"/>
              <w:right w:val="single" w:sz="4" w:space="0" w:color="auto"/>
            </w:tcBorders>
            <w:shd w:val="clear" w:color="auto" w:fill="auto"/>
            <w:vAlign w:val="center"/>
            <w:hideMark/>
          </w:tcPr>
          <w:p w14:paraId="0EA44788"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p>
        </w:tc>
        <w:tc>
          <w:tcPr>
            <w:tcW w:w="2415" w:type="dxa"/>
            <w:tcBorders>
              <w:top w:val="nil"/>
              <w:left w:val="nil"/>
              <w:bottom w:val="single" w:sz="4" w:space="0" w:color="auto"/>
              <w:right w:val="single" w:sz="4" w:space="0" w:color="auto"/>
            </w:tcBorders>
            <w:shd w:val="clear" w:color="auto" w:fill="auto"/>
            <w:vAlign w:val="center"/>
            <w:hideMark/>
          </w:tcPr>
          <w:p w14:paraId="4F58E859"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Удельный вес водопроводных сетей, нуждающихся в замене</w:t>
            </w:r>
          </w:p>
        </w:tc>
        <w:tc>
          <w:tcPr>
            <w:tcW w:w="1032" w:type="dxa"/>
            <w:tcBorders>
              <w:top w:val="nil"/>
              <w:left w:val="nil"/>
              <w:bottom w:val="single" w:sz="4" w:space="0" w:color="auto"/>
              <w:right w:val="single" w:sz="4" w:space="0" w:color="auto"/>
            </w:tcBorders>
            <w:shd w:val="clear" w:color="auto" w:fill="auto"/>
            <w:noWrap/>
            <w:vAlign w:val="center"/>
            <w:hideMark/>
          </w:tcPr>
          <w:p w14:paraId="20D68429"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14:paraId="6098ECF6"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70,06</w:t>
            </w:r>
          </w:p>
        </w:tc>
        <w:tc>
          <w:tcPr>
            <w:tcW w:w="851" w:type="dxa"/>
            <w:tcBorders>
              <w:top w:val="nil"/>
              <w:left w:val="nil"/>
              <w:bottom w:val="single" w:sz="4" w:space="0" w:color="auto"/>
              <w:right w:val="single" w:sz="4" w:space="0" w:color="auto"/>
            </w:tcBorders>
            <w:shd w:val="clear" w:color="auto" w:fill="auto"/>
            <w:noWrap/>
            <w:vAlign w:val="center"/>
            <w:hideMark/>
          </w:tcPr>
          <w:p w14:paraId="65C791ED"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70,06</w:t>
            </w:r>
          </w:p>
        </w:tc>
        <w:tc>
          <w:tcPr>
            <w:tcW w:w="851" w:type="dxa"/>
            <w:tcBorders>
              <w:top w:val="nil"/>
              <w:left w:val="nil"/>
              <w:bottom w:val="single" w:sz="4" w:space="0" w:color="auto"/>
              <w:right w:val="single" w:sz="4" w:space="0" w:color="auto"/>
            </w:tcBorders>
            <w:shd w:val="clear" w:color="auto" w:fill="auto"/>
            <w:noWrap/>
            <w:vAlign w:val="center"/>
            <w:hideMark/>
          </w:tcPr>
          <w:p w14:paraId="343614E7"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56,05</w:t>
            </w:r>
          </w:p>
        </w:tc>
        <w:tc>
          <w:tcPr>
            <w:tcW w:w="851" w:type="dxa"/>
            <w:tcBorders>
              <w:top w:val="nil"/>
              <w:left w:val="nil"/>
              <w:bottom w:val="single" w:sz="4" w:space="0" w:color="auto"/>
              <w:right w:val="single" w:sz="4" w:space="0" w:color="auto"/>
            </w:tcBorders>
            <w:shd w:val="clear" w:color="auto" w:fill="auto"/>
            <w:noWrap/>
            <w:vAlign w:val="center"/>
            <w:hideMark/>
          </w:tcPr>
          <w:p w14:paraId="19CCB9A9"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42,04</w:t>
            </w:r>
          </w:p>
        </w:tc>
        <w:tc>
          <w:tcPr>
            <w:tcW w:w="851" w:type="dxa"/>
            <w:tcBorders>
              <w:top w:val="nil"/>
              <w:left w:val="nil"/>
              <w:bottom w:val="single" w:sz="4" w:space="0" w:color="auto"/>
              <w:right w:val="single" w:sz="4" w:space="0" w:color="auto"/>
            </w:tcBorders>
            <w:shd w:val="clear" w:color="auto" w:fill="auto"/>
            <w:noWrap/>
            <w:vAlign w:val="center"/>
            <w:hideMark/>
          </w:tcPr>
          <w:p w14:paraId="5DFB56C5"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28,03</w:t>
            </w:r>
          </w:p>
        </w:tc>
        <w:tc>
          <w:tcPr>
            <w:tcW w:w="851" w:type="dxa"/>
            <w:tcBorders>
              <w:top w:val="nil"/>
              <w:left w:val="nil"/>
              <w:bottom w:val="single" w:sz="4" w:space="0" w:color="auto"/>
              <w:right w:val="single" w:sz="4" w:space="0" w:color="auto"/>
            </w:tcBorders>
            <w:shd w:val="clear" w:color="auto" w:fill="auto"/>
            <w:noWrap/>
            <w:vAlign w:val="center"/>
            <w:hideMark/>
          </w:tcPr>
          <w:p w14:paraId="0E3C9D42"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14,01</w:t>
            </w:r>
          </w:p>
        </w:tc>
        <w:tc>
          <w:tcPr>
            <w:tcW w:w="851" w:type="dxa"/>
            <w:tcBorders>
              <w:top w:val="nil"/>
              <w:left w:val="nil"/>
              <w:bottom w:val="single" w:sz="4" w:space="0" w:color="auto"/>
              <w:right w:val="single" w:sz="4" w:space="0" w:color="auto"/>
            </w:tcBorders>
            <w:shd w:val="clear" w:color="auto" w:fill="auto"/>
            <w:noWrap/>
            <w:vAlign w:val="center"/>
            <w:hideMark/>
          </w:tcPr>
          <w:p w14:paraId="4669B0B6"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14:paraId="5FAD17BF"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14:paraId="0E74EE3B"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vAlign w:val="center"/>
          </w:tcPr>
          <w:p w14:paraId="36E3F9DE"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w:t>
            </w:r>
          </w:p>
        </w:tc>
      </w:tr>
    </w:tbl>
    <w:p w14:paraId="1EB2EFE2" w14:textId="77777777" w:rsidR="00E54B52" w:rsidRPr="00C42E8F" w:rsidRDefault="00E54B52" w:rsidP="00E54B52">
      <w:pPr>
        <w:spacing w:before="120" w:after="0" w:line="240" w:lineRule="auto"/>
        <w:ind w:left="360"/>
        <w:contextualSpacing/>
        <w:jc w:val="center"/>
        <w:rPr>
          <w:rFonts w:ascii="Times New Roman" w:eastAsia="Times New Roman" w:hAnsi="Times New Roman" w:cs="Times New Roman"/>
          <w:b/>
          <w:bCs/>
          <w:szCs w:val="24"/>
          <w:lang w:eastAsia="ru-RU"/>
        </w:rPr>
      </w:pPr>
    </w:p>
    <w:p w14:paraId="51A98685" w14:textId="77777777" w:rsidR="00E54B52" w:rsidRPr="00C42E8F" w:rsidRDefault="00E54B52" w:rsidP="00E54B52">
      <w:pPr>
        <w:spacing w:after="0" w:line="240" w:lineRule="auto"/>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br w:type="page"/>
      </w:r>
    </w:p>
    <w:p w14:paraId="6F9A78DA" w14:textId="631FFF46" w:rsidR="00E54B52" w:rsidRPr="00C42E8F" w:rsidRDefault="00E54B52" w:rsidP="00E54B52">
      <w:pPr>
        <w:spacing w:before="120" w:after="0" w:line="240" w:lineRule="auto"/>
        <w:ind w:left="360"/>
        <w:contextualSpacing/>
        <w:rPr>
          <w:rFonts w:ascii="Times New Roman" w:eastAsia="Times New Roman" w:hAnsi="Times New Roman" w:cs="Times New Roman"/>
          <w:b/>
          <w:bCs/>
          <w:sz w:val="24"/>
          <w:szCs w:val="24"/>
          <w:lang w:eastAsia="ru-RU"/>
        </w:rPr>
      </w:pPr>
      <w:r w:rsidRPr="00C42E8F">
        <w:rPr>
          <w:rFonts w:ascii="Times New Roman" w:eastAsia="Times New Roman" w:hAnsi="Times New Roman" w:cs="Times New Roman"/>
          <w:b/>
          <w:sz w:val="24"/>
          <w:szCs w:val="24"/>
          <w:lang w:eastAsia="ru-RU"/>
        </w:rPr>
        <w:lastRenderedPageBreak/>
        <w:t xml:space="preserve">Таблица </w:t>
      </w:r>
      <w:r w:rsidRPr="00C42E8F">
        <w:rPr>
          <w:rFonts w:ascii="Times New Roman" w:eastAsia="Times New Roman" w:hAnsi="Times New Roman" w:cs="Times New Roman"/>
          <w:b/>
          <w:sz w:val="24"/>
          <w:szCs w:val="24"/>
          <w:lang w:eastAsia="ru-RU"/>
        </w:rPr>
        <w:fldChar w:fldCharType="begin"/>
      </w:r>
      <w:r w:rsidRPr="00C42E8F">
        <w:rPr>
          <w:rFonts w:ascii="Times New Roman" w:eastAsia="Times New Roman" w:hAnsi="Times New Roman" w:cs="Times New Roman"/>
          <w:b/>
          <w:sz w:val="24"/>
          <w:szCs w:val="24"/>
          <w:lang w:eastAsia="ru-RU"/>
        </w:rPr>
        <w:instrText xml:space="preserve"> SEQ Таблица \* ARABIC </w:instrText>
      </w:r>
      <w:r w:rsidRPr="00C42E8F">
        <w:rPr>
          <w:rFonts w:ascii="Times New Roman" w:eastAsia="Times New Roman" w:hAnsi="Times New Roman" w:cs="Times New Roman"/>
          <w:b/>
          <w:sz w:val="24"/>
          <w:szCs w:val="24"/>
          <w:lang w:eastAsia="ru-RU"/>
        </w:rPr>
        <w:fldChar w:fldCharType="separate"/>
      </w:r>
      <w:r w:rsidR="00F65ECD">
        <w:rPr>
          <w:rFonts w:ascii="Times New Roman" w:eastAsia="Times New Roman" w:hAnsi="Times New Roman" w:cs="Times New Roman"/>
          <w:b/>
          <w:noProof/>
          <w:sz w:val="24"/>
          <w:szCs w:val="24"/>
          <w:lang w:eastAsia="ru-RU"/>
        </w:rPr>
        <w:t>37</w:t>
      </w:r>
      <w:r w:rsidRPr="00C42E8F">
        <w:rPr>
          <w:rFonts w:ascii="Times New Roman" w:eastAsia="Times New Roman" w:hAnsi="Times New Roman" w:cs="Times New Roman"/>
          <w:b/>
          <w:sz w:val="24"/>
          <w:szCs w:val="24"/>
          <w:lang w:eastAsia="ru-RU"/>
        </w:rPr>
        <w:fldChar w:fldCharType="end"/>
      </w:r>
      <w:r w:rsidRPr="00C42E8F">
        <w:rPr>
          <w:rFonts w:ascii="Times New Roman" w:eastAsia="Times New Roman" w:hAnsi="Times New Roman" w:cs="Times New Roman"/>
          <w:b/>
          <w:sz w:val="24"/>
          <w:szCs w:val="24"/>
          <w:lang w:eastAsia="ru-RU"/>
        </w:rPr>
        <w:t xml:space="preserve"> – </w:t>
      </w:r>
      <w:r w:rsidRPr="00C42E8F">
        <w:rPr>
          <w:rFonts w:ascii="Times New Roman" w:eastAsia="Times New Roman" w:hAnsi="Times New Roman" w:cs="Times New Roman"/>
          <w:b/>
          <w:bCs/>
          <w:sz w:val="24"/>
          <w:szCs w:val="24"/>
          <w:lang w:eastAsia="ru-RU"/>
        </w:rPr>
        <w:t>Плановые показатели развития системы водоотведения с.п. Казым</w:t>
      </w:r>
    </w:p>
    <w:tbl>
      <w:tblPr>
        <w:tblW w:w="0" w:type="auto"/>
        <w:tblLook w:val="04A0" w:firstRow="1" w:lastRow="0" w:firstColumn="1" w:lastColumn="0" w:noHBand="0" w:noVBand="1"/>
      </w:tblPr>
      <w:tblGrid>
        <w:gridCol w:w="2308"/>
        <w:gridCol w:w="2479"/>
        <w:gridCol w:w="982"/>
        <w:gridCol w:w="851"/>
        <w:gridCol w:w="851"/>
        <w:gridCol w:w="851"/>
        <w:gridCol w:w="851"/>
        <w:gridCol w:w="851"/>
        <w:gridCol w:w="851"/>
        <w:gridCol w:w="851"/>
        <w:gridCol w:w="851"/>
        <w:gridCol w:w="851"/>
        <w:gridCol w:w="851"/>
      </w:tblGrid>
      <w:tr w:rsidR="00C510A4" w:rsidRPr="00C42E8F" w14:paraId="3B49C415" w14:textId="77777777" w:rsidTr="004D332C">
        <w:trPr>
          <w:trHeight w:val="20"/>
        </w:trPr>
        <w:tc>
          <w:tcPr>
            <w:tcW w:w="23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FA8449"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Показатель</w:t>
            </w:r>
          </w:p>
        </w:tc>
        <w:tc>
          <w:tcPr>
            <w:tcW w:w="24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B1D642"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Индикатор</w:t>
            </w:r>
          </w:p>
        </w:tc>
        <w:tc>
          <w:tcPr>
            <w:tcW w:w="9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597D6"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Ед.изм.</w:t>
            </w:r>
          </w:p>
        </w:tc>
        <w:tc>
          <w:tcPr>
            <w:tcW w:w="8510" w:type="dxa"/>
            <w:gridSpan w:val="10"/>
            <w:tcBorders>
              <w:top w:val="single" w:sz="4" w:space="0" w:color="auto"/>
              <w:left w:val="nil"/>
              <w:bottom w:val="single" w:sz="4" w:space="0" w:color="auto"/>
              <w:right w:val="single" w:sz="4" w:space="0" w:color="auto"/>
            </w:tcBorders>
            <w:shd w:val="clear" w:color="auto" w:fill="auto"/>
            <w:vAlign w:val="center"/>
            <w:hideMark/>
          </w:tcPr>
          <w:p w14:paraId="264EE23B"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Значения по периодам</w:t>
            </w:r>
          </w:p>
        </w:tc>
      </w:tr>
      <w:tr w:rsidR="00C510A4" w:rsidRPr="00C42E8F" w14:paraId="3C644FA9" w14:textId="77777777" w:rsidTr="004D332C">
        <w:trPr>
          <w:trHeight w:val="20"/>
        </w:trPr>
        <w:tc>
          <w:tcPr>
            <w:tcW w:w="23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F41A85" w14:textId="77777777" w:rsidR="00C510A4" w:rsidRPr="00C42E8F" w:rsidRDefault="00C510A4" w:rsidP="00C510A4">
            <w:pPr>
              <w:spacing w:after="0" w:line="240" w:lineRule="auto"/>
              <w:rPr>
                <w:rFonts w:ascii="Times New Roman" w:eastAsia="Times New Roman" w:hAnsi="Times New Roman" w:cs="Times New Roman"/>
                <w:b/>
                <w:color w:val="000000"/>
                <w:sz w:val="20"/>
                <w:szCs w:val="20"/>
                <w:lang w:eastAsia="ru-RU"/>
              </w:rPr>
            </w:pPr>
          </w:p>
        </w:tc>
        <w:tc>
          <w:tcPr>
            <w:tcW w:w="24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A1F56" w14:textId="77777777" w:rsidR="00C510A4" w:rsidRPr="00C42E8F" w:rsidRDefault="00C510A4" w:rsidP="00C510A4">
            <w:pPr>
              <w:spacing w:after="0" w:line="240" w:lineRule="auto"/>
              <w:rPr>
                <w:rFonts w:ascii="Times New Roman" w:eastAsia="Times New Roman" w:hAnsi="Times New Roman" w:cs="Times New Roman"/>
                <w:b/>
                <w:color w:val="000000"/>
                <w:sz w:val="20"/>
                <w:szCs w:val="20"/>
                <w:lang w:eastAsia="ru-RU"/>
              </w:rPr>
            </w:pPr>
          </w:p>
        </w:tc>
        <w:tc>
          <w:tcPr>
            <w:tcW w:w="9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80D081" w14:textId="77777777" w:rsidR="00C510A4" w:rsidRPr="00C42E8F" w:rsidRDefault="00C510A4" w:rsidP="00C510A4">
            <w:pPr>
              <w:spacing w:after="0" w:line="240" w:lineRule="auto"/>
              <w:rPr>
                <w:rFonts w:ascii="Times New Roman" w:eastAsia="Times New Roman" w:hAnsi="Times New Roman" w:cs="Times New Roman"/>
                <w:b/>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vAlign w:val="center"/>
            <w:hideMark/>
          </w:tcPr>
          <w:p w14:paraId="57CBA96C"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2019</w:t>
            </w:r>
          </w:p>
        </w:tc>
        <w:tc>
          <w:tcPr>
            <w:tcW w:w="851" w:type="dxa"/>
            <w:tcBorders>
              <w:top w:val="nil"/>
              <w:left w:val="nil"/>
              <w:bottom w:val="single" w:sz="4" w:space="0" w:color="auto"/>
              <w:right w:val="single" w:sz="4" w:space="0" w:color="auto"/>
            </w:tcBorders>
            <w:shd w:val="clear" w:color="auto" w:fill="auto"/>
            <w:vAlign w:val="center"/>
            <w:hideMark/>
          </w:tcPr>
          <w:p w14:paraId="3B2F75CB"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2020</w:t>
            </w:r>
          </w:p>
        </w:tc>
        <w:tc>
          <w:tcPr>
            <w:tcW w:w="851" w:type="dxa"/>
            <w:tcBorders>
              <w:top w:val="nil"/>
              <w:left w:val="nil"/>
              <w:bottom w:val="single" w:sz="4" w:space="0" w:color="auto"/>
              <w:right w:val="single" w:sz="4" w:space="0" w:color="auto"/>
            </w:tcBorders>
            <w:shd w:val="clear" w:color="auto" w:fill="auto"/>
            <w:vAlign w:val="center"/>
            <w:hideMark/>
          </w:tcPr>
          <w:p w14:paraId="26C6B341"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2021</w:t>
            </w:r>
          </w:p>
        </w:tc>
        <w:tc>
          <w:tcPr>
            <w:tcW w:w="851" w:type="dxa"/>
            <w:tcBorders>
              <w:top w:val="nil"/>
              <w:left w:val="nil"/>
              <w:bottom w:val="single" w:sz="4" w:space="0" w:color="auto"/>
              <w:right w:val="single" w:sz="4" w:space="0" w:color="auto"/>
            </w:tcBorders>
            <w:shd w:val="clear" w:color="auto" w:fill="auto"/>
            <w:vAlign w:val="center"/>
            <w:hideMark/>
          </w:tcPr>
          <w:p w14:paraId="2FD79B88"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2022</w:t>
            </w:r>
          </w:p>
        </w:tc>
        <w:tc>
          <w:tcPr>
            <w:tcW w:w="851" w:type="dxa"/>
            <w:tcBorders>
              <w:top w:val="nil"/>
              <w:left w:val="nil"/>
              <w:bottom w:val="single" w:sz="4" w:space="0" w:color="auto"/>
              <w:right w:val="single" w:sz="4" w:space="0" w:color="auto"/>
            </w:tcBorders>
            <w:shd w:val="clear" w:color="auto" w:fill="auto"/>
            <w:vAlign w:val="center"/>
            <w:hideMark/>
          </w:tcPr>
          <w:p w14:paraId="7D767EDA"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2023</w:t>
            </w:r>
          </w:p>
        </w:tc>
        <w:tc>
          <w:tcPr>
            <w:tcW w:w="851" w:type="dxa"/>
            <w:tcBorders>
              <w:top w:val="nil"/>
              <w:left w:val="nil"/>
              <w:bottom w:val="single" w:sz="4" w:space="0" w:color="auto"/>
              <w:right w:val="single" w:sz="4" w:space="0" w:color="auto"/>
            </w:tcBorders>
            <w:shd w:val="clear" w:color="auto" w:fill="auto"/>
            <w:vAlign w:val="center"/>
            <w:hideMark/>
          </w:tcPr>
          <w:p w14:paraId="45ED7837"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2024</w:t>
            </w:r>
          </w:p>
        </w:tc>
        <w:tc>
          <w:tcPr>
            <w:tcW w:w="851" w:type="dxa"/>
            <w:tcBorders>
              <w:top w:val="nil"/>
              <w:left w:val="nil"/>
              <w:bottom w:val="single" w:sz="4" w:space="0" w:color="auto"/>
              <w:right w:val="single" w:sz="4" w:space="0" w:color="auto"/>
            </w:tcBorders>
            <w:shd w:val="clear" w:color="auto" w:fill="auto"/>
            <w:vAlign w:val="center"/>
            <w:hideMark/>
          </w:tcPr>
          <w:p w14:paraId="4229BC1C"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2025</w:t>
            </w:r>
          </w:p>
        </w:tc>
        <w:tc>
          <w:tcPr>
            <w:tcW w:w="851" w:type="dxa"/>
            <w:tcBorders>
              <w:top w:val="nil"/>
              <w:left w:val="nil"/>
              <w:bottom w:val="single" w:sz="4" w:space="0" w:color="auto"/>
              <w:right w:val="single" w:sz="4" w:space="0" w:color="auto"/>
            </w:tcBorders>
            <w:shd w:val="clear" w:color="auto" w:fill="auto"/>
            <w:vAlign w:val="center"/>
            <w:hideMark/>
          </w:tcPr>
          <w:p w14:paraId="562247C0"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2026</w:t>
            </w:r>
          </w:p>
        </w:tc>
        <w:tc>
          <w:tcPr>
            <w:tcW w:w="851" w:type="dxa"/>
            <w:tcBorders>
              <w:top w:val="nil"/>
              <w:left w:val="nil"/>
              <w:bottom w:val="single" w:sz="4" w:space="0" w:color="auto"/>
              <w:right w:val="single" w:sz="4" w:space="0" w:color="auto"/>
            </w:tcBorders>
            <w:shd w:val="clear" w:color="auto" w:fill="auto"/>
            <w:vAlign w:val="center"/>
            <w:hideMark/>
          </w:tcPr>
          <w:p w14:paraId="7C2778D2"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 xml:space="preserve">2027 </w:t>
            </w:r>
          </w:p>
        </w:tc>
        <w:tc>
          <w:tcPr>
            <w:tcW w:w="851" w:type="dxa"/>
            <w:tcBorders>
              <w:top w:val="nil"/>
              <w:left w:val="nil"/>
              <w:bottom w:val="single" w:sz="4" w:space="0" w:color="auto"/>
              <w:right w:val="single" w:sz="4" w:space="0" w:color="auto"/>
            </w:tcBorders>
          </w:tcPr>
          <w:p w14:paraId="11531BF5" w14:textId="02302621"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2028-</w:t>
            </w:r>
            <w:r w:rsidR="002E597C" w:rsidRPr="00C42E8F">
              <w:rPr>
                <w:rFonts w:ascii="Times New Roman" w:eastAsia="Times New Roman" w:hAnsi="Times New Roman" w:cs="Times New Roman"/>
                <w:b/>
                <w:color w:val="000000"/>
                <w:sz w:val="20"/>
                <w:szCs w:val="20"/>
                <w:lang w:eastAsia="ru-RU"/>
              </w:rPr>
              <w:t>2030</w:t>
            </w:r>
          </w:p>
        </w:tc>
      </w:tr>
      <w:tr w:rsidR="00C510A4" w:rsidRPr="00C42E8F" w14:paraId="58279C66" w14:textId="77777777" w:rsidTr="004D332C">
        <w:trPr>
          <w:trHeight w:val="20"/>
        </w:trPr>
        <w:tc>
          <w:tcPr>
            <w:tcW w:w="2308" w:type="dxa"/>
            <w:vMerge w:val="restart"/>
            <w:tcBorders>
              <w:top w:val="nil"/>
              <w:left w:val="single" w:sz="4" w:space="0" w:color="auto"/>
              <w:bottom w:val="single" w:sz="4" w:space="0" w:color="auto"/>
              <w:right w:val="single" w:sz="4" w:space="0" w:color="auto"/>
            </w:tcBorders>
            <w:shd w:val="clear" w:color="auto" w:fill="auto"/>
            <w:vAlign w:val="center"/>
            <w:hideMark/>
          </w:tcPr>
          <w:p w14:paraId="6F50CF13"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Доступность услуг водоотведения</w:t>
            </w:r>
          </w:p>
        </w:tc>
        <w:tc>
          <w:tcPr>
            <w:tcW w:w="2479" w:type="dxa"/>
            <w:tcBorders>
              <w:top w:val="nil"/>
              <w:left w:val="nil"/>
              <w:bottom w:val="single" w:sz="4" w:space="0" w:color="auto"/>
              <w:right w:val="single" w:sz="4" w:space="0" w:color="auto"/>
            </w:tcBorders>
            <w:shd w:val="clear" w:color="auto" w:fill="auto"/>
            <w:vAlign w:val="center"/>
            <w:hideMark/>
          </w:tcPr>
          <w:p w14:paraId="0A24ED17"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Доля расходов на оплату услуг водоотведения в совокупном доходе населения</w:t>
            </w:r>
          </w:p>
        </w:tc>
        <w:tc>
          <w:tcPr>
            <w:tcW w:w="982" w:type="dxa"/>
            <w:tcBorders>
              <w:top w:val="nil"/>
              <w:left w:val="nil"/>
              <w:bottom w:val="single" w:sz="4" w:space="0" w:color="auto"/>
              <w:right w:val="single" w:sz="4" w:space="0" w:color="auto"/>
            </w:tcBorders>
            <w:shd w:val="clear" w:color="auto" w:fill="auto"/>
            <w:noWrap/>
            <w:vAlign w:val="center"/>
            <w:hideMark/>
          </w:tcPr>
          <w:p w14:paraId="45A82F19"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14:paraId="60239E35"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51794612"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3482132E"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7D26A21A"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4E25A9D8"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15F19A9D"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70C53606"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0,42</w:t>
            </w:r>
          </w:p>
        </w:tc>
        <w:tc>
          <w:tcPr>
            <w:tcW w:w="851" w:type="dxa"/>
            <w:tcBorders>
              <w:top w:val="nil"/>
              <w:left w:val="nil"/>
              <w:bottom w:val="single" w:sz="4" w:space="0" w:color="auto"/>
              <w:right w:val="single" w:sz="4" w:space="0" w:color="auto"/>
            </w:tcBorders>
            <w:shd w:val="clear" w:color="auto" w:fill="auto"/>
            <w:vAlign w:val="center"/>
            <w:hideMark/>
          </w:tcPr>
          <w:p w14:paraId="58B67ED6"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0,42</w:t>
            </w:r>
          </w:p>
        </w:tc>
        <w:tc>
          <w:tcPr>
            <w:tcW w:w="851" w:type="dxa"/>
            <w:tcBorders>
              <w:top w:val="nil"/>
              <w:left w:val="nil"/>
              <w:bottom w:val="single" w:sz="4" w:space="0" w:color="auto"/>
              <w:right w:val="single" w:sz="4" w:space="0" w:color="auto"/>
            </w:tcBorders>
            <w:shd w:val="clear" w:color="auto" w:fill="auto"/>
            <w:vAlign w:val="center"/>
            <w:hideMark/>
          </w:tcPr>
          <w:p w14:paraId="6C2CBEEB"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0,42</w:t>
            </w:r>
          </w:p>
        </w:tc>
        <w:tc>
          <w:tcPr>
            <w:tcW w:w="851" w:type="dxa"/>
            <w:tcBorders>
              <w:top w:val="nil"/>
              <w:left w:val="nil"/>
              <w:bottom w:val="single" w:sz="4" w:space="0" w:color="auto"/>
              <w:right w:val="single" w:sz="4" w:space="0" w:color="auto"/>
            </w:tcBorders>
            <w:vAlign w:val="center"/>
          </w:tcPr>
          <w:p w14:paraId="0BA51BC9"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0,42</w:t>
            </w:r>
          </w:p>
        </w:tc>
      </w:tr>
      <w:tr w:rsidR="00C510A4" w:rsidRPr="00C42E8F" w14:paraId="0E6C4829" w14:textId="77777777" w:rsidTr="004D332C">
        <w:trPr>
          <w:trHeight w:val="20"/>
        </w:trPr>
        <w:tc>
          <w:tcPr>
            <w:tcW w:w="2308" w:type="dxa"/>
            <w:vMerge/>
            <w:tcBorders>
              <w:top w:val="nil"/>
              <w:left w:val="single" w:sz="4" w:space="0" w:color="auto"/>
              <w:bottom w:val="single" w:sz="4" w:space="0" w:color="auto"/>
              <w:right w:val="single" w:sz="4" w:space="0" w:color="auto"/>
            </w:tcBorders>
            <w:shd w:val="clear" w:color="auto" w:fill="auto"/>
            <w:vAlign w:val="center"/>
            <w:hideMark/>
          </w:tcPr>
          <w:p w14:paraId="02A7DF9B"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p>
        </w:tc>
        <w:tc>
          <w:tcPr>
            <w:tcW w:w="2479" w:type="dxa"/>
            <w:tcBorders>
              <w:top w:val="nil"/>
              <w:left w:val="nil"/>
              <w:bottom w:val="single" w:sz="4" w:space="0" w:color="auto"/>
              <w:right w:val="single" w:sz="4" w:space="0" w:color="auto"/>
            </w:tcBorders>
            <w:shd w:val="clear" w:color="auto" w:fill="auto"/>
            <w:vAlign w:val="center"/>
            <w:hideMark/>
          </w:tcPr>
          <w:p w14:paraId="7D39FC05"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Индекс нового строительства канализационных сетей</w:t>
            </w:r>
          </w:p>
        </w:tc>
        <w:tc>
          <w:tcPr>
            <w:tcW w:w="982" w:type="dxa"/>
            <w:tcBorders>
              <w:top w:val="nil"/>
              <w:left w:val="nil"/>
              <w:bottom w:val="single" w:sz="4" w:space="0" w:color="auto"/>
              <w:right w:val="single" w:sz="4" w:space="0" w:color="auto"/>
            </w:tcBorders>
            <w:shd w:val="clear" w:color="auto" w:fill="auto"/>
            <w:noWrap/>
            <w:vAlign w:val="center"/>
            <w:hideMark/>
          </w:tcPr>
          <w:p w14:paraId="34864D4C"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ед.</w:t>
            </w:r>
          </w:p>
        </w:tc>
        <w:tc>
          <w:tcPr>
            <w:tcW w:w="851" w:type="dxa"/>
            <w:tcBorders>
              <w:top w:val="nil"/>
              <w:left w:val="nil"/>
              <w:bottom w:val="single" w:sz="4" w:space="0" w:color="auto"/>
              <w:right w:val="single" w:sz="4" w:space="0" w:color="auto"/>
            </w:tcBorders>
            <w:shd w:val="clear" w:color="auto" w:fill="auto"/>
            <w:vAlign w:val="center"/>
            <w:hideMark/>
          </w:tcPr>
          <w:p w14:paraId="1F50225F"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60434E1B"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11185979"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6E2D2D81"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563790B1"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14:paraId="2CB6C69F"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14:paraId="7AEE7FF3"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14:paraId="2AAF8457"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2A74C936"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vAlign w:val="center"/>
          </w:tcPr>
          <w:p w14:paraId="5D57DAA8"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w:t>
            </w:r>
          </w:p>
        </w:tc>
      </w:tr>
      <w:tr w:rsidR="00C510A4" w:rsidRPr="00C42E8F" w14:paraId="425F18E5" w14:textId="77777777" w:rsidTr="004D332C">
        <w:trPr>
          <w:trHeight w:val="20"/>
        </w:trPr>
        <w:tc>
          <w:tcPr>
            <w:tcW w:w="2308" w:type="dxa"/>
            <w:vMerge/>
            <w:tcBorders>
              <w:top w:val="nil"/>
              <w:left w:val="single" w:sz="4" w:space="0" w:color="auto"/>
              <w:bottom w:val="single" w:sz="4" w:space="0" w:color="auto"/>
              <w:right w:val="single" w:sz="4" w:space="0" w:color="auto"/>
            </w:tcBorders>
            <w:shd w:val="clear" w:color="auto" w:fill="auto"/>
            <w:vAlign w:val="center"/>
            <w:hideMark/>
          </w:tcPr>
          <w:p w14:paraId="6B18FA4C"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p>
        </w:tc>
        <w:tc>
          <w:tcPr>
            <w:tcW w:w="2479" w:type="dxa"/>
            <w:tcBorders>
              <w:top w:val="nil"/>
              <w:left w:val="nil"/>
              <w:bottom w:val="single" w:sz="4" w:space="0" w:color="auto"/>
              <w:right w:val="single" w:sz="4" w:space="0" w:color="auto"/>
            </w:tcBorders>
            <w:shd w:val="clear" w:color="auto" w:fill="auto"/>
            <w:vAlign w:val="center"/>
            <w:hideMark/>
          </w:tcPr>
          <w:p w14:paraId="384738A9"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Удельное водоотведение</w:t>
            </w:r>
          </w:p>
        </w:tc>
        <w:tc>
          <w:tcPr>
            <w:tcW w:w="982" w:type="dxa"/>
            <w:tcBorders>
              <w:top w:val="nil"/>
              <w:left w:val="nil"/>
              <w:bottom w:val="single" w:sz="4" w:space="0" w:color="auto"/>
              <w:right w:val="single" w:sz="4" w:space="0" w:color="auto"/>
            </w:tcBorders>
            <w:shd w:val="clear" w:color="auto" w:fill="auto"/>
            <w:noWrap/>
            <w:vAlign w:val="center"/>
            <w:hideMark/>
          </w:tcPr>
          <w:p w14:paraId="1F557966"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м</w:t>
            </w:r>
            <w:r w:rsidRPr="00C42E8F">
              <w:rPr>
                <w:rFonts w:ascii="Times New Roman" w:eastAsia="Times New Roman" w:hAnsi="Times New Roman" w:cs="Times New Roman"/>
                <w:color w:val="000000"/>
                <w:sz w:val="20"/>
                <w:szCs w:val="20"/>
                <w:vertAlign w:val="superscript"/>
                <w:lang w:eastAsia="ru-RU"/>
              </w:rPr>
              <w:t>3</w:t>
            </w:r>
            <w:r w:rsidRPr="00C42E8F">
              <w:rPr>
                <w:rFonts w:ascii="Times New Roman" w:eastAsia="Times New Roman" w:hAnsi="Times New Roman" w:cs="Times New Roman"/>
                <w:color w:val="000000"/>
                <w:sz w:val="20"/>
                <w:szCs w:val="20"/>
                <w:lang w:eastAsia="ru-RU"/>
              </w:rPr>
              <w:t>/чел.</w:t>
            </w:r>
          </w:p>
        </w:tc>
        <w:tc>
          <w:tcPr>
            <w:tcW w:w="851" w:type="dxa"/>
            <w:tcBorders>
              <w:top w:val="nil"/>
              <w:left w:val="nil"/>
              <w:bottom w:val="single" w:sz="4" w:space="0" w:color="auto"/>
              <w:right w:val="single" w:sz="4" w:space="0" w:color="auto"/>
            </w:tcBorders>
            <w:shd w:val="clear" w:color="auto" w:fill="auto"/>
            <w:vAlign w:val="center"/>
            <w:hideMark/>
          </w:tcPr>
          <w:p w14:paraId="2D1EF4E7"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17A61A43"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5A4A35BC"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6BFC4C61"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490B1255"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48CB32B3"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3664E57A"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29,78</w:t>
            </w:r>
          </w:p>
        </w:tc>
        <w:tc>
          <w:tcPr>
            <w:tcW w:w="851" w:type="dxa"/>
            <w:tcBorders>
              <w:top w:val="nil"/>
              <w:left w:val="nil"/>
              <w:bottom w:val="single" w:sz="4" w:space="0" w:color="auto"/>
              <w:right w:val="single" w:sz="4" w:space="0" w:color="auto"/>
            </w:tcBorders>
            <w:shd w:val="clear" w:color="auto" w:fill="auto"/>
            <w:vAlign w:val="center"/>
            <w:hideMark/>
          </w:tcPr>
          <w:p w14:paraId="57C45B1A"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29,17</w:t>
            </w:r>
          </w:p>
        </w:tc>
        <w:tc>
          <w:tcPr>
            <w:tcW w:w="851" w:type="dxa"/>
            <w:tcBorders>
              <w:top w:val="nil"/>
              <w:left w:val="nil"/>
              <w:bottom w:val="single" w:sz="4" w:space="0" w:color="auto"/>
              <w:right w:val="single" w:sz="4" w:space="0" w:color="auto"/>
            </w:tcBorders>
            <w:shd w:val="clear" w:color="auto" w:fill="auto"/>
            <w:vAlign w:val="center"/>
            <w:hideMark/>
          </w:tcPr>
          <w:p w14:paraId="22E7CFDC"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28,50</w:t>
            </w:r>
          </w:p>
        </w:tc>
        <w:tc>
          <w:tcPr>
            <w:tcW w:w="851" w:type="dxa"/>
            <w:tcBorders>
              <w:top w:val="nil"/>
              <w:left w:val="nil"/>
              <w:bottom w:val="single" w:sz="4" w:space="0" w:color="auto"/>
              <w:right w:val="single" w:sz="4" w:space="0" w:color="auto"/>
            </w:tcBorders>
            <w:vAlign w:val="center"/>
          </w:tcPr>
          <w:p w14:paraId="321DF57A"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28,50</w:t>
            </w:r>
          </w:p>
        </w:tc>
      </w:tr>
      <w:tr w:rsidR="00C510A4" w:rsidRPr="00C42E8F" w14:paraId="215CE3A9" w14:textId="77777777" w:rsidTr="004D332C">
        <w:trPr>
          <w:trHeight w:val="20"/>
        </w:trPr>
        <w:tc>
          <w:tcPr>
            <w:tcW w:w="2308" w:type="dxa"/>
            <w:tcBorders>
              <w:top w:val="nil"/>
              <w:left w:val="single" w:sz="4" w:space="0" w:color="auto"/>
              <w:bottom w:val="single" w:sz="4" w:space="0" w:color="auto"/>
              <w:right w:val="single" w:sz="4" w:space="0" w:color="auto"/>
            </w:tcBorders>
            <w:shd w:val="clear" w:color="auto" w:fill="auto"/>
            <w:vAlign w:val="center"/>
            <w:hideMark/>
          </w:tcPr>
          <w:p w14:paraId="554ADF48"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Спрос на услуги водоотведения</w:t>
            </w:r>
          </w:p>
        </w:tc>
        <w:tc>
          <w:tcPr>
            <w:tcW w:w="2479" w:type="dxa"/>
            <w:tcBorders>
              <w:top w:val="nil"/>
              <w:left w:val="nil"/>
              <w:bottom w:val="single" w:sz="4" w:space="0" w:color="auto"/>
              <w:right w:val="single" w:sz="4" w:space="0" w:color="auto"/>
            </w:tcBorders>
            <w:shd w:val="clear" w:color="auto" w:fill="auto"/>
            <w:vAlign w:val="center"/>
            <w:hideMark/>
          </w:tcPr>
          <w:p w14:paraId="3464C20C"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Годовое отведение сточных вод</w:t>
            </w:r>
          </w:p>
        </w:tc>
        <w:tc>
          <w:tcPr>
            <w:tcW w:w="982" w:type="dxa"/>
            <w:tcBorders>
              <w:top w:val="nil"/>
              <w:left w:val="nil"/>
              <w:bottom w:val="single" w:sz="4" w:space="0" w:color="auto"/>
              <w:right w:val="single" w:sz="4" w:space="0" w:color="auto"/>
            </w:tcBorders>
            <w:shd w:val="clear" w:color="auto" w:fill="auto"/>
            <w:noWrap/>
            <w:vAlign w:val="center"/>
            <w:hideMark/>
          </w:tcPr>
          <w:p w14:paraId="187507A0"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тыс. м</w:t>
            </w:r>
            <w:r w:rsidRPr="00C42E8F">
              <w:rPr>
                <w:rFonts w:ascii="Times New Roman" w:eastAsia="Times New Roman" w:hAnsi="Times New Roman" w:cs="Times New Roman"/>
                <w:color w:val="000000"/>
                <w:sz w:val="20"/>
                <w:szCs w:val="20"/>
                <w:vertAlign w:val="superscript"/>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5CB2409E"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3D65CFC8"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05E0F218"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21B42C4E"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18147EE9"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65556A90"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14:paraId="18E5FFD0"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52,15</w:t>
            </w:r>
          </w:p>
        </w:tc>
        <w:tc>
          <w:tcPr>
            <w:tcW w:w="851" w:type="dxa"/>
            <w:tcBorders>
              <w:top w:val="nil"/>
              <w:left w:val="nil"/>
              <w:bottom w:val="single" w:sz="4" w:space="0" w:color="auto"/>
              <w:right w:val="single" w:sz="4" w:space="0" w:color="auto"/>
            </w:tcBorders>
            <w:shd w:val="clear" w:color="auto" w:fill="auto"/>
            <w:noWrap/>
            <w:vAlign w:val="center"/>
            <w:hideMark/>
          </w:tcPr>
          <w:p w14:paraId="4A939ECF"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52,15</w:t>
            </w:r>
          </w:p>
        </w:tc>
        <w:tc>
          <w:tcPr>
            <w:tcW w:w="851" w:type="dxa"/>
            <w:tcBorders>
              <w:top w:val="nil"/>
              <w:left w:val="nil"/>
              <w:bottom w:val="single" w:sz="4" w:space="0" w:color="auto"/>
              <w:right w:val="single" w:sz="4" w:space="0" w:color="auto"/>
            </w:tcBorders>
            <w:shd w:val="clear" w:color="auto" w:fill="auto"/>
            <w:noWrap/>
            <w:vAlign w:val="center"/>
            <w:hideMark/>
          </w:tcPr>
          <w:p w14:paraId="1C4059A5"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52,15</w:t>
            </w:r>
          </w:p>
        </w:tc>
        <w:tc>
          <w:tcPr>
            <w:tcW w:w="851" w:type="dxa"/>
            <w:tcBorders>
              <w:top w:val="nil"/>
              <w:left w:val="nil"/>
              <w:bottom w:val="single" w:sz="4" w:space="0" w:color="auto"/>
              <w:right w:val="single" w:sz="4" w:space="0" w:color="auto"/>
            </w:tcBorders>
            <w:vAlign w:val="center"/>
          </w:tcPr>
          <w:p w14:paraId="6BBBDEBD"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52,15</w:t>
            </w:r>
          </w:p>
        </w:tc>
      </w:tr>
      <w:tr w:rsidR="00C510A4" w:rsidRPr="00C42E8F" w14:paraId="639F6599" w14:textId="77777777" w:rsidTr="004D332C">
        <w:trPr>
          <w:trHeight w:val="20"/>
        </w:trPr>
        <w:tc>
          <w:tcPr>
            <w:tcW w:w="2308" w:type="dxa"/>
            <w:tcBorders>
              <w:top w:val="nil"/>
              <w:left w:val="single" w:sz="4" w:space="0" w:color="auto"/>
              <w:bottom w:val="single" w:sz="4" w:space="0" w:color="auto"/>
              <w:right w:val="single" w:sz="4" w:space="0" w:color="auto"/>
            </w:tcBorders>
            <w:shd w:val="clear" w:color="auto" w:fill="auto"/>
            <w:vAlign w:val="center"/>
            <w:hideMark/>
          </w:tcPr>
          <w:p w14:paraId="03968C8F"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Эффективность производства, передачи и потребления</w:t>
            </w:r>
          </w:p>
        </w:tc>
        <w:tc>
          <w:tcPr>
            <w:tcW w:w="2479" w:type="dxa"/>
            <w:tcBorders>
              <w:top w:val="nil"/>
              <w:left w:val="nil"/>
              <w:bottom w:val="single" w:sz="4" w:space="0" w:color="auto"/>
              <w:right w:val="single" w:sz="4" w:space="0" w:color="auto"/>
            </w:tcBorders>
            <w:shd w:val="clear" w:color="auto" w:fill="auto"/>
            <w:vAlign w:val="center"/>
            <w:hideMark/>
          </w:tcPr>
          <w:p w14:paraId="419B0C56"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Удельный расход электроэнергии (от годового отведения сточных вод по сети)</w:t>
            </w:r>
          </w:p>
        </w:tc>
        <w:tc>
          <w:tcPr>
            <w:tcW w:w="982" w:type="dxa"/>
            <w:tcBorders>
              <w:top w:val="nil"/>
              <w:left w:val="nil"/>
              <w:bottom w:val="single" w:sz="4" w:space="0" w:color="auto"/>
              <w:right w:val="single" w:sz="4" w:space="0" w:color="auto"/>
            </w:tcBorders>
            <w:shd w:val="clear" w:color="auto" w:fill="auto"/>
            <w:noWrap/>
            <w:vAlign w:val="center"/>
            <w:hideMark/>
          </w:tcPr>
          <w:p w14:paraId="74351688"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кВт*ч/м</w:t>
            </w:r>
            <w:r w:rsidRPr="00C42E8F">
              <w:rPr>
                <w:rFonts w:ascii="Times New Roman" w:eastAsia="Times New Roman" w:hAnsi="Times New Roman" w:cs="Times New Roman"/>
                <w:color w:val="000000"/>
                <w:sz w:val="20"/>
                <w:szCs w:val="20"/>
                <w:vertAlign w:val="superscript"/>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33AE50B3"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14:paraId="415AAF14"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14:paraId="4EFB7A1E"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14:paraId="2088A14C"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14:paraId="34A0B6A1"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14:paraId="148B060C"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14:paraId="3473BFBE"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14:paraId="578FBD81"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14:paraId="4065E3C4"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w:t>
            </w:r>
          </w:p>
        </w:tc>
        <w:tc>
          <w:tcPr>
            <w:tcW w:w="851" w:type="dxa"/>
            <w:tcBorders>
              <w:top w:val="nil"/>
              <w:left w:val="nil"/>
              <w:bottom w:val="single" w:sz="4" w:space="0" w:color="auto"/>
              <w:right w:val="single" w:sz="4" w:space="0" w:color="auto"/>
            </w:tcBorders>
            <w:vAlign w:val="center"/>
          </w:tcPr>
          <w:p w14:paraId="1FDFB13E"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w:t>
            </w:r>
          </w:p>
        </w:tc>
      </w:tr>
      <w:tr w:rsidR="00C510A4" w:rsidRPr="00C42E8F" w14:paraId="39891EDA" w14:textId="77777777" w:rsidTr="004D332C">
        <w:trPr>
          <w:trHeight w:val="20"/>
        </w:trPr>
        <w:tc>
          <w:tcPr>
            <w:tcW w:w="2308" w:type="dxa"/>
            <w:vMerge w:val="restart"/>
            <w:tcBorders>
              <w:top w:val="nil"/>
              <w:left w:val="single" w:sz="4" w:space="0" w:color="auto"/>
              <w:bottom w:val="single" w:sz="4" w:space="0" w:color="auto"/>
              <w:right w:val="single" w:sz="4" w:space="0" w:color="auto"/>
            </w:tcBorders>
            <w:shd w:val="clear" w:color="auto" w:fill="auto"/>
            <w:vAlign w:val="center"/>
            <w:hideMark/>
          </w:tcPr>
          <w:p w14:paraId="750982C2"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Надежность (бесперебойность) водоотведения потребителей</w:t>
            </w:r>
          </w:p>
        </w:tc>
        <w:tc>
          <w:tcPr>
            <w:tcW w:w="2479" w:type="dxa"/>
            <w:tcBorders>
              <w:top w:val="nil"/>
              <w:left w:val="nil"/>
              <w:bottom w:val="single" w:sz="4" w:space="0" w:color="auto"/>
              <w:right w:val="single" w:sz="4" w:space="0" w:color="auto"/>
            </w:tcBorders>
            <w:shd w:val="clear" w:color="auto" w:fill="auto"/>
            <w:vAlign w:val="center"/>
            <w:hideMark/>
          </w:tcPr>
          <w:p w14:paraId="08EA4710"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Аварийность системы водоотведения</w:t>
            </w:r>
          </w:p>
        </w:tc>
        <w:tc>
          <w:tcPr>
            <w:tcW w:w="982" w:type="dxa"/>
            <w:tcBorders>
              <w:top w:val="nil"/>
              <w:left w:val="nil"/>
              <w:bottom w:val="single" w:sz="4" w:space="0" w:color="auto"/>
              <w:right w:val="single" w:sz="4" w:space="0" w:color="auto"/>
            </w:tcBorders>
            <w:shd w:val="clear" w:color="auto" w:fill="auto"/>
            <w:noWrap/>
            <w:vAlign w:val="center"/>
            <w:hideMark/>
          </w:tcPr>
          <w:p w14:paraId="1EB4EA96"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ед./км</w:t>
            </w:r>
          </w:p>
        </w:tc>
        <w:tc>
          <w:tcPr>
            <w:tcW w:w="851" w:type="dxa"/>
            <w:tcBorders>
              <w:top w:val="nil"/>
              <w:left w:val="nil"/>
              <w:bottom w:val="single" w:sz="4" w:space="0" w:color="auto"/>
              <w:right w:val="single" w:sz="4" w:space="0" w:color="auto"/>
            </w:tcBorders>
            <w:shd w:val="clear" w:color="auto" w:fill="auto"/>
            <w:vAlign w:val="center"/>
            <w:hideMark/>
          </w:tcPr>
          <w:p w14:paraId="1D9831B2"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14:paraId="72B72BCA"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14:paraId="7817D213"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14:paraId="44E3201C"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14:paraId="585399BA"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14:paraId="1A3D6052"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14:paraId="3FA4E4E8"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33EE7E2F"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5F6BAC1C"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vAlign w:val="center"/>
          </w:tcPr>
          <w:p w14:paraId="40B6A29C"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w:t>
            </w:r>
          </w:p>
        </w:tc>
      </w:tr>
      <w:tr w:rsidR="00C510A4" w:rsidRPr="00C42E8F" w14:paraId="6B50C621" w14:textId="77777777" w:rsidTr="004D332C">
        <w:trPr>
          <w:trHeight w:val="20"/>
        </w:trPr>
        <w:tc>
          <w:tcPr>
            <w:tcW w:w="2308" w:type="dxa"/>
            <w:vMerge/>
            <w:tcBorders>
              <w:top w:val="nil"/>
              <w:left w:val="single" w:sz="4" w:space="0" w:color="auto"/>
              <w:bottom w:val="single" w:sz="4" w:space="0" w:color="auto"/>
              <w:right w:val="single" w:sz="4" w:space="0" w:color="auto"/>
            </w:tcBorders>
            <w:shd w:val="clear" w:color="auto" w:fill="auto"/>
            <w:vAlign w:val="center"/>
            <w:hideMark/>
          </w:tcPr>
          <w:p w14:paraId="5C71656A"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p>
        </w:tc>
        <w:tc>
          <w:tcPr>
            <w:tcW w:w="2479" w:type="dxa"/>
            <w:tcBorders>
              <w:top w:val="nil"/>
              <w:left w:val="nil"/>
              <w:bottom w:val="single" w:sz="4" w:space="0" w:color="auto"/>
              <w:right w:val="single" w:sz="4" w:space="0" w:color="auto"/>
            </w:tcBorders>
            <w:shd w:val="clear" w:color="auto" w:fill="auto"/>
            <w:vAlign w:val="center"/>
            <w:hideMark/>
          </w:tcPr>
          <w:p w14:paraId="054C73A5"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Удельный вес канализационных сетей, нуждающихся в замене</w:t>
            </w:r>
          </w:p>
        </w:tc>
        <w:tc>
          <w:tcPr>
            <w:tcW w:w="982" w:type="dxa"/>
            <w:tcBorders>
              <w:top w:val="nil"/>
              <w:left w:val="nil"/>
              <w:bottom w:val="single" w:sz="4" w:space="0" w:color="auto"/>
              <w:right w:val="single" w:sz="4" w:space="0" w:color="auto"/>
            </w:tcBorders>
            <w:shd w:val="clear" w:color="auto" w:fill="auto"/>
            <w:noWrap/>
            <w:vAlign w:val="center"/>
            <w:hideMark/>
          </w:tcPr>
          <w:p w14:paraId="60FD3624"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14:paraId="6D12DB91"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077E3760"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101F0E5B"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1276808B"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672E12E9"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6D985A3F"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08CB086B"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700EA924"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7D7BB3B9"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vAlign w:val="center"/>
          </w:tcPr>
          <w:p w14:paraId="0DAAC4E9"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0,00</w:t>
            </w:r>
          </w:p>
        </w:tc>
      </w:tr>
    </w:tbl>
    <w:p w14:paraId="3CE19555" w14:textId="77777777" w:rsidR="00E54B52" w:rsidRPr="00C42E8F" w:rsidRDefault="00E54B52" w:rsidP="00E54B52">
      <w:pPr>
        <w:spacing w:after="0" w:line="240" w:lineRule="auto"/>
        <w:rPr>
          <w:rFonts w:ascii="Times New Roman" w:eastAsia="Times New Roman" w:hAnsi="Times New Roman" w:cs="Times New Roman"/>
          <w:sz w:val="24"/>
          <w:szCs w:val="24"/>
          <w:lang w:eastAsia="ru-RU"/>
        </w:rPr>
      </w:pPr>
    </w:p>
    <w:p w14:paraId="352AAAD5" w14:textId="7593FEDF" w:rsidR="00E54B52" w:rsidRPr="00C42E8F" w:rsidRDefault="00E54B52" w:rsidP="00E54B52">
      <w:pPr>
        <w:spacing w:before="120" w:after="0" w:line="240" w:lineRule="auto"/>
        <w:ind w:left="360"/>
        <w:contextualSpacing/>
        <w:rPr>
          <w:rFonts w:ascii="Times New Roman" w:eastAsia="Times New Roman" w:hAnsi="Times New Roman" w:cs="Times New Roman"/>
          <w:b/>
          <w:bCs/>
          <w:sz w:val="24"/>
          <w:szCs w:val="24"/>
          <w:lang w:eastAsia="ru-RU"/>
        </w:rPr>
      </w:pPr>
      <w:r w:rsidRPr="00C42E8F">
        <w:rPr>
          <w:rFonts w:ascii="Times New Roman" w:eastAsia="Times New Roman" w:hAnsi="Times New Roman" w:cs="Times New Roman"/>
          <w:b/>
          <w:sz w:val="24"/>
          <w:szCs w:val="24"/>
          <w:lang w:eastAsia="ru-RU"/>
        </w:rPr>
        <w:t xml:space="preserve">Таблица </w:t>
      </w:r>
      <w:r w:rsidRPr="00C42E8F">
        <w:rPr>
          <w:rFonts w:ascii="Times New Roman" w:eastAsia="Times New Roman" w:hAnsi="Times New Roman" w:cs="Times New Roman"/>
          <w:b/>
          <w:sz w:val="24"/>
          <w:szCs w:val="24"/>
          <w:lang w:eastAsia="ru-RU"/>
        </w:rPr>
        <w:fldChar w:fldCharType="begin"/>
      </w:r>
      <w:r w:rsidRPr="00C42E8F">
        <w:rPr>
          <w:rFonts w:ascii="Times New Roman" w:eastAsia="Times New Roman" w:hAnsi="Times New Roman" w:cs="Times New Roman"/>
          <w:b/>
          <w:sz w:val="24"/>
          <w:szCs w:val="24"/>
          <w:lang w:eastAsia="ru-RU"/>
        </w:rPr>
        <w:instrText xml:space="preserve"> SEQ Таблица \* ARABIC </w:instrText>
      </w:r>
      <w:r w:rsidRPr="00C42E8F">
        <w:rPr>
          <w:rFonts w:ascii="Times New Roman" w:eastAsia="Times New Roman" w:hAnsi="Times New Roman" w:cs="Times New Roman"/>
          <w:b/>
          <w:sz w:val="24"/>
          <w:szCs w:val="24"/>
          <w:lang w:eastAsia="ru-RU"/>
        </w:rPr>
        <w:fldChar w:fldCharType="separate"/>
      </w:r>
      <w:r w:rsidR="00F65ECD">
        <w:rPr>
          <w:rFonts w:ascii="Times New Roman" w:eastAsia="Times New Roman" w:hAnsi="Times New Roman" w:cs="Times New Roman"/>
          <w:b/>
          <w:noProof/>
          <w:sz w:val="24"/>
          <w:szCs w:val="24"/>
          <w:lang w:eastAsia="ru-RU"/>
        </w:rPr>
        <w:t>38</w:t>
      </w:r>
      <w:r w:rsidRPr="00C42E8F">
        <w:rPr>
          <w:rFonts w:ascii="Times New Roman" w:eastAsia="Times New Roman" w:hAnsi="Times New Roman" w:cs="Times New Roman"/>
          <w:b/>
          <w:sz w:val="24"/>
          <w:szCs w:val="24"/>
          <w:lang w:eastAsia="ru-RU"/>
        </w:rPr>
        <w:fldChar w:fldCharType="end"/>
      </w:r>
      <w:r w:rsidRPr="00C42E8F">
        <w:rPr>
          <w:rFonts w:ascii="Times New Roman" w:eastAsia="Times New Roman" w:hAnsi="Times New Roman" w:cs="Times New Roman"/>
          <w:b/>
          <w:sz w:val="24"/>
          <w:szCs w:val="24"/>
          <w:lang w:eastAsia="ru-RU"/>
        </w:rPr>
        <w:t xml:space="preserve"> – </w:t>
      </w:r>
      <w:r w:rsidRPr="00C42E8F">
        <w:rPr>
          <w:rFonts w:ascii="Times New Roman" w:eastAsia="Times New Roman" w:hAnsi="Times New Roman" w:cs="Times New Roman"/>
          <w:b/>
          <w:bCs/>
          <w:sz w:val="24"/>
          <w:szCs w:val="24"/>
          <w:lang w:eastAsia="ru-RU"/>
        </w:rPr>
        <w:t>Целевые показатели развития системы захоронения (утилизации) ТКО с.п. Казым</w:t>
      </w:r>
    </w:p>
    <w:tbl>
      <w:tblPr>
        <w:tblW w:w="5000" w:type="pct"/>
        <w:tblLook w:val="04A0" w:firstRow="1" w:lastRow="0" w:firstColumn="1" w:lastColumn="0" w:noHBand="0" w:noVBand="1"/>
      </w:tblPr>
      <w:tblGrid>
        <w:gridCol w:w="6108"/>
        <w:gridCol w:w="819"/>
        <w:gridCol w:w="819"/>
        <w:gridCol w:w="820"/>
        <w:gridCol w:w="820"/>
        <w:gridCol w:w="820"/>
        <w:gridCol w:w="820"/>
        <w:gridCol w:w="820"/>
        <w:gridCol w:w="820"/>
        <w:gridCol w:w="811"/>
        <w:gridCol w:w="802"/>
      </w:tblGrid>
      <w:tr w:rsidR="00C510A4" w:rsidRPr="00C42E8F" w14:paraId="4A3F01CD" w14:textId="77777777" w:rsidTr="004D332C">
        <w:trPr>
          <w:trHeight w:val="20"/>
        </w:trPr>
        <w:tc>
          <w:tcPr>
            <w:tcW w:w="21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91321B"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Целевые показатели</w:t>
            </w:r>
          </w:p>
        </w:tc>
        <w:tc>
          <w:tcPr>
            <w:tcW w:w="2861" w:type="pct"/>
            <w:gridSpan w:val="10"/>
            <w:tcBorders>
              <w:top w:val="single" w:sz="4" w:space="0" w:color="auto"/>
              <w:left w:val="nil"/>
              <w:bottom w:val="single" w:sz="4" w:space="0" w:color="auto"/>
              <w:right w:val="single" w:sz="4" w:space="0" w:color="auto"/>
            </w:tcBorders>
            <w:shd w:val="clear" w:color="auto" w:fill="auto"/>
            <w:vAlign w:val="center"/>
            <w:hideMark/>
          </w:tcPr>
          <w:p w14:paraId="1C3C2408"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Процент от общего количества отходов, %</w:t>
            </w:r>
          </w:p>
        </w:tc>
      </w:tr>
      <w:tr w:rsidR="00C510A4" w:rsidRPr="00C42E8F" w14:paraId="1BCB4447" w14:textId="77777777" w:rsidTr="004D332C">
        <w:trPr>
          <w:trHeight w:val="20"/>
        </w:trPr>
        <w:tc>
          <w:tcPr>
            <w:tcW w:w="213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34E678" w14:textId="77777777" w:rsidR="00C510A4" w:rsidRPr="00C42E8F" w:rsidRDefault="00C510A4" w:rsidP="00C510A4">
            <w:pPr>
              <w:spacing w:after="0" w:line="240" w:lineRule="auto"/>
              <w:rPr>
                <w:rFonts w:ascii="Times New Roman" w:eastAsia="Times New Roman" w:hAnsi="Times New Roman" w:cs="Times New Roman"/>
                <w:b/>
                <w:color w:val="000000"/>
                <w:sz w:val="20"/>
                <w:szCs w:val="20"/>
                <w:lang w:eastAsia="ru-RU"/>
              </w:rPr>
            </w:pPr>
          </w:p>
        </w:tc>
        <w:tc>
          <w:tcPr>
            <w:tcW w:w="287" w:type="pct"/>
            <w:tcBorders>
              <w:top w:val="nil"/>
              <w:left w:val="nil"/>
              <w:bottom w:val="single" w:sz="4" w:space="0" w:color="auto"/>
              <w:right w:val="single" w:sz="4" w:space="0" w:color="auto"/>
            </w:tcBorders>
            <w:shd w:val="clear" w:color="auto" w:fill="auto"/>
            <w:vAlign w:val="center"/>
            <w:hideMark/>
          </w:tcPr>
          <w:p w14:paraId="7E7A70FE"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2019</w:t>
            </w:r>
          </w:p>
        </w:tc>
        <w:tc>
          <w:tcPr>
            <w:tcW w:w="287" w:type="pct"/>
            <w:tcBorders>
              <w:top w:val="nil"/>
              <w:left w:val="nil"/>
              <w:bottom w:val="single" w:sz="4" w:space="0" w:color="auto"/>
              <w:right w:val="single" w:sz="4" w:space="0" w:color="auto"/>
            </w:tcBorders>
            <w:shd w:val="clear" w:color="auto" w:fill="auto"/>
            <w:vAlign w:val="center"/>
            <w:hideMark/>
          </w:tcPr>
          <w:p w14:paraId="3A4DB397"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2020</w:t>
            </w:r>
          </w:p>
        </w:tc>
        <w:tc>
          <w:tcPr>
            <w:tcW w:w="287" w:type="pct"/>
            <w:tcBorders>
              <w:top w:val="nil"/>
              <w:left w:val="nil"/>
              <w:bottom w:val="single" w:sz="4" w:space="0" w:color="auto"/>
              <w:right w:val="single" w:sz="4" w:space="0" w:color="auto"/>
            </w:tcBorders>
            <w:shd w:val="clear" w:color="auto" w:fill="auto"/>
            <w:vAlign w:val="center"/>
            <w:hideMark/>
          </w:tcPr>
          <w:p w14:paraId="51EF704F"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2021</w:t>
            </w:r>
          </w:p>
        </w:tc>
        <w:tc>
          <w:tcPr>
            <w:tcW w:w="287" w:type="pct"/>
            <w:tcBorders>
              <w:top w:val="nil"/>
              <w:left w:val="nil"/>
              <w:bottom w:val="single" w:sz="4" w:space="0" w:color="auto"/>
              <w:right w:val="single" w:sz="4" w:space="0" w:color="auto"/>
            </w:tcBorders>
            <w:shd w:val="clear" w:color="auto" w:fill="auto"/>
            <w:vAlign w:val="center"/>
            <w:hideMark/>
          </w:tcPr>
          <w:p w14:paraId="69B47956"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2022</w:t>
            </w:r>
          </w:p>
        </w:tc>
        <w:tc>
          <w:tcPr>
            <w:tcW w:w="287" w:type="pct"/>
            <w:tcBorders>
              <w:top w:val="nil"/>
              <w:left w:val="nil"/>
              <w:bottom w:val="single" w:sz="4" w:space="0" w:color="auto"/>
              <w:right w:val="single" w:sz="4" w:space="0" w:color="auto"/>
            </w:tcBorders>
            <w:shd w:val="clear" w:color="auto" w:fill="auto"/>
            <w:vAlign w:val="center"/>
            <w:hideMark/>
          </w:tcPr>
          <w:p w14:paraId="4B9FD4FF"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2023</w:t>
            </w:r>
          </w:p>
        </w:tc>
        <w:tc>
          <w:tcPr>
            <w:tcW w:w="287" w:type="pct"/>
            <w:tcBorders>
              <w:top w:val="nil"/>
              <w:left w:val="nil"/>
              <w:bottom w:val="single" w:sz="4" w:space="0" w:color="auto"/>
              <w:right w:val="single" w:sz="4" w:space="0" w:color="auto"/>
            </w:tcBorders>
            <w:shd w:val="clear" w:color="auto" w:fill="auto"/>
            <w:vAlign w:val="center"/>
            <w:hideMark/>
          </w:tcPr>
          <w:p w14:paraId="4DBB2509"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2024</w:t>
            </w:r>
          </w:p>
        </w:tc>
        <w:tc>
          <w:tcPr>
            <w:tcW w:w="287" w:type="pct"/>
            <w:tcBorders>
              <w:top w:val="nil"/>
              <w:left w:val="nil"/>
              <w:bottom w:val="single" w:sz="4" w:space="0" w:color="auto"/>
              <w:right w:val="single" w:sz="4" w:space="0" w:color="auto"/>
            </w:tcBorders>
            <w:shd w:val="clear" w:color="auto" w:fill="auto"/>
            <w:vAlign w:val="center"/>
            <w:hideMark/>
          </w:tcPr>
          <w:p w14:paraId="1F88A16A"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2025</w:t>
            </w:r>
          </w:p>
        </w:tc>
        <w:tc>
          <w:tcPr>
            <w:tcW w:w="287" w:type="pct"/>
            <w:tcBorders>
              <w:top w:val="nil"/>
              <w:left w:val="nil"/>
              <w:bottom w:val="single" w:sz="4" w:space="0" w:color="auto"/>
              <w:right w:val="single" w:sz="4" w:space="0" w:color="auto"/>
            </w:tcBorders>
            <w:shd w:val="clear" w:color="auto" w:fill="auto"/>
            <w:vAlign w:val="center"/>
            <w:hideMark/>
          </w:tcPr>
          <w:p w14:paraId="57A51C80"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2026</w:t>
            </w:r>
          </w:p>
        </w:tc>
        <w:tc>
          <w:tcPr>
            <w:tcW w:w="284" w:type="pct"/>
            <w:tcBorders>
              <w:top w:val="nil"/>
              <w:left w:val="nil"/>
              <w:bottom w:val="single" w:sz="4" w:space="0" w:color="auto"/>
              <w:right w:val="single" w:sz="4" w:space="0" w:color="auto"/>
            </w:tcBorders>
            <w:shd w:val="clear" w:color="auto" w:fill="auto"/>
            <w:vAlign w:val="center"/>
            <w:hideMark/>
          </w:tcPr>
          <w:p w14:paraId="74432ECB" w14:textId="77777777"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2027</w:t>
            </w:r>
          </w:p>
        </w:tc>
        <w:tc>
          <w:tcPr>
            <w:tcW w:w="281" w:type="pct"/>
            <w:tcBorders>
              <w:top w:val="nil"/>
              <w:left w:val="nil"/>
              <w:bottom w:val="single" w:sz="4" w:space="0" w:color="auto"/>
              <w:right w:val="single" w:sz="4" w:space="0" w:color="auto"/>
            </w:tcBorders>
          </w:tcPr>
          <w:p w14:paraId="506708D9" w14:textId="2AAE0741"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2028-</w:t>
            </w:r>
            <w:r w:rsidR="002E597C" w:rsidRPr="00C42E8F">
              <w:rPr>
                <w:rFonts w:ascii="Times New Roman" w:eastAsia="Times New Roman" w:hAnsi="Times New Roman" w:cs="Times New Roman"/>
                <w:b/>
                <w:color w:val="000000"/>
                <w:sz w:val="20"/>
                <w:szCs w:val="20"/>
                <w:lang w:eastAsia="ru-RU"/>
              </w:rPr>
              <w:t>2030</w:t>
            </w:r>
          </w:p>
        </w:tc>
      </w:tr>
      <w:tr w:rsidR="00C510A4" w:rsidRPr="00C42E8F" w14:paraId="125AE234" w14:textId="77777777" w:rsidTr="004D332C">
        <w:trPr>
          <w:trHeight w:val="20"/>
        </w:trPr>
        <w:tc>
          <w:tcPr>
            <w:tcW w:w="2139" w:type="pct"/>
            <w:tcBorders>
              <w:top w:val="nil"/>
              <w:left w:val="single" w:sz="4" w:space="0" w:color="auto"/>
              <w:bottom w:val="single" w:sz="4" w:space="0" w:color="auto"/>
              <w:right w:val="single" w:sz="4" w:space="0" w:color="auto"/>
            </w:tcBorders>
            <w:shd w:val="clear" w:color="auto" w:fill="auto"/>
            <w:vAlign w:val="center"/>
            <w:hideMark/>
          </w:tcPr>
          <w:p w14:paraId="60070A4B"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Доля ТКО, направленных на обработку в общем объеме</w:t>
            </w:r>
          </w:p>
        </w:tc>
        <w:tc>
          <w:tcPr>
            <w:tcW w:w="287" w:type="pct"/>
            <w:tcBorders>
              <w:top w:val="nil"/>
              <w:left w:val="nil"/>
              <w:bottom w:val="single" w:sz="4" w:space="0" w:color="auto"/>
              <w:right w:val="single" w:sz="4" w:space="0" w:color="auto"/>
            </w:tcBorders>
            <w:shd w:val="clear" w:color="auto" w:fill="auto"/>
            <w:vAlign w:val="center"/>
            <w:hideMark/>
          </w:tcPr>
          <w:p w14:paraId="0922C96C"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87" w:type="pct"/>
            <w:tcBorders>
              <w:top w:val="nil"/>
              <w:left w:val="nil"/>
              <w:bottom w:val="single" w:sz="4" w:space="0" w:color="auto"/>
              <w:right w:val="single" w:sz="4" w:space="0" w:color="auto"/>
            </w:tcBorders>
            <w:shd w:val="clear" w:color="auto" w:fill="auto"/>
            <w:vAlign w:val="center"/>
            <w:hideMark/>
          </w:tcPr>
          <w:p w14:paraId="1695F679"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87" w:type="pct"/>
            <w:tcBorders>
              <w:top w:val="nil"/>
              <w:left w:val="nil"/>
              <w:bottom w:val="single" w:sz="4" w:space="0" w:color="auto"/>
              <w:right w:val="single" w:sz="4" w:space="0" w:color="auto"/>
            </w:tcBorders>
            <w:shd w:val="clear" w:color="auto" w:fill="auto"/>
            <w:vAlign w:val="center"/>
            <w:hideMark/>
          </w:tcPr>
          <w:p w14:paraId="121D4951"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87" w:type="pct"/>
            <w:tcBorders>
              <w:top w:val="nil"/>
              <w:left w:val="nil"/>
              <w:bottom w:val="single" w:sz="4" w:space="0" w:color="auto"/>
              <w:right w:val="nil"/>
            </w:tcBorders>
            <w:shd w:val="clear" w:color="auto" w:fill="auto"/>
            <w:vAlign w:val="center"/>
            <w:hideMark/>
          </w:tcPr>
          <w:p w14:paraId="0892553D"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DCAA19"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100</w:t>
            </w:r>
          </w:p>
        </w:tc>
        <w:tc>
          <w:tcPr>
            <w:tcW w:w="287" w:type="pct"/>
            <w:tcBorders>
              <w:top w:val="single" w:sz="4" w:space="0" w:color="auto"/>
              <w:left w:val="nil"/>
              <w:bottom w:val="single" w:sz="4" w:space="0" w:color="auto"/>
              <w:right w:val="single" w:sz="4" w:space="0" w:color="auto"/>
            </w:tcBorders>
            <w:shd w:val="clear" w:color="auto" w:fill="auto"/>
            <w:vAlign w:val="center"/>
            <w:hideMark/>
          </w:tcPr>
          <w:p w14:paraId="5C766FF9"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100</w:t>
            </w:r>
          </w:p>
        </w:tc>
        <w:tc>
          <w:tcPr>
            <w:tcW w:w="287" w:type="pct"/>
            <w:tcBorders>
              <w:top w:val="single" w:sz="4" w:space="0" w:color="auto"/>
              <w:left w:val="nil"/>
              <w:bottom w:val="single" w:sz="4" w:space="0" w:color="auto"/>
              <w:right w:val="single" w:sz="4" w:space="0" w:color="auto"/>
            </w:tcBorders>
            <w:shd w:val="clear" w:color="auto" w:fill="auto"/>
            <w:vAlign w:val="center"/>
            <w:hideMark/>
          </w:tcPr>
          <w:p w14:paraId="46B29D11"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100</w:t>
            </w:r>
          </w:p>
        </w:tc>
        <w:tc>
          <w:tcPr>
            <w:tcW w:w="287" w:type="pct"/>
            <w:tcBorders>
              <w:top w:val="single" w:sz="4" w:space="0" w:color="auto"/>
              <w:left w:val="nil"/>
              <w:bottom w:val="single" w:sz="4" w:space="0" w:color="auto"/>
              <w:right w:val="single" w:sz="4" w:space="0" w:color="auto"/>
            </w:tcBorders>
            <w:shd w:val="clear" w:color="auto" w:fill="auto"/>
            <w:vAlign w:val="center"/>
            <w:hideMark/>
          </w:tcPr>
          <w:p w14:paraId="4D406772"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100</w:t>
            </w:r>
          </w:p>
        </w:tc>
        <w:tc>
          <w:tcPr>
            <w:tcW w:w="284" w:type="pct"/>
            <w:tcBorders>
              <w:top w:val="single" w:sz="4" w:space="0" w:color="auto"/>
              <w:left w:val="nil"/>
              <w:bottom w:val="single" w:sz="4" w:space="0" w:color="auto"/>
              <w:right w:val="single" w:sz="4" w:space="0" w:color="auto"/>
            </w:tcBorders>
            <w:shd w:val="clear" w:color="auto" w:fill="auto"/>
            <w:vAlign w:val="center"/>
            <w:hideMark/>
          </w:tcPr>
          <w:p w14:paraId="3ACD6B30"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100</w:t>
            </w:r>
          </w:p>
        </w:tc>
        <w:tc>
          <w:tcPr>
            <w:tcW w:w="281" w:type="pct"/>
            <w:tcBorders>
              <w:top w:val="single" w:sz="4" w:space="0" w:color="auto"/>
              <w:left w:val="nil"/>
              <w:bottom w:val="single" w:sz="4" w:space="0" w:color="auto"/>
              <w:right w:val="single" w:sz="4" w:space="0" w:color="auto"/>
            </w:tcBorders>
            <w:vAlign w:val="center"/>
          </w:tcPr>
          <w:p w14:paraId="7595E40E"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100</w:t>
            </w:r>
          </w:p>
        </w:tc>
      </w:tr>
      <w:tr w:rsidR="00C510A4" w:rsidRPr="00C42E8F" w14:paraId="2FDEB3C9" w14:textId="77777777" w:rsidTr="004D332C">
        <w:trPr>
          <w:trHeight w:val="20"/>
        </w:trPr>
        <w:tc>
          <w:tcPr>
            <w:tcW w:w="2139" w:type="pct"/>
            <w:tcBorders>
              <w:top w:val="nil"/>
              <w:left w:val="single" w:sz="4" w:space="0" w:color="auto"/>
              <w:bottom w:val="single" w:sz="4" w:space="0" w:color="auto"/>
              <w:right w:val="single" w:sz="4" w:space="0" w:color="auto"/>
            </w:tcBorders>
            <w:shd w:val="clear" w:color="auto" w:fill="auto"/>
            <w:vAlign w:val="center"/>
            <w:hideMark/>
          </w:tcPr>
          <w:p w14:paraId="43A494C5"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Доля утилизированных, обезвреженных ТКО в общем объеме ТКО</w:t>
            </w:r>
          </w:p>
        </w:tc>
        <w:tc>
          <w:tcPr>
            <w:tcW w:w="287" w:type="pct"/>
            <w:tcBorders>
              <w:top w:val="nil"/>
              <w:left w:val="nil"/>
              <w:bottom w:val="single" w:sz="4" w:space="0" w:color="auto"/>
              <w:right w:val="single" w:sz="4" w:space="0" w:color="auto"/>
            </w:tcBorders>
            <w:shd w:val="clear" w:color="auto" w:fill="auto"/>
            <w:vAlign w:val="center"/>
            <w:hideMark/>
          </w:tcPr>
          <w:p w14:paraId="1BEC2608"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87" w:type="pct"/>
            <w:tcBorders>
              <w:top w:val="nil"/>
              <w:left w:val="nil"/>
              <w:bottom w:val="single" w:sz="4" w:space="0" w:color="auto"/>
              <w:right w:val="single" w:sz="4" w:space="0" w:color="auto"/>
            </w:tcBorders>
            <w:shd w:val="clear" w:color="auto" w:fill="auto"/>
            <w:vAlign w:val="center"/>
            <w:hideMark/>
          </w:tcPr>
          <w:p w14:paraId="4D7BB9ED"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87" w:type="pct"/>
            <w:tcBorders>
              <w:top w:val="nil"/>
              <w:left w:val="nil"/>
              <w:bottom w:val="single" w:sz="4" w:space="0" w:color="auto"/>
              <w:right w:val="single" w:sz="4" w:space="0" w:color="auto"/>
            </w:tcBorders>
            <w:shd w:val="clear" w:color="auto" w:fill="auto"/>
            <w:vAlign w:val="center"/>
            <w:hideMark/>
          </w:tcPr>
          <w:p w14:paraId="1E989BB5"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87" w:type="pct"/>
            <w:tcBorders>
              <w:top w:val="nil"/>
              <w:left w:val="nil"/>
              <w:bottom w:val="single" w:sz="4" w:space="0" w:color="auto"/>
              <w:right w:val="nil"/>
            </w:tcBorders>
            <w:shd w:val="clear" w:color="auto" w:fill="auto"/>
            <w:vAlign w:val="center"/>
            <w:hideMark/>
          </w:tcPr>
          <w:p w14:paraId="5F9A23BA"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w:t>
            </w:r>
          </w:p>
        </w:tc>
        <w:tc>
          <w:tcPr>
            <w:tcW w:w="287" w:type="pct"/>
            <w:tcBorders>
              <w:top w:val="nil"/>
              <w:left w:val="single" w:sz="4" w:space="0" w:color="auto"/>
              <w:bottom w:val="single" w:sz="4" w:space="0" w:color="auto"/>
              <w:right w:val="single" w:sz="4" w:space="0" w:color="auto"/>
            </w:tcBorders>
            <w:shd w:val="clear" w:color="auto" w:fill="auto"/>
            <w:vAlign w:val="center"/>
            <w:hideMark/>
          </w:tcPr>
          <w:p w14:paraId="37598085"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17</w:t>
            </w:r>
          </w:p>
        </w:tc>
        <w:tc>
          <w:tcPr>
            <w:tcW w:w="287" w:type="pct"/>
            <w:tcBorders>
              <w:top w:val="nil"/>
              <w:left w:val="nil"/>
              <w:bottom w:val="single" w:sz="4" w:space="0" w:color="auto"/>
              <w:right w:val="single" w:sz="4" w:space="0" w:color="auto"/>
            </w:tcBorders>
            <w:shd w:val="clear" w:color="auto" w:fill="auto"/>
            <w:vAlign w:val="center"/>
            <w:hideMark/>
          </w:tcPr>
          <w:p w14:paraId="7FA44202"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20</w:t>
            </w:r>
          </w:p>
        </w:tc>
        <w:tc>
          <w:tcPr>
            <w:tcW w:w="287" w:type="pct"/>
            <w:tcBorders>
              <w:top w:val="nil"/>
              <w:left w:val="nil"/>
              <w:bottom w:val="single" w:sz="4" w:space="0" w:color="auto"/>
              <w:right w:val="single" w:sz="4" w:space="0" w:color="auto"/>
            </w:tcBorders>
            <w:shd w:val="clear" w:color="auto" w:fill="auto"/>
            <w:vAlign w:val="center"/>
            <w:hideMark/>
          </w:tcPr>
          <w:p w14:paraId="5B8542CE"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23</w:t>
            </w:r>
          </w:p>
        </w:tc>
        <w:tc>
          <w:tcPr>
            <w:tcW w:w="287" w:type="pct"/>
            <w:tcBorders>
              <w:top w:val="nil"/>
              <w:left w:val="nil"/>
              <w:bottom w:val="single" w:sz="4" w:space="0" w:color="auto"/>
              <w:right w:val="single" w:sz="4" w:space="0" w:color="auto"/>
            </w:tcBorders>
            <w:shd w:val="clear" w:color="auto" w:fill="auto"/>
            <w:vAlign w:val="center"/>
            <w:hideMark/>
          </w:tcPr>
          <w:p w14:paraId="2260D13F"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23</w:t>
            </w:r>
          </w:p>
        </w:tc>
        <w:tc>
          <w:tcPr>
            <w:tcW w:w="284" w:type="pct"/>
            <w:tcBorders>
              <w:top w:val="nil"/>
              <w:left w:val="nil"/>
              <w:bottom w:val="single" w:sz="4" w:space="0" w:color="auto"/>
              <w:right w:val="single" w:sz="4" w:space="0" w:color="auto"/>
            </w:tcBorders>
            <w:shd w:val="clear" w:color="auto" w:fill="auto"/>
            <w:vAlign w:val="center"/>
            <w:hideMark/>
          </w:tcPr>
          <w:p w14:paraId="774833C0"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23</w:t>
            </w:r>
          </w:p>
        </w:tc>
        <w:tc>
          <w:tcPr>
            <w:tcW w:w="281" w:type="pct"/>
            <w:tcBorders>
              <w:top w:val="nil"/>
              <w:left w:val="nil"/>
              <w:bottom w:val="single" w:sz="4" w:space="0" w:color="auto"/>
              <w:right w:val="single" w:sz="4" w:space="0" w:color="auto"/>
            </w:tcBorders>
            <w:vAlign w:val="center"/>
          </w:tcPr>
          <w:p w14:paraId="27F65319"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23</w:t>
            </w:r>
          </w:p>
        </w:tc>
      </w:tr>
      <w:tr w:rsidR="00C510A4" w:rsidRPr="00C42E8F" w14:paraId="1F317054" w14:textId="77777777" w:rsidTr="004D332C">
        <w:trPr>
          <w:trHeight w:val="20"/>
        </w:trPr>
        <w:tc>
          <w:tcPr>
            <w:tcW w:w="2139" w:type="pct"/>
            <w:tcBorders>
              <w:top w:val="nil"/>
              <w:left w:val="single" w:sz="4" w:space="0" w:color="auto"/>
              <w:bottom w:val="single" w:sz="4" w:space="0" w:color="auto"/>
              <w:right w:val="single" w:sz="4" w:space="0" w:color="auto"/>
            </w:tcBorders>
            <w:shd w:val="clear" w:color="auto" w:fill="auto"/>
            <w:vAlign w:val="center"/>
            <w:hideMark/>
          </w:tcPr>
          <w:p w14:paraId="0DA3E75C" w14:textId="77777777" w:rsidR="00C510A4" w:rsidRPr="00C42E8F" w:rsidRDefault="00C510A4" w:rsidP="00C510A4">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Доля ТКО, направляемых на захоронение,  в общем объеме ТКО</w:t>
            </w:r>
          </w:p>
        </w:tc>
        <w:tc>
          <w:tcPr>
            <w:tcW w:w="287" w:type="pct"/>
            <w:tcBorders>
              <w:top w:val="nil"/>
              <w:left w:val="nil"/>
              <w:bottom w:val="single" w:sz="4" w:space="0" w:color="auto"/>
              <w:right w:val="single" w:sz="4" w:space="0" w:color="auto"/>
            </w:tcBorders>
            <w:shd w:val="clear" w:color="auto" w:fill="auto"/>
            <w:vAlign w:val="center"/>
            <w:hideMark/>
          </w:tcPr>
          <w:p w14:paraId="63EF76E2"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100</w:t>
            </w:r>
          </w:p>
        </w:tc>
        <w:tc>
          <w:tcPr>
            <w:tcW w:w="287" w:type="pct"/>
            <w:tcBorders>
              <w:top w:val="nil"/>
              <w:left w:val="nil"/>
              <w:bottom w:val="single" w:sz="4" w:space="0" w:color="auto"/>
              <w:right w:val="single" w:sz="4" w:space="0" w:color="auto"/>
            </w:tcBorders>
            <w:shd w:val="clear" w:color="auto" w:fill="auto"/>
            <w:vAlign w:val="center"/>
            <w:hideMark/>
          </w:tcPr>
          <w:p w14:paraId="74B09A5C"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100</w:t>
            </w:r>
          </w:p>
        </w:tc>
        <w:tc>
          <w:tcPr>
            <w:tcW w:w="287" w:type="pct"/>
            <w:tcBorders>
              <w:top w:val="nil"/>
              <w:left w:val="nil"/>
              <w:bottom w:val="single" w:sz="4" w:space="0" w:color="auto"/>
              <w:right w:val="single" w:sz="4" w:space="0" w:color="auto"/>
            </w:tcBorders>
            <w:shd w:val="clear" w:color="auto" w:fill="auto"/>
            <w:vAlign w:val="center"/>
            <w:hideMark/>
          </w:tcPr>
          <w:p w14:paraId="361EA898"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100</w:t>
            </w:r>
          </w:p>
        </w:tc>
        <w:tc>
          <w:tcPr>
            <w:tcW w:w="287" w:type="pct"/>
            <w:tcBorders>
              <w:top w:val="nil"/>
              <w:left w:val="nil"/>
              <w:bottom w:val="single" w:sz="4" w:space="0" w:color="auto"/>
              <w:right w:val="nil"/>
            </w:tcBorders>
            <w:shd w:val="clear" w:color="auto" w:fill="auto"/>
            <w:vAlign w:val="center"/>
            <w:hideMark/>
          </w:tcPr>
          <w:p w14:paraId="51369BB8"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100</w:t>
            </w:r>
          </w:p>
        </w:tc>
        <w:tc>
          <w:tcPr>
            <w:tcW w:w="287" w:type="pct"/>
            <w:tcBorders>
              <w:top w:val="nil"/>
              <w:left w:val="single" w:sz="4" w:space="0" w:color="auto"/>
              <w:bottom w:val="single" w:sz="4" w:space="0" w:color="auto"/>
              <w:right w:val="single" w:sz="4" w:space="0" w:color="auto"/>
            </w:tcBorders>
            <w:shd w:val="clear" w:color="auto" w:fill="auto"/>
            <w:vAlign w:val="center"/>
            <w:hideMark/>
          </w:tcPr>
          <w:p w14:paraId="3700CD24"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83</w:t>
            </w:r>
          </w:p>
        </w:tc>
        <w:tc>
          <w:tcPr>
            <w:tcW w:w="287" w:type="pct"/>
            <w:tcBorders>
              <w:top w:val="nil"/>
              <w:left w:val="nil"/>
              <w:bottom w:val="single" w:sz="4" w:space="0" w:color="auto"/>
              <w:right w:val="single" w:sz="4" w:space="0" w:color="auto"/>
            </w:tcBorders>
            <w:shd w:val="clear" w:color="auto" w:fill="auto"/>
            <w:vAlign w:val="center"/>
            <w:hideMark/>
          </w:tcPr>
          <w:p w14:paraId="34CABC1D"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80</w:t>
            </w:r>
          </w:p>
        </w:tc>
        <w:tc>
          <w:tcPr>
            <w:tcW w:w="287" w:type="pct"/>
            <w:tcBorders>
              <w:top w:val="nil"/>
              <w:left w:val="nil"/>
              <w:bottom w:val="single" w:sz="4" w:space="0" w:color="auto"/>
              <w:right w:val="single" w:sz="4" w:space="0" w:color="auto"/>
            </w:tcBorders>
            <w:shd w:val="clear" w:color="auto" w:fill="auto"/>
            <w:vAlign w:val="center"/>
            <w:hideMark/>
          </w:tcPr>
          <w:p w14:paraId="609F7CCD"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77</w:t>
            </w:r>
          </w:p>
        </w:tc>
        <w:tc>
          <w:tcPr>
            <w:tcW w:w="287" w:type="pct"/>
            <w:tcBorders>
              <w:top w:val="nil"/>
              <w:left w:val="nil"/>
              <w:bottom w:val="single" w:sz="4" w:space="0" w:color="auto"/>
              <w:right w:val="single" w:sz="4" w:space="0" w:color="auto"/>
            </w:tcBorders>
            <w:shd w:val="clear" w:color="auto" w:fill="auto"/>
            <w:vAlign w:val="center"/>
            <w:hideMark/>
          </w:tcPr>
          <w:p w14:paraId="61839D43"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77</w:t>
            </w:r>
          </w:p>
        </w:tc>
        <w:tc>
          <w:tcPr>
            <w:tcW w:w="284" w:type="pct"/>
            <w:tcBorders>
              <w:top w:val="nil"/>
              <w:left w:val="nil"/>
              <w:bottom w:val="single" w:sz="4" w:space="0" w:color="auto"/>
              <w:right w:val="single" w:sz="4" w:space="0" w:color="auto"/>
            </w:tcBorders>
            <w:shd w:val="clear" w:color="auto" w:fill="auto"/>
            <w:vAlign w:val="center"/>
            <w:hideMark/>
          </w:tcPr>
          <w:p w14:paraId="1134F68C"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77</w:t>
            </w:r>
          </w:p>
        </w:tc>
        <w:tc>
          <w:tcPr>
            <w:tcW w:w="281" w:type="pct"/>
            <w:tcBorders>
              <w:top w:val="nil"/>
              <w:left w:val="nil"/>
              <w:bottom w:val="single" w:sz="4" w:space="0" w:color="auto"/>
              <w:right w:val="single" w:sz="4" w:space="0" w:color="auto"/>
            </w:tcBorders>
            <w:vAlign w:val="center"/>
          </w:tcPr>
          <w:p w14:paraId="37E31F38" w14:textId="77777777" w:rsidR="00C510A4" w:rsidRPr="00C42E8F" w:rsidRDefault="00C510A4" w:rsidP="00C510A4">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77</w:t>
            </w:r>
          </w:p>
        </w:tc>
      </w:tr>
    </w:tbl>
    <w:p w14:paraId="2FA56128" w14:textId="77777777" w:rsidR="00E54B52" w:rsidRPr="00C42E8F" w:rsidRDefault="00E54B52" w:rsidP="00E54B52">
      <w:pPr>
        <w:spacing w:before="120" w:after="0" w:line="240" w:lineRule="auto"/>
        <w:ind w:firstLine="567"/>
        <w:jc w:val="both"/>
        <w:rPr>
          <w:rFonts w:ascii="Times New Roman" w:eastAsia="Times New Roman" w:hAnsi="Times New Roman" w:cs="Times New Roman"/>
          <w:sz w:val="24"/>
          <w:szCs w:val="24"/>
          <w:lang w:eastAsia="ru-RU"/>
        </w:rPr>
      </w:pPr>
    </w:p>
    <w:p w14:paraId="237FFC70" w14:textId="77777777" w:rsidR="00831305" w:rsidRPr="00C42E8F" w:rsidRDefault="00831305" w:rsidP="00831305">
      <w:pPr>
        <w:spacing w:before="120" w:after="0" w:line="240" w:lineRule="auto"/>
        <w:ind w:firstLine="567"/>
        <w:jc w:val="both"/>
        <w:rPr>
          <w:rFonts w:ascii="Times New Roman" w:eastAsia="Times New Roman" w:hAnsi="Times New Roman" w:cs="Times New Roman"/>
          <w:sz w:val="24"/>
          <w:szCs w:val="24"/>
          <w:lang w:eastAsia="ru-RU"/>
        </w:rPr>
      </w:pPr>
    </w:p>
    <w:p w14:paraId="000413B5" w14:textId="77777777" w:rsidR="00831305" w:rsidRPr="00C42E8F" w:rsidRDefault="00831305" w:rsidP="00831305">
      <w:pPr>
        <w:spacing w:before="120" w:after="0" w:line="240" w:lineRule="auto"/>
        <w:ind w:left="360"/>
        <w:contextualSpacing/>
        <w:jc w:val="right"/>
        <w:rPr>
          <w:rFonts w:ascii="Times New Roman" w:eastAsia="Times New Roman" w:hAnsi="Times New Roman" w:cs="Times New Roman"/>
          <w:sz w:val="24"/>
          <w:szCs w:val="24"/>
          <w:lang w:eastAsia="ru-RU"/>
        </w:rPr>
        <w:sectPr w:rsidR="00831305" w:rsidRPr="00C42E8F" w:rsidSect="00862DF9">
          <w:pgSz w:w="16840" w:h="11907" w:orient="landscape" w:code="9"/>
          <w:pgMar w:top="1134" w:right="850" w:bottom="1134" w:left="1701" w:header="340" w:footer="454" w:gutter="0"/>
          <w:cols w:space="720"/>
          <w:docGrid w:linePitch="326"/>
        </w:sectPr>
      </w:pPr>
    </w:p>
    <w:p w14:paraId="3774B104" w14:textId="77777777" w:rsidR="00831305" w:rsidRPr="00C42E8F" w:rsidRDefault="00A5416D" w:rsidP="00A5416D">
      <w:pPr>
        <w:pStyle w:val="10"/>
        <w:spacing w:line="240" w:lineRule="auto"/>
        <w:rPr>
          <w:rFonts w:eastAsia="Times New Roman" w:cs="Times New Roman"/>
          <w:sz w:val="24"/>
          <w:szCs w:val="24"/>
          <w:lang w:eastAsia="ru-RU"/>
        </w:rPr>
      </w:pPr>
      <w:bookmarkStart w:id="138" w:name="_Toc48395527"/>
      <w:r w:rsidRPr="00C42E8F">
        <w:rPr>
          <w:rFonts w:eastAsia="Calibri" w:cs="Times New Roman"/>
          <w:lang w:eastAsia="ru-RU"/>
        </w:rPr>
        <w:lastRenderedPageBreak/>
        <w:t>5.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 по каждому виду коммунальных ресурсов</w:t>
      </w:r>
      <w:bookmarkEnd w:id="138"/>
    </w:p>
    <w:p w14:paraId="12B7AB04" w14:textId="26E6A094" w:rsidR="00831305" w:rsidRPr="00C42E8F" w:rsidRDefault="00732A84" w:rsidP="00105C5F">
      <w:pPr>
        <w:spacing w:after="0" w:line="360" w:lineRule="auto"/>
        <w:ind w:firstLine="709"/>
        <w:jc w:val="both"/>
        <w:rPr>
          <w:rFonts w:ascii="Times New Roman" w:eastAsia="Calibri" w:hAnsi="Times New Roman" w:cs="Times New Roman"/>
          <w:sz w:val="24"/>
          <w:szCs w:val="24"/>
          <w:lang w:eastAsia="ru-RU"/>
        </w:rPr>
      </w:pPr>
      <w:r w:rsidRPr="00C42E8F">
        <w:rPr>
          <w:rFonts w:ascii="Times New Roman" w:eastAsia="Calibri" w:hAnsi="Times New Roman" w:cs="Times New Roman"/>
          <w:sz w:val="24"/>
          <w:szCs w:val="24"/>
          <w:lang w:eastAsia="ru-RU"/>
        </w:rPr>
        <w:t>Фактические и плановые расходы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 по каждому виду коммунальных р</w:t>
      </w:r>
      <w:r w:rsidR="00C32218" w:rsidRPr="00C42E8F">
        <w:rPr>
          <w:rFonts w:ascii="Times New Roman" w:eastAsia="Calibri" w:hAnsi="Times New Roman" w:cs="Times New Roman"/>
          <w:sz w:val="24"/>
          <w:szCs w:val="24"/>
          <w:lang w:eastAsia="ru-RU"/>
        </w:rPr>
        <w:t>есурсов представлен в таблице 39</w:t>
      </w:r>
      <w:r w:rsidRPr="00C42E8F">
        <w:rPr>
          <w:rFonts w:ascii="Times New Roman" w:eastAsia="Calibri" w:hAnsi="Times New Roman" w:cs="Times New Roman"/>
          <w:sz w:val="24"/>
          <w:szCs w:val="24"/>
          <w:lang w:eastAsia="ru-RU"/>
        </w:rPr>
        <w:t xml:space="preserve">. </w:t>
      </w:r>
    </w:p>
    <w:p w14:paraId="2B288183" w14:textId="77777777" w:rsidR="00732A84" w:rsidRPr="00C42E8F" w:rsidRDefault="00732A84" w:rsidP="00CF6E97">
      <w:pPr>
        <w:rPr>
          <w:rFonts w:ascii="Times New Roman" w:eastAsia="Calibri" w:hAnsi="Times New Roman" w:cs="Times New Roman"/>
          <w:sz w:val="32"/>
          <w:szCs w:val="32"/>
          <w:lang w:eastAsia="ru-RU"/>
        </w:rPr>
      </w:pPr>
    </w:p>
    <w:p w14:paraId="4BFD35E3" w14:textId="77777777" w:rsidR="00732A84" w:rsidRPr="00C42E8F" w:rsidRDefault="00732A84" w:rsidP="00CF6E97">
      <w:pPr>
        <w:rPr>
          <w:rFonts w:ascii="Times New Roman" w:hAnsi="Times New Roman" w:cs="Times New Roman"/>
          <w:lang w:eastAsia="ru-RU"/>
        </w:rPr>
        <w:sectPr w:rsidR="00732A84" w:rsidRPr="00C42E8F" w:rsidSect="00862DF9">
          <w:pgSz w:w="11906" w:h="16838"/>
          <w:pgMar w:top="1134" w:right="850" w:bottom="1134" w:left="1701" w:header="708" w:footer="708" w:gutter="0"/>
          <w:cols w:space="708"/>
          <w:docGrid w:linePitch="360"/>
        </w:sectPr>
      </w:pPr>
    </w:p>
    <w:p w14:paraId="4C092140" w14:textId="017D2982" w:rsidR="00732A84" w:rsidRPr="00C42E8F" w:rsidRDefault="00732A84" w:rsidP="00732A84">
      <w:pPr>
        <w:pStyle w:val="aa"/>
      </w:pPr>
      <w:r w:rsidRPr="00C42E8F">
        <w:lastRenderedPageBreak/>
        <w:t xml:space="preserve">Таблица </w:t>
      </w:r>
      <w:fldSimple w:instr=" SEQ Таблица \* ARABIC ">
        <w:r w:rsidR="00F65ECD">
          <w:rPr>
            <w:noProof/>
          </w:rPr>
          <w:t>39</w:t>
        </w:r>
      </w:fldSimple>
      <w:r w:rsidRPr="00C42E8F">
        <w:t xml:space="preserve"> – Источники финансирования капитальных вложений в инвестиционные проекты ре</w:t>
      </w:r>
      <w:r w:rsidR="00C510A4" w:rsidRPr="00C42E8F">
        <w:t xml:space="preserve">сурсоснабжения на период до </w:t>
      </w:r>
      <w:r w:rsidR="002E597C" w:rsidRPr="00C42E8F">
        <w:t>2030</w:t>
      </w:r>
      <w:r w:rsidRPr="00C42E8F">
        <w:t xml:space="preserve"> года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787"/>
        <w:gridCol w:w="795"/>
        <w:gridCol w:w="795"/>
        <w:gridCol w:w="794"/>
        <w:gridCol w:w="794"/>
        <w:gridCol w:w="794"/>
        <w:gridCol w:w="794"/>
        <w:gridCol w:w="691"/>
        <w:gridCol w:w="691"/>
        <w:gridCol w:w="1030"/>
        <w:gridCol w:w="1556"/>
      </w:tblGrid>
      <w:tr w:rsidR="00C510A4" w:rsidRPr="00C42E8F" w14:paraId="23AE9600" w14:textId="77777777" w:rsidTr="00E04F58">
        <w:trPr>
          <w:trHeight w:val="20"/>
          <w:tblHeader/>
        </w:trPr>
        <w:tc>
          <w:tcPr>
            <w:tcW w:w="0" w:type="auto"/>
            <w:vMerge w:val="restart"/>
            <w:shd w:val="clear" w:color="auto" w:fill="auto"/>
            <w:vAlign w:val="center"/>
            <w:hideMark/>
          </w:tcPr>
          <w:p w14:paraId="0B5DEB3B" w14:textId="77777777" w:rsidR="00C510A4" w:rsidRPr="00C42E8F" w:rsidRDefault="00C510A4" w:rsidP="0060547A">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 п.п.</w:t>
            </w:r>
          </w:p>
        </w:tc>
        <w:tc>
          <w:tcPr>
            <w:tcW w:w="0" w:type="auto"/>
            <w:vMerge w:val="restart"/>
            <w:shd w:val="clear" w:color="auto" w:fill="auto"/>
            <w:vAlign w:val="center"/>
            <w:hideMark/>
          </w:tcPr>
          <w:p w14:paraId="2D15F60D" w14:textId="77777777" w:rsidR="00C510A4" w:rsidRPr="00C42E8F" w:rsidRDefault="00C510A4" w:rsidP="0060547A">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Наименование</w:t>
            </w:r>
          </w:p>
        </w:tc>
        <w:tc>
          <w:tcPr>
            <w:tcW w:w="0" w:type="auto"/>
            <w:gridSpan w:val="9"/>
            <w:shd w:val="clear" w:color="auto" w:fill="auto"/>
            <w:noWrap/>
            <w:vAlign w:val="center"/>
            <w:hideMark/>
          </w:tcPr>
          <w:p w14:paraId="69BBBA57" w14:textId="247662A9" w:rsidR="00C510A4" w:rsidRPr="00C42E8F" w:rsidRDefault="00C510A4" w:rsidP="0060547A">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Величина финансирования в годы расчетного периода, млн. руб. (без НДС)</w:t>
            </w:r>
          </w:p>
        </w:tc>
        <w:tc>
          <w:tcPr>
            <w:tcW w:w="0" w:type="auto"/>
            <w:vMerge w:val="restart"/>
            <w:shd w:val="clear" w:color="auto" w:fill="auto"/>
            <w:vAlign w:val="center"/>
            <w:hideMark/>
          </w:tcPr>
          <w:p w14:paraId="44203C1A" w14:textId="2A751BE4" w:rsidR="00C510A4" w:rsidRPr="00C42E8F" w:rsidRDefault="00C510A4" w:rsidP="0060547A">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ВСЕГО, млн. руб.</w:t>
            </w:r>
          </w:p>
        </w:tc>
      </w:tr>
      <w:tr w:rsidR="00C510A4" w:rsidRPr="00C42E8F" w14:paraId="2BE62391" w14:textId="77777777" w:rsidTr="00C510A4">
        <w:trPr>
          <w:trHeight w:val="20"/>
          <w:tblHeader/>
        </w:trPr>
        <w:tc>
          <w:tcPr>
            <w:tcW w:w="0" w:type="auto"/>
            <w:vMerge/>
            <w:vAlign w:val="center"/>
            <w:hideMark/>
          </w:tcPr>
          <w:p w14:paraId="7BBD4EB2" w14:textId="77777777" w:rsidR="00C510A4" w:rsidRPr="00C42E8F" w:rsidRDefault="00C510A4" w:rsidP="0060547A">
            <w:pPr>
              <w:spacing w:after="0" w:line="240" w:lineRule="auto"/>
              <w:rPr>
                <w:rFonts w:ascii="Times New Roman" w:eastAsia="Times New Roman" w:hAnsi="Times New Roman" w:cs="Times New Roman"/>
                <w:b/>
                <w:color w:val="000000"/>
                <w:sz w:val="20"/>
                <w:szCs w:val="20"/>
                <w:lang w:eastAsia="ru-RU"/>
              </w:rPr>
            </w:pPr>
          </w:p>
        </w:tc>
        <w:tc>
          <w:tcPr>
            <w:tcW w:w="0" w:type="auto"/>
            <w:vMerge/>
            <w:vAlign w:val="center"/>
            <w:hideMark/>
          </w:tcPr>
          <w:p w14:paraId="2880F48F" w14:textId="77777777" w:rsidR="00C510A4" w:rsidRPr="00C42E8F" w:rsidRDefault="00C510A4" w:rsidP="0060547A">
            <w:pPr>
              <w:spacing w:after="0" w:line="240" w:lineRule="auto"/>
              <w:rPr>
                <w:rFonts w:ascii="Times New Roman" w:eastAsia="Times New Roman" w:hAnsi="Times New Roman" w:cs="Times New Roman"/>
                <w:b/>
                <w:color w:val="000000"/>
                <w:sz w:val="20"/>
                <w:szCs w:val="20"/>
                <w:lang w:eastAsia="ru-RU"/>
              </w:rPr>
            </w:pPr>
          </w:p>
        </w:tc>
        <w:tc>
          <w:tcPr>
            <w:tcW w:w="0" w:type="auto"/>
            <w:shd w:val="clear" w:color="auto" w:fill="auto"/>
            <w:noWrap/>
            <w:vAlign w:val="center"/>
            <w:hideMark/>
          </w:tcPr>
          <w:p w14:paraId="7632C905" w14:textId="77777777" w:rsidR="00C510A4" w:rsidRPr="00C42E8F" w:rsidRDefault="00C510A4" w:rsidP="0060547A">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2020</w:t>
            </w:r>
          </w:p>
        </w:tc>
        <w:tc>
          <w:tcPr>
            <w:tcW w:w="0" w:type="auto"/>
            <w:shd w:val="clear" w:color="auto" w:fill="auto"/>
            <w:noWrap/>
            <w:vAlign w:val="center"/>
            <w:hideMark/>
          </w:tcPr>
          <w:p w14:paraId="1556B211" w14:textId="77777777" w:rsidR="00C510A4" w:rsidRPr="00C42E8F" w:rsidRDefault="00C510A4" w:rsidP="0060547A">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2021</w:t>
            </w:r>
          </w:p>
        </w:tc>
        <w:tc>
          <w:tcPr>
            <w:tcW w:w="0" w:type="auto"/>
            <w:shd w:val="clear" w:color="auto" w:fill="auto"/>
            <w:noWrap/>
            <w:vAlign w:val="center"/>
            <w:hideMark/>
          </w:tcPr>
          <w:p w14:paraId="39F9E35C" w14:textId="77777777" w:rsidR="00C510A4" w:rsidRPr="00C42E8F" w:rsidRDefault="00C510A4" w:rsidP="0060547A">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2022</w:t>
            </w:r>
          </w:p>
        </w:tc>
        <w:tc>
          <w:tcPr>
            <w:tcW w:w="0" w:type="auto"/>
            <w:shd w:val="clear" w:color="auto" w:fill="auto"/>
            <w:noWrap/>
            <w:vAlign w:val="center"/>
            <w:hideMark/>
          </w:tcPr>
          <w:p w14:paraId="42940834" w14:textId="77777777" w:rsidR="00C510A4" w:rsidRPr="00C42E8F" w:rsidRDefault="00C510A4" w:rsidP="0060547A">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2023</w:t>
            </w:r>
          </w:p>
        </w:tc>
        <w:tc>
          <w:tcPr>
            <w:tcW w:w="0" w:type="auto"/>
            <w:shd w:val="clear" w:color="auto" w:fill="auto"/>
            <w:noWrap/>
            <w:vAlign w:val="center"/>
            <w:hideMark/>
          </w:tcPr>
          <w:p w14:paraId="440B8D2E" w14:textId="77777777" w:rsidR="00C510A4" w:rsidRPr="00C42E8F" w:rsidRDefault="00C510A4" w:rsidP="0060547A">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2024</w:t>
            </w:r>
          </w:p>
        </w:tc>
        <w:tc>
          <w:tcPr>
            <w:tcW w:w="0" w:type="auto"/>
            <w:shd w:val="clear" w:color="auto" w:fill="auto"/>
            <w:noWrap/>
            <w:vAlign w:val="center"/>
            <w:hideMark/>
          </w:tcPr>
          <w:p w14:paraId="0A33F2D5" w14:textId="77777777" w:rsidR="00C510A4" w:rsidRPr="00C42E8F" w:rsidRDefault="00C510A4" w:rsidP="0060547A">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2025</w:t>
            </w:r>
          </w:p>
        </w:tc>
        <w:tc>
          <w:tcPr>
            <w:tcW w:w="0" w:type="auto"/>
            <w:shd w:val="clear" w:color="auto" w:fill="auto"/>
            <w:noWrap/>
            <w:vAlign w:val="center"/>
            <w:hideMark/>
          </w:tcPr>
          <w:p w14:paraId="05F7960C" w14:textId="77777777" w:rsidR="00C510A4" w:rsidRPr="00C42E8F" w:rsidRDefault="00C510A4" w:rsidP="0060547A">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2026</w:t>
            </w:r>
          </w:p>
        </w:tc>
        <w:tc>
          <w:tcPr>
            <w:tcW w:w="0" w:type="auto"/>
            <w:shd w:val="clear" w:color="auto" w:fill="auto"/>
            <w:noWrap/>
            <w:vAlign w:val="center"/>
            <w:hideMark/>
          </w:tcPr>
          <w:p w14:paraId="0643F479" w14:textId="77777777" w:rsidR="00C510A4" w:rsidRPr="00C42E8F" w:rsidRDefault="00C510A4" w:rsidP="0060547A">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2027</w:t>
            </w:r>
          </w:p>
        </w:tc>
        <w:tc>
          <w:tcPr>
            <w:tcW w:w="0" w:type="auto"/>
            <w:vAlign w:val="center"/>
          </w:tcPr>
          <w:p w14:paraId="30302E18" w14:textId="6744E5E8" w:rsidR="00C510A4" w:rsidRPr="00C42E8F" w:rsidRDefault="00C510A4" w:rsidP="00C510A4">
            <w:pPr>
              <w:spacing w:after="0" w:line="240" w:lineRule="auto"/>
              <w:jc w:val="center"/>
              <w:rPr>
                <w:rFonts w:ascii="Times New Roman" w:eastAsia="Times New Roman" w:hAnsi="Times New Roman" w:cs="Times New Roman"/>
                <w:b/>
                <w:color w:val="000000"/>
                <w:sz w:val="20"/>
                <w:szCs w:val="20"/>
                <w:lang w:eastAsia="ru-RU"/>
              </w:rPr>
            </w:pPr>
            <w:r w:rsidRPr="00C42E8F">
              <w:rPr>
                <w:rFonts w:ascii="Times New Roman" w:eastAsia="Times New Roman" w:hAnsi="Times New Roman" w:cs="Times New Roman"/>
                <w:b/>
                <w:color w:val="000000"/>
                <w:sz w:val="20"/>
                <w:szCs w:val="20"/>
                <w:lang w:eastAsia="ru-RU"/>
              </w:rPr>
              <w:t>2028-</w:t>
            </w:r>
            <w:r w:rsidR="002E597C" w:rsidRPr="00C42E8F">
              <w:rPr>
                <w:rFonts w:ascii="Times New Roman" w:eastAsia="Times New Roman" w:hAnsi="Times New Roman" w:cs="Times New Roman"/>
                <w:b/>
                <w:color w:val="000000"/>
                <w:sz w:val="20"/>
                <w:szCs w:val="20"/>
                <w:lang w:eastAsia="ru-RU"/>
              </w:rPr>
              <w:t>2030</w:t>
            </w:r>
          </w:p>
        </w:tc>
        <w:tc>
          <w:tcPr>
            <w:tcW w:w="0" w:type="auto"/>
            <w:vMerge/>
            <w:vAlign w:val="center"/>
            <w:hideMark/>
          </w:tcPr>
          <w:p w14:paraId="78067C94" w14:textId="61E88481" w:rsidR="00C510A4" w:rsidRPr="00C42E8F" w:rsidRDefault="00C510A4" w:rsidP="0060547A">
            <w:pPr>
              <w:spacing w:after="0" w:line="240" w:lineRule="auto"/>
              <w:rPr>
                <w:rFonts w:ascii="Times New Roman" w:eastAsia="Times New Roman" w:hAnsi="Times New Roman" w:cs="Times New Roman"/>
                <w:b/>
                <w:color w:val="000000"/>
                <w:sz w:val="20"/>
                <w:szCs w:val="20"/>
                <w:lang w:eastAsia="ru-RU"/>
              </w:rPr>
            </w:pPr>
          </w:p>
        </w:tc>
      </w:tr>
      <w:tr w:rsidR="00C510A4" w:rsidRPr="00C42E8F" w14:paraId="19660E91" w14:textId="77777777" w:rsidTr="00AF2BB2">
        <w:trPr>
          <w:trHeight w:val="20"/>
        </w:trPr>
        <w:tc>
          <w:tcPr>
            <w:tcW w:w="0" w:type="auto"/>
            <w:gridSpan w:val="12"/>
          </w:tcPr>
          <w:p w14:paraId="2FD855F3" w14:textId="43651168" w:rsidR="00C510A4" w:rsidRPr="00C42E8F" w:rsidRDefault="00C510A4" w:rsidP="0060547A">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Электроснабжение</w:t>
            </w:r>
          </w:p>
        </w:tc>
      </w:tr>
      <w:tr w:rsidR="00C510A4" w:rsidRPr="00C42E8F" w14:paraId="133EB848" w14:textId="77777777" w:rsidTr="00C510A4">
        <w:trPr>
          <w:trHeight w:val="20"/>
        </w:trPr>
        <w:tc>
          <w:tcPr>
            <w:tcW w:w="0" w:type="auto"/>
            <w:shd w:val="clear" w:color="auto" w:fill="auto"/>
            <w:vAlign w:val="center"/>
            <w:hideMark/>
          </w:tcPr>
          <w:p w14:paraId="7B49887E"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w:t>
            </w:r>
          </w:p>
        </w:tc>
        <w:tc>
          <w:tcPr>
            <w:tcW w:w="0" w:type="auto"/>
            <w:shd w:val="clear" w:color="auto" w:fill="auto"/>
            <w:vAlign w:val="center"/>
            <w:hideMark/>
          </w:tcPr>
          <w:p w14:paraId="4F065657" w14:textId="77777777" w:rsidR="00C510A4" w:rsidRPr="00C42E8F" w:rsidRDefault="00C510A4" w:rsidP="0060547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Потребность в капитальных вложениях</w:t>
            </w:r>
          </w:p>
        </w:tc>
        <w:tc>
          <w:tcPr>
            <w:tcW w:w="0" w:type="auto"/>
            <w:shd w:val="clear" w:color="auto" w:fill="auto"/>
            <w:noWrap/>
            <w:vAlign w:val="center"/>
            <w:hideMark/>
          </w:tcPr>
          <w:p w14:paraId="412B1827"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7,735</w:t>
            </w:r>
          </w:p>
        </w:tc>
        <w:tc>
          <w:tcPr>
            <w:tcW w:w="0" w:type="auto"/>
            <w:shd w:val="clear" w:color="auto" w:fill="auto"/>
            <w:noWrap/>
            <w:vAlign w:val="center"/>
            <w:hideMark/>
          </w:tcPr>
          <w:p w14:paraId="2D4A7420"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1C55AEF1"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1E2519B0"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10572904"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7ACD3B24"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0,832</w:t>
            </w:r>
          </w:p>
        </w:tc>
        <w:tc>
          <w:tcPr>
            <w:tcW w:w="0" w:type="auto"/>
            <w:shd w:val="clear" w:color="auto" w:fill="auto"/>
            <w:noWrap/>
            <w:vAlign w:val="center"/>
            <w:hideMark/>
          </w:tcPr>
          <w:p w14:paraId="2E62D93A"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0,832</w:t>
            </w:r>
          </w:p>
        </w:tc>
        <w:tc>
          <w:tcPr>
            <w:tcW w:w="0" w:type="auto"/>
            <w:shd w:val="clear" w:color="auto" w:fill="auto"/>
            <w:noWrap/>
            <w:vAlign w:val="center"/>
            <w:hideMark/>
          </w:tcPr>
          <w:p w14:paraId="2134575F"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0,832</w:t>
            </w:r>
          </w:p>
        </w:tc>
        <w:tc>
          <w:tcPr>
            <w:tcW w:w="0" w:type="auto"/>
          </w:tcPr>
          <w:p w14:paraId="5596EFBD"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hideMark/>
          </w:tcPr>
          <w:p w14:paraId="70088E0F" w14:textId="61E627EF"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10,231</w:t>
            </w:r>
          </w:p>
        </w:tc>
      </w:tr>
      <w:tr w:rsidR="00C510A4" w:rsidRPr="00C42E8F" w14:paraId="13AF8C85" w14:textId="77777777" w:rsidTr="00C510A4">
        <w:trPr>
          <w:trHeight w:val="20"/>
        </w:trPr>
        <w:tc>
          <w:tcPr>
            <w:tcW w:w="0" w:type="auto"/>
            <w:shd w:val="clear" w:color="auto" w:fill="auto"/>
            <w:vAlign w:val="center"/>
            <w:hideMark/>
          </w:tcPr>
          <w:p w14:paraId="68306C1C"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w:t>
            </w:r>
          </w:p>
        </w:tc>
        <w:tc>
          <w:tcPr>
            <w:tcW w:w="0" w:type="auto"/>
            <w:shd w:val="clear" w:color="auto" w:fill="auto"/>
            <w:vAlign w:val="center"/>
            <w:hideMark/>
          </w:tcPr>
          <w:p w14:paraId="24B052BA" w14:textId="77777777" w:rsidR="00C510A4" w:rsidRPr="00C42E8F" w:rsidRDefault="00C510A4" w:rsidP="0060547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Источники финансирования</w:t>
            </w:r>
          </w:p>
        </w:tc>
        <w:tc>
          <w:tcPr>
            <w:tcW w:w="0" w:type="auto"/>
            <w:shd w:val="clear" w:color="auto" w:fill="auto"/>
            <w:noWrap/>
            <w:vAlign w:val="center"/>
            <w:hideMark/>
          </w:tcPr>
          <w:p w14:paraId="1B627A45"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2BF97498"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1BFAC8A8"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7EF09BE9"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6F9A3367"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09B2D6B4"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2CE37A9A"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2DE33D2A"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tcPr>
          <w:p w14:paraId="088EC34E"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hideMark/>
          </w:tcPr>
          <w:p w14:paraId="01AE3839" w14:textId="1A77FF6D"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r>
      <w:tr w:rsidR="00C510A4" w:rsidRPr="00C42E8F" w14:paraId="156B6F52" w14:textId="77777777" w:rsidTr="00C510A4">
        <w:trPr>
          <w:trHeight w:val="20"/>
        </w:trPr>
        <w:tc>
          <w:tcPr>
            <w:tcW w:w="0" w:type="auto"/>
            <w:shd w:val="clear" w:color="auto" w:fill="auto"/>
            <w:vAlign w:val="center"/>
            <w:hideMark/>
          </w:tcPr>
          <w:p w14:paraId="50AE8B6E"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2.1.</w:t>
            </w:r>
          </w:p>
        </w:tc>
        <w:tc>
          <w:tcPr>
            <w:tcW w:w="0" w:type="auto"/>
            <w:shd w:val="clear" w:color="auto" w:fill="auto"/>
            <w:vAlign w:val="center"/>
            <w:hideMark/>
          </w:tcPr>
          <w:p w14:paraId="5327E5E2" w14:textId="77777777" w:rsidR="00C510A4" w:rsidRPr="00C42E8F" w:rsidRDefault="00C510A4" w:rsidP="0060547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Собственные средства (за счет тарифной составляющей):</w:t>
            </w:r>
          </w:p>
        </w:tc>
        <w:tc>
          <w:tcPr>
            <w:tcW w:w="0" w:type="auto"/>
            <w:shd w:val="clear" w:color="auto" w:fill="auto"/>
            <w:noWrap/>
            <w:vAlign w:val="center"/>
            <w:hideMark/>
          </w:tcPr>
          <w:p w14:paraId="3CAAF0A9"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04DF49E8"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0522F9D7"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29D75532"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44EC1975"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3099837C"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0C55E7B1"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56A63B41"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tcPr>
          <w:p w14:paraId="2D54E8E6"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hideMark/>
          </w:tcPr>
          <w:p w14:paraId="423C112B" w14:textId="67E73E7B"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r>
      <w:tr w:rsidR="00C510A4" w:rsidRPr="00C42E8F" w14:paraId="51E41CF2" w14:textId="77777777" w:rsidTr="00C510A4">
        <w:trPr>
          <w:trHeight w:val="20"/>
        </w:trPr>
        <w:tc>
          <w:tcPr>
            <w:tcW w:w="0" w:type="auto"/>
            <w:shd w:val="clear" w:color="auto" w:fill="auto"/>
            <w:vAlign w:val="center"/>
            <w:hideMark/>
          </w:tcPr>
          <w:p w14:paraId="559A6851"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2.2.</w:t>
            </w:r>
          </w:p>
        </w:tc>
        <w:tc>
          <w:tcPr>
            <w:tcW w:w="0" w:type="auto"/>
            <w:shd w:val="clear" w:color="auto" w:fill="auto"/>
            <w:vAlign w:val="center"/>
            <w:hideMark/>
          </w:tcPr>
          <w:p w14:paraId="1FA0C8DD" w14:textId="77777777" w:rsidR="00C510A4" w:rsidRPr="00C42E8F" w:rsidRDefault="00C510A4" w:rsidP="0060547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Средства сторонних организаций</w:t>
            </w:r>
          </w:p>
        </w:tc>
        <w:tc>
          <w:tcPr>
            <w:tcW w:w="0" w:type="auto"/>
            <w:shd w:val="clear" w:color="auto" w:fill="auto"/>
            <w:noWrap/>
            <w:vAlign w:val="center"/>
            <w:hideMark/>
          </w:tcPr>
          <w:p w14:paraId="76468D2A"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0BA27E05"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73C93FBC"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0A9EF8CD"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0FBB7A5C"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2651E381"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2E919BAA"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230D8D65"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tcPr>
          <w:p w14:paraId="5EAF3B99"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hideMark/>
          </w:tcPr>
          <w:p w14:paraId="59F61DDA" w14:textId="2D778ED5"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r>
      <w:tr w:rsidR="00C510A4" w:rsidRPr="00C42E8F" w14:paraId="4BBCAEBC" w14:textId="77777777" w:rsidTr="00C510A4">
        <w:trPr>
          <w:trHeight w:val="20"/>
        </w:trPr>
        <w:tc>
          <w:tcPr>
            <w:tcW w:w="0" w:type="auto"/>
            <w:shd w:val="clear" w:color="auto" w:fill="auto"/>
            <w:vAlign w:val="center"/>
            <w:hideMark/>
          </w:tcPr>
          <w:p w14:paraId="37374735"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2.3.</w:t>
            </w:r>
          </w:p>
        </w:tc>
        <w:tc>
          <w:tcPr>
            <w:tcW w:w="0" w:type="auto"/>
            <w:shd w:val="clear" w:color="auto" w:fill="auto"/>
            <w:vAlign w:val="center"/>
            <w:hideMark/>
          </w:tcPr>
          <w:p w14:paraId="5EB3872E" w14:textId="77777777" w:rsidR="00C510A4" w:rsidRPr="00C42E8F" w:rsidRDefault="00C510A4" w:rsidP="0060547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Средства бюджетов разных уровней</w:t>
            </w:r>
          </w:p>
        </w:tc>
        <w:tc>
          <w:tcPr>
            <w:tcW w:w="0" w:type="auto"/>
            <w:shd w:val="clear" w:color="auto" w:fill="auto"/>
            <w:noWrap/>
            <w:vAlign w:val="center"/>
            <w:hideMark/>
          </w:tcPr>
          <w:p w14:paraId="2855E221"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7,735</w:t>
            </w:r>
          </w:p>
        </w:tc>
        <w:tc>
          <w:tcPr>
            <w:tcW w:w="0" w:type="auto"/>
            <w:shd w:val="clear" w:color="auto" w:fill="auto"/>
            <w:noWrap/>
            <w:vAlign w:val="center"/>
            <w:hideMark/>
          </w:tcPr>
          <w:p w14:paraId="01D0CD7B"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426791B8"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1A4E15DE"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40A99DD8"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46194A26"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0,832</w:t>
            </w:r>
          </w:p>
        </w:tc>
        <w:tc>
          <w:tcPr>
            <w:tcW w:w="0" w:type="auto"/>
            <w:shd w:val="clear" w:color="auto" w:fill="auto"/>
            <w:noWrap/>
            <w:vAlign w:val="center"/>
            <w:hideMark/>
          </w:tcPr>
          <w:p w14:paraId="533E761C"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0,832</w:t>
            </w:r>
          </w:p>
        </w:tc>
        <w:tc>
          <w:tcPr>
            <w:tcW w:w="0" w:type="auto"/>
            <w:shd w:val="clear" w:color="auto" w:fill="auto"/>
            <w:noWrap/>
            <w:vAlign w:val="center"/>
            <w:hideMark/>
          </w:tcPr>
          <w:p w14:paraId="1E45F600"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0,832</w:t>
            </w:r>
          </w:p>
        </w:tc>
        <w:tc>
          <w:tcPr>
            <w:tcW w:w="0" w:type="auto"/>
          </w:tcPr>
          <w:p w14:paraId="0290F5FD"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hideMark/>
          </w:tcPr>
          <w:p w14:paraId="7CFB3211" w14:textId="038E3B98"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10,231</w:t>
            </w:r>
          </w:p>
        </w:tc>
      </w:tr>
      <w:tr w:rsidR="00C510A4" w:rsidRPr="00C42E8F" w14:paraId="26F90B0F" w14:textId="77777777" w:rsidTr="00671900">
        <w:trPr>
          <w:trHeight w:val="20"/>
        </w:trPr>
        <w:tc>
          <w:tcPr>
            <w:tcW w:w="0" w:type="auto"/>
            <w:gridSpan w:val="12"/>
          </w:tcPr>
          <w:p w14:paraId="2088462E" w14:textId="0E398E21" w:rsidR="00C510A4" w:rsidRPr="00C42E8F" w:rsidRDefault="00C510A4" w:rsidP="0060547A">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Теплоснабжение</w:t>
            </w:r>
          </w:p>
        </w:tc>
      </w:tr>
      <w:tr w:rsidR="00C510A4" w:rsidRPr="00C42E8F" w14:paraId="7647220D" w14:textId="77777777" w:rsidTr="00C510A4">
        <w:trPr>
          <w:trHeight w:val="20"/>
        </w:trPr>
        <w:tc>
          <w:tcPr>
            <w:tcW w:w="0" w:type="auto"/>
            <w:shd w:val="clear" w:color="auto" w:fill="auto"/>
            <w:noWrap/>
            <w:vAlign w:val="center"/>
            <w:hideMark/>
          </w:tcPr>
          <w:p w14:paraId="3B2A08B4"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w:t>
            </w:r>
          </w:p>
        </w:tc>
        <w:tc>
          <w:tcPr>
            <w:tcW w:w="0" w:type="auto"/>
            <w:shd w:val="clear" w:color="auto" w:fill="auto"/>
            <w:vAlign w:val="center"/>
            <w:hideMark/>
          </w:tcPr>
          <w:p w14:paraId="569CBB74" w14:textId="77777777" w:rsidR="00C510A4" w:rsidRPr="00C42E8F" w:rsidRDefault="00C510A4" w:rsidP="0060547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Потребность в капитальных вложениях</w:t>
            </w:r>
          </w:p>
        </w:tc>
        <w:tc>
          <w:tcPr>
            <w:tcW w:w="0" w:type="auto"/>
            <w:shd w:val="clear" w:color="auto" w:fill="auto"/>
            <w:noWrap/>
            <w:vAlign w:val="center"/>
            <w:hideMark/>
          </w:tcPr>
          <w:p w14:paraId="55D037B7"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32,124</w:t>
            </w:r>
          </w:p>
        </w:tc>
        <w:tc>
          <w:tcPr>
            <w:tcW w:w="0" w:type="auto"/>
            <w:shd w:val="clear" w:color="auto" w:fill="auto"/>
            <w:noWrap/>
            <w:vAlign w:val="center"/>
            <w:hideMark/>
          </w:tcPr>
          <w:p w14:paraId="2FF65ADF"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1908EC5D"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06606CFA"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3C416758"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34268179"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4441C504"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2A2FFDED"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tcPr>
          <w:p w14:paraId="086627D6"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hideMark/>
          </w:tcPr>
          <w:p w14:paraId="0E2D2DEA" w14:textId="2C2E5456"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32,124</w:t>
            </w:r>
          </w:p>
        </w:tc>
      </w:tr>
      <w:tr w:rsidR="00C510A4" w:rsidRPr="00C42E8F" w14:paraId="32CE06A5" w14:textId="77777777" w:rsidTr="00C510A4">
        <w:trPr>
          <w:trHeight w:val="20"/>
        </w:trPr>
        <w:tc>
          <w:tcPr>
            <w:tcW w:w="0" w:type="auto"/>
            <w:shd w:val="clear" w:color="auto" w:fill="auto"/>
            <w:noWrap/>
            <w:vAlign w:val="center"/>
            <w:hideMark/>
          </w:tcPr>
          <w:p w14:paraId="21F247D5"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w:t>
            </w:r>
          </w:p>
        </w:tc>
        <w:tc>
          <w:tcPr>
            <w:tcW w:w="0" w:type="auto"/>
            <w:shd w:val="clear" w:color="auto" w:fill="auto"/>
            <w:vAlign w:val="center"/>
            <w:hideMark/>
          </w:tcPr>
          <w:p w14:paraId="66BA7AA3" w14:textId="77777777" w:rsidR="00C510A4" w:rsidRPr="00C42E8F" w:rsidRDefault="00C510A4" w:rsidP="0060547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Источники финансирования</w:t>
            </w:r>
          </w:p>
        </w:tc>
        <w:tc>
          <w:tcPr>
            <w:tcW w:w="0" w:type="auto"/>
            <w:shd w:val="clear" w:color="auto" w:fill="auto"/>
            <w:noWrap/>
            <w:vAlign w:val="center"/>
            <w:hideMark/>
          </w:tcPr>
          <w:p w14:paraId="1AFFAB44"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5D5A0055"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60CB924C"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7CB84A24"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450153CB"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5EF87161"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7C227FE2"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529105A6"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tcPr>
          <w:p w14:paraId="3923C236"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hideMark/>
          </w:tcPr>
          <w:p w14:paraId="20929796" w14:textId="5212DFE2"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r>
      <w:tr w:rsidR="00C510A4" w:rsidRPr="00C42E8F" w14:paraId="61CF4E18" w14:textId="77777777" w:rsidTr="00C510A4">
        <w:trPr>
          <w:trHeight w:val="20"/>
        </w:trPr>
        <w:tc>
          <w:tcPr>
            <w:tcW w:w="0" w:type="auto"/>
            <w:shd w:val="clear" w:color="auto" w:fill="auto"/>
            <w:noWrap/>
            <w:vAlign w:val="center"/>
            <w:hideMark/>
          </w:tcPr>
          <w:p w14:paraId="24E1C7C7"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2.1.</w:t>
            </w:r>
          </w:p>
        </w:tc>
        <w:tc>
          <w:tcPr>
            <w:tcW w:w="0" w:type="auto"/>
            <w:shd w:val="clear" w:color="auto" w:fill="auto"/>
            <w:vAlign w:val="center"/>
            <w:hideMark/>
          </w:tcPr>
          <w:p w14:paraId="04B9DCFC" w14:textId="77777777" w:rsidR="00C510A4" w:rsidRPr="00C42E8F" w:rsidRDefault="00C510A4" w:rsidP="0060547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Собственные средства (за счет тарифной составляющей):</w:t>
            </w:r>
          </w:p>
        </w:tc>
        <w:tc>
          <w:tcPr>
            <w:tcW w:w="0" w:type="auto"/>
            <w:shd w:val="clear" w:color="auto" w:fill="auto"/>
            <w:noWrap/>
            <w:vAlign w:val="center"/>
            <w:hideMark/>
          </w:tcPr>
          <w:p w14:paraId="695F7228"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0,064</w:t>
            </w:r>
          </w:p>
        </w:tc>
        <w:tc>
          <w:tcPr>
            <w:tcW w:w="0" w:type="auto"/>
            <w:shd w:val="clear" w:color="auto" w:fill="auto"/>
            <w:noWrap/>
            <w:vAlign w:val="center"/>
            <w:hideMark/>
          </w:tcPr>
          <w:p w14:paraId="0DAB54BB"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00DE4881"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6A9023AD"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36B58123"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6C27E01F"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50CDFF3F"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09C5E2A4"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tcPr>
          <w:p w14:paraId="0B63607F"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hideMark/>
          </w:tcPr>
          <w:p w14:paraId="07945D63" w14:textId="2BDE54AE"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0,064</w:t>
            </w:r>
          </w:p>
        </w:tc>
      </w:tr>
      <w:tr w:rsidR="00C510A4" w:rsidRPr="00C42E8F" w14:paraId="4280BED2" w14:textId="77777777" w:rsidTr="00C510A4">
        <w:trPr>
          <w:trHeight w:val="20"/>
        </w:trPr>
        <w:tc>
          <w:tcPr>
            <w:tcW w:w="0" w:type="auto"/>
            <w:shd w:val="clear" w:color="auto" w:fill="auto"/>
            <w:noWrap/>
            <w:vAlign w:val="center"/>
            <w:hideMark/>
          </w:tcPr>
          <w:p w14:paraId="68F3D239"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2.1.1.</w:t>
            </w:r>
          </w:p>
        </w:tc>
        <w:tc>
          <w:tcPr>
            <w:tcW w:w="0" w:type="auto"/>
            <w:shd w:val="clear" w:color="auto" w:fill="auto"/>
            <w:vAlign w:val="center"/>
            <w:hideMark/>
          </w:tcPr>
          <w:p w14:paraId="6CD4B6F0" w14:textId="77777777" w:rsidR="00C510A4" w:rsidRPr="00C42E8F" w:rsidRDefault="00C510A4" w:rsidP="0060547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Амортизационные отчисления от вводимых основных средств</w:t>
            </w:r>
          </w:p>
        </w:tc>
        <w:tc>
          <w:tcPr>
            <w:tcW w:w="0" w:type="auto"/>
            <w:shd w:val="clear" w:color="auto" w:fill="auto"/>
            <w:noWrap/>
            <w:vAlign w:val="center"/>
            <w:hideMark/>
          </w:tcPr>
          <w:p w14:paraId="377AF40C"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02F148B4"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7D7EDAC8"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069C301C"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30EE598C"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42EE0C40"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4158DC86"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0910E264"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tcPr>
          <w:p w14:paraId="18487F3F"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hideMark/>
          </w:tcPr>
          <w:p w14:paraId="67C9C468" w14:textId="7E798DF9"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r>
      <w:tr w:rsidR="00C510A4" w:rsidRPr="00C42E8F" w14:paraId="22220338" w14:textId="77777777" w:rsidTr="00C510A4">
        <w:trPr>
          <w:trHeight w:val="20"/>
        </w:trPr>
        <w:tc>
          <w:tcPr>
            <w:tcW w:w="0" w:type="auto"/>
            <w:shd w:val="clear" w:color="auto" w:fill="auto"/>
            <w:noWrap/>
            <w:vAlign w:val="center"/>
            <w:hideMark/>
          </w:tcPr>
          <w:p w14:paraId="60254D7D"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2.1.2.</w:t>
            </w:r>
          </w:p>
        </w:tc>
        <w:tc>
          <w:tcPr>
            <w:tcW w:w="0" w:type="auto"/>
            <w:shd w:val="clear" w:color="auto" w:fill="auto"/>
            <w:vAlign w:val="center"/>
            <w:hideMark/>
          </w:tcPr>
          <w:p w14:paraId="121A8E07" w14:textId="77777777" w:rsidR="00C510A4" w:rsidRPr="00C42E8F" w:rsidRDefault="00C510A4" w:rsidP="0060547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Прибыль, направленная на инвестиции</w:t>
            </w:r>
          </w:p>
        </w:tc>
        <w:tc>
          <w:tcPr>
            <w:tcW w:w="0" w:type="auto"/>
            <w:shd w:val="clear" w:color="auto" w:fill="auto"/>
            <w:noWrap/>
            <w:vAlign w:val="center"/>
            <w:hideMark/>
          </w:tcPr>
          <w:p w14:paraId="1FC75F50"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0,064</w:t>
            </w:r>
          </w:p>
        </w:tc>
        <w:tc>
          <w:tcPr>
            <w:tcW w:w="0" w:type="auto"/>
            <w:shd w:val="clear" w:color="auto" w:fill="auto"/>
            <w:noWrap/>
            <w:vAlign w:val="center"/>
            <w:hideMark/>
          </w:tcPr>
          <w:p w14:paraId="3EA03F74"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24AF123E"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6B5BAAD7"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36B5DD89"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7A00AC1B"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06D771C3"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1233F353"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tcPr>
          <w:p w14:paraId="1645E8C4"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hideMark/>
          </w:tcPr>
          <w:p w14:paraId="6E0A7471" w14:textId="30465C0B"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0,064</w:t>
            </w:r>
          </w:p>
        </w:tc>
      </w:tr>
      <w:tr w:rsidR="00C510A4" w:rsidRPr="00C42E8F" w14:paraId="6723390A" w14:textId="77777777" w:rsidTr="00C510A4">
        <w:trPr>
          <w:trHeight w:val="20"/>
        </w:trPr>
        <w:tc>
          <w:tcPr>
            <w:tcW w:w="0" w:type="auto"/>
            <w:shd w:val="clear" w:color="auto" w:fill="auto"/>
            <w:noWrap/>
            <w:vAlign w:val="center"/>
            <w:hideMark/>
          </w:tcPr>
          <w:p w14:paraId="0DE2520A"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2.2.</w:t>
            </w:r>
          </w:p>
        </w:tc>
        <w:tc>
          <w:tcPr>
            <w:tcW w:w="0" w:type="auto"/>
            <w:shd w:val="clear" w:color="auto" w:fill="auto"/>
            <w:vAlign w:val="center"/>
            <w:hideMark/>
          </w:tcPr>
          <w:p w14:paraId="3E72032E" w14:textId="77777777" w:rsidR="00C510A4" w:rsidRPr="00C42E8F" w:rsidRDefault="00C510A4" w:rsidP="0060547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Внебюджетные средства</w:t>
            </w:r>
          </w:p>
        </w:tc>
        <w:tc>
          <w:tcPr>
            <w:tcW w:w="0" w:type="auto"/>
            <w:shd w:val="clear" w:color="auto" w:fill="auto"/>
            <w:noWrap/>
            <w:vAlign w:val="center"/>
            <w:hideMark/>
          </w:tcPr>
          <w:p w14:paraId="36F0C25F"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2,345</w:t>
            </w:r>
          </w:p>
        </w:tc>
        <w:tc>
          <w:tcPr>
            <w:tcW w:w="0" w:type="auto"/>
            <w:shd w:val="clear" w:color="auto" w:fill="auto"/>
            <w:noWrap/>
            <w:vAlign w:val="center"/>
            <w:hideMark/>
          </w:tcPr>
          <w:p w14:paraId="4D5D7500"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155E6D93"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629E5B72"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70270358"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23B84C7E"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705B4B9F"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79710865"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tcPr>
          <w:p w14:paraId="6B3AC061"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hideMark/>
          </w:tcPr>
          <w:p w14:paraId="005C11CB" w14:textId="12FF67B8"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2,345</w:t>
            </w:r>
          </w:p>
        </w:tc>
      </w:tr>
      <w:tr w:rsidR="00C510A4" w:rsidRPr="00C42E8F" w14:paraId="78A45C6F" w14:textId="77777777" w:rsidTr="00C510A4">
        <w:trPr>
          <w:trHeight w:val="20"/>
        </w:trPr>
        <w:tc>
          <w:tcPr>
            <w:tcW w:w="0" w:type="auto"/>
            <w:shd w:val="clear" w:color="auto" w:fill="auto"/>
            <w:noWrap/>
            <w:vAlign w:val="center"/>
            <w:hideMark/>
          </w:tcPr>
          <w:p w14:paraId="4D50197D"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2.3.</w:t>
            </w:r>
          </w:p>
        </w:tc>
        <w:tc>
          <w:tcPr>
            <w:tcW w:w="0" w:type="auto"/>
            <w:shd w:val="clear" w:color="auto" w:fill="auto"/>
            <w:vAlign w:val="center"/>
            <w:hideMark/>
          </w:tcPr>
          <w:p w14:paraId="14EEA502" w14:textId="77777777" w:rsidR="00C510A4" w:rsidRPr="00C42E8F" w:rsidRDefault="00C510A4" w:rsidP="0060547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Средства бюджетов:</w:t>
            </w:r>
          </w:p>
        </w:tc>
        <w:tc>
          <w:tcPr>
            <w:tcW w:w="0" w:type="auto"/>
            <w:shd w:val="clear" w:color="auto" w:fill="auto"/>
            <w:noWrap/>
            <w:vAlign w:val="center"/>
            <w:hideMark/>
          </w:tcPr>
          <w:p w14:paraId="223CF3FA"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29,715</w:t>
            </w:r>
          </w:p>
        </w:tc>
        <w:tc>
          <w:tcPr>
            <w:tcW w:w="0" w:type="auto"/>
            <w:shd w:val="clear" w:color="auto" w:fill="auto"/>
            <w:noWrap/>
            <w:vAlign w:val="center"/>
            <w:hideMark/>
          </w:tcPr>
          <w:p w14:paraId="176884C8"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1FBAA0A9"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55B2291E"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2EE046CE"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6D091DAE"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11C49C0B"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3EA300FA"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tcPr>
          <w:p w14:paraId="574A745B"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hideMark/>
          </w:tcPr>
          <w:p w14:paraId="0E694C64" w14:textId="47F32E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29,715</w:t>
            </w:r>
          </w:p>
        </w:tc>
      </w:tr>
      <w:tr w:rsidR="00C510A4" w:rsidRPr="00C42E8F" w14:paraId="3AEF2D26" w14:textId="77777777" w:rsidTr="00C510A4">
        <w:trPr>
          <w:trHeight w:val="20"/>
        </w:trPr>
        <w:tc>
          <w:tcPr>
            <w:tcW w:w="0" w:type="auto"/>
            <w:shd w:val="clear" w:color="auto" w:fill="auto"/>
            <w:noWrap/>
            <w:vAlign w:val="center"/>
            <w:hideMark/>
          </w:tcPr>
          <w:p w14:paraId="547B12CC"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2.3.2.</w:t>
            </w:r>
          </w:p>
        </w:tc>
        <w:tc>
          <w:tcPr>
            <w:tcW w:w="0" w:type="auto"/>
            <w:shd w:val="clear" w:color="auto" w:fill="auto"/>
            <w:vAlign w:val="center"/>
            <w:hideMark/>
          </w:tcPr>
          <w:p w14:paraId="108CFB59" w14:textId="77777777" w:rsidR="00C510A4" w:rsidRPr="00C42E8F" w:rsidRDefault="00C510A4" w:rsidP="0060547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Средства бюджетов разных уровней для финансирования инвестиций</w:t>
            </w:r>
          </w:p>
        </w:tc>
        <w:tc>
          <w:tcPr>
            <w:tcW w:w="0" w:type="auto"/>
            <w:shd w:val="clear" w:color="auto" w:fill="auto"/>
            <w:noWrap/>
            <w:vAlign w:val="center"/>
            <w:hideMark/>
          </w:tcPr>
          <w:p w14:paraId="0B9333A4"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29,715</w:t>
            </w:r>
          </w:p>
        </w:tc>
        <w:tc>
          <w:tcPr>
            <w:tcW w:w="0" w:type="auto"/>
            <w:shd w:val="clear" w:color="auto" w:fill="auto"/>
            <w:noWrap/>
            <w:vAlign w:val="center"/>
            <w:hideMark/>
          </w:tcPr>
          <w:p w14:paraId="2930D7CC"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51D36FF2"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377A71A7"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6F66EC3B"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5A818818"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364EF9E1"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0ED4FB91"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tcPr>
          <w:p w14:paraId="6E6693B3"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hideMark/>
          </w:tcPr>
          <w:p w14:paraId="1BC3A073" w14:textId="5E5E9AD4"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29,715</w:t>
            </w:r>
          </w:p>
        </w:tc>
      </w:tr>
      <w:tr w:rsidR="00C510A4" w:rsidRPr="00C42E8F" w14:paraId="08BB9E56" w14:textId="77777777" w:rsidTr="00C510A4">
        <w:trPr>
          <w:trHeight w:val="20"/>
        </w:trPr>
        <w:tc>
          <w:tcPr>
            <w:tcW w:w="0" w:type="auto"/>
            <w:shd w:val="clear" w:color="auto" w:fill="auto"/>
            <w:noWrap/>
            <w:vAlign w:val="center"/>
            <w:hideMark/>
          </w:tcPr>
          <w:p w14:paraId="04A3EEB0"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2.4.</w:t>
            </w:r>
          </w:p>
        </w:tc>
        <w:tc>
          <w:tcPr>
            <w:tcW w:w="0" w:type="auto"/>
            <w:shd w:val="clear" w:color="auto" w:fill="auto"/>
            <w:vAlign w:val="center"/>
            <w:hideMark/>
          </w:tcPr>
          <w:p w14:paraId="20088E49" w14:textId="77777777" w:rsidR="00C510A4" w:rsidRPr="00C42E8F" w:rsidRDefault="00C510A4" w:rsidP="0060547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Итого по всем источникам финансирования</w:t>
            </w:r>
          </w:p>
        </w:tc>
        <w:tc>
          <w:tcPr>
            <w:tcW w:w="0" w:type="auto"/>
            <w:shd w:val="clear" w:color="auto" w:fill="auto"/>
            <w:noWrap/>
            <w:vAlign w:val="center"/>
            <w:hideMark/>
          </w:tcPr>
          <w:p w14:paraId="034750C7"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32,124</w:t>
            </w:r>
          </w:p>
        </w:tc>
        <w:tc>
          <w:tcPr>
            <w:tcW w:w="0" w:type="auto"/>
            <w:shd w:val="clear" w:color="auto" w:fill="auto"/>
            <w:noWrap/>
            <w:vAlign w:val="center"/>
            <w:hideMark/>
          </w:tcPr>
          <w:p w14:paraId="61F295FE"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327117DB"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37ACEA3A"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7FA27959"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17165A13"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4F8A3F6D"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05B01F1A"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tcPr>
          <w:p w14:paraId="7626AFAA"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hideMark/>
          </w:tcPr>
          <w:p w14:paraId="50A5EE81" w14:textId="703D2E50"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32,124</w:t>
            </w:r>
          </w:p>
        </w:tc>
      </w:tr>
      <w:tr w:rsidR="00C510A4" w:rsidRPr="00C42E8F" w14:paraId="02AC9980" w14:textId="77777777" w:rsidTr="00DB51ED">
        <w:trPr>
          <w:trHeight w:val="20"/>
        </w:trPr>
        <w:tc>
          <w:tcPr>
            <w:tcW w:w="0" w:type="auto"/>
            <w:gridSpan w:val="12"/>
          </w:tcPr>
          <w:p w14:paraId="20B60A0F" w14:textId="452E0FA8" w:rsidR="00C510A4" w:rsidRPr="00C42E8F" w:rsidRDefault="00C510A4" w:rsidP="0060547A">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Водоснабжение</w:t>
            </w:r>
          </w:p>
        </w:tc>
      </w:tr>
      <w:tr w:rsidR="00C510A4" w:rsidRPr="00C42E8F" w14:paraId="5DB3D2D7" w14:textId="77777777" w:rsidTr="00C510A4">
        <w:trPr>
          <w:trHeight w:val="20"/>
        </w:trPr>
        <w:tc>
          <w:tcPr>
            <w:tcW w:w="0" w:type="auto"/>
            <w:shd w:val="clear" w:color="auto" w:fill="auto"/>
            <w:noWrap/>
            <w:vAlign w:val="center"/>
            <w:hideMark/>
          </w:tcPr>
          <w:p w14:paraId="328971E2"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w:t>
            </w:r>
          </w:p>
        </w:tc>
        <w:tc>
          <w:tcPr>
            <w:tcW w:w="0" w:type="auto"/>
            <w:shd w:val="clear" w:color="auto" w:fill="auto"/>
            <w:vAlign w:val="center"/>
            <w:hideMark/>
          </w:tcPr>
          <w:p w14:paraId="5DE2AF4A" w14:textId="77777777" w:rsidR="00C510A4" w:rsidRPr="00C42E8F" w:rsidRDefault="00C510A4" w:rsidP="0060547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Потребность в капитальных вложениях</w:t>
            </w:r>
          </w:p>
        </w:tc>
        <w:tc>
          <w:tcPr>
            <w:tcW w:w="0" w:type="auto"/>
            <w:shd w:val="clear" w:color="auto" w:fill="auto"/>
            <w:noWrap/>
            <w:vAlign w:val="center"/>
            <w:hideMark/>
          </w:tcPr>
          <w:p w14:paraId="5C6B7F99"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230B08FE"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1,864</w:t>
            </w:r>
          </w:p>
        </w:tc>
        <w:tc>
          <w:tcPr>
            <w:tcW w:w="0" w:type="auto"/>
            <w:shd w:val="clear" w:color="auto" w:fill="auto"/>
            <w:noWrap/>
            <w:vAlign w:val="center"/>
            <w:hideMark/>
          </w:tcPr>
          <w:p w14:paraId="7964CE23"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18,843</w:t>
            </w:r>
          </w:p>
        </w:tc>
        <w:tc>
          <w:tcPr>
            <w:tcW w:w="0" w:type="auto"/>
            <w:shd w:val="clear" w:color="auto" w:fill="auto"/>
            <w:noWrap/>
            <w:vAlign w:val="center"/>
            <w:hideMark/>
          </w:tcPr>
          <w:p w14:paraId="2B451B10"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22,839</w:t>
            </w:r>
          </w:p>
        </w:tc>
        <w:tc>
          <w:tcPr>
            <w:tcW w:w="0" w:type="auto"/>
            <w:shd w:val="clear" w:color="auto" w:fill="auto"/>
            <w:noWrap/>
            <w:vAlign w:val="center"/>
            <w:hideMark/>
          </w:tcPr>
          <w:p w14:paraId="152C0284"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5,860</w:t>
            </w:r>
          </w:p>
        </w:tc>
        <w:tc>
          <w:tcPr>
            <w:tcW w:w="0" w:type="auto"/>
            <w:shd w:val="clear" w:color="auto" w:fill="auto"/>
            <w:noWrap/>
            <w:vAlign w:val="center"/>
            <w:hideMark/>
          </w:tcPr>
          <w:p w14:paraId="5469434A"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5,860</w:t>
            </w:r>
          </w:p>
        </w:tc>
        <w:tc>
          <w:tcPr>
            <w:tcW w:w="0" w:type="auto"/>
            <w:shd w:val="clear" w:color="auto" w:fill="auto"/>
            <w:noWrap/>
            <w:vAlign w:val="center"/>
            <w:hideMark/>
          </w:tcPr>
          <w:p w14:paraId="654756B5"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7CD63C03"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tcPr>
          <w:p w14:paraId="45F75D98"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hideMark/>
          </w:tcPr>
          <w:p w14:paraId="41C92C43" w14:textId="22021BF5"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55,266</w:t>
            </w:r>
          </w:p>
        </w:tc>
      </w:tr>
      <w:tr w:rsidR="00C510A4" w:rsidRPr="00C42E8F" w14:paraId="33CB7929" w14:textId="77777777" w:rsidTr="00C510A4">
        <w:trPr>
          <w:trHeight w:val="20"/>
        </w:trPr>
        <w:tc>
          <w:tcPr>
            <w:tcW w:w="0" w:type="auto"/>
            <w:shd w:val="clear" w:color="auto" w:fill="auto"/>
            <w:noWrap/>
            <w:vAlign w:val="center"/>
            <w:hideMark/>
          </w:tcPr>
          <w:p w14:paraId="56AC6D67"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w:t>
            </w:r>
          </w:p>
        </w:tc>
        <w:tc>
          <w:tcPr>
            <w:tcW w:w="0" w:type="auto"/>
            <w:shd w:val="clear" w:color="auto" w:fill="auto"/>
            <w:vAlign w:val="center"/>
            <w:hideMark/>
          </w:tcPr>
          <w:p w14:paraId="2FEDE674" w14:textId="77777777" w:rsidR="00C510A4" w:rsidRPr="00C42E8F" w:rsidRDefault="00C510A4" w:rsidP="0060547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Источники финансирования</w:t>
            </w:r>
          </w:p>
        </w:tc>
        <w:tc>
          <w:tcPr>
            <w:tcW w:w="0" w:type="auto"/>
            <w:shd w:val="clear" w:color="auto" w:fill="auto"/>
            <w:noWrap/>
            <w:vAlign w:val="center"/>
            <w:hideMark/>
          </w:tcPr>
          <w:p w14:paraId="54AEC868"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504B1692"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6BADC23E"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0401B140"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4FF986F1"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32BAA936"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3DFA5868"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481E54D0"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tcPr>
          <w:p w14:paraId="34B8DCC0"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hideMark/>
          </w:tcPr>
          <w:p w14:paraId="4EA890E5" w14:textId="3DCE7705"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r>
      <w:tr w:rsidR="00C510A4" w:rsidRPr="00C42E8F" w14:paraId="543B250E" w14:textId="77777777" w:rsidTr="00C510A4">
        <w:trPr>
          <w:trHeight w:val="20"/>
        </w:trPr>
        <w:tc>
          <w:tcPr>
            <w:tcW w:w="0" w:type="auto"/>
            <w:shd w:val="clear" w:color="auto" w:fill="auto"/>
            <w:noWrap/>
            <w:vAlign w:val="center"/>
            <w:hideMark/>
          </w:tcPr>
          <w:p w14:paraId="1FF3D6D0"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2.1.</w:t>
            </w:r>
          </w:p>
        </w:tc>
        <w:tc>
          <w:tcPr>
            <w:tcW w:w="0" w:type="auto"/>
            <w:shd w:val="clear" w:color="auto" w:fill="auto"/>
            <w:vAlign w:val="center"/>
            <w:hideMark/>
          </w:tcPr>
          <w:p w14:paraId="6884B6E3" w14:textId="77777777" w:rsidR="00C510A4" w:rsidRPr="00C42E8F" w:rsidRDefault="00C510A4" w:rsidP="0060547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Собственные средства (за счет тарифной составляющей):</w:t>
            </w:r>
          </w:p>
        </w:tc>
        <w:tc>
          <w:tcPr>
            <w:tcW w:w="0" w:type="auto"/>
            <w:shd w:val="clear" w:color="auto" w:fill="auto"/>
            <w:noWrap/>
            <w:vAlign w:val="center"/>
            <w:hideMark/>
          </w:tcPr>
          <w:p w14:paraId="46690DB0"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473EF001"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548A32C0"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54C9C82A"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5C10D9FC"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0D877383"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20672FB3"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319DA7F7"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tcPr>
          <w:p w14:paraId="270038F9"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hideMark/>
          </w:tcPr>
          <w:p w14:paraId="08418294" w14:textId="32F974BD"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r>
      <w:tr w:rsidR="00C510A4" w:rsidRPr="00C42E8F" w14:paraId="15A45BBA" w14:textId="77777777" w:rsidTr="00C510A4">
        <w:trPr>
          <w:trHeight w:val="20"/>
        </w:trPr>
        <w:tc>
          <w:tcPr>
            <w:tcW w:w="0" w:type="auto"/>
            <w:shd w:val="clear" w:color="auto" w:fill="auto"/>
            <w:noWrap/>
            <w:vAlign w:val="center"/>
            <w:hideMark/>
          </w:tcPr>
          <w:p w14:paraId="7C097A40"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2.2.</w:t>
            </w:r>
          </w:p>
        </w:tc>
        <w:tc>
          <w:tcPr>
            <w:tcW w:w="0" w:type="auto"/>
            <w:shd w:val="clear" w:color="auto" w:fill="auto"/>
            <w:vAlign w:val="center"/>
            <w:hideMark/>
          </w:tcPr>
          <w:p w14:paraId="12A3E63C" w14:textId="77777777" w:rsidR="00C510A4" w:rsidRPr="00C42E8F" w:rsidRDefault="00C510A4" w:rsidP="0060547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Средства сторонних организаций</w:t>
            </w:r>
          </w:p>
        </w:tc>
        <w:tc>
          <w:tcPr>
            <w:tcW w:w="0" w:type="auto"/>
            <w:shd w:val="clear" w:color="auto" w:fill="auto"/>
            <w:noWrap/>
            <w:vAlign w:val="center"/>
            <w:hideMark/>
          </w:tcPr>
          <w:p w14:paraId="34C43E60"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6799B3A7"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0E8DF226"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768F6588"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7637086A"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384ACE02"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28CDF42D"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001D26D6"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tcPr>
          <w:p w14:paraId="7DA45FB4"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hideMark/>
          </w:tcPr>
          <w:p w14:paraId="796793F7" w14:textId="4E9678C8"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r>
      <w:tr w:rsidR="00C510A4" w:rsidRPr="00C42E8F" w14:paraId="41A3661E" w14:textId="77777777" w:rsidTr="00C510A4">
        <w:trPr>
          <w:trHeight w:val="20"/>
        </w:trPr>
        <w:tc>
          <w:tcPr>
            <w:tcW w:w="0" w:type="auto"/>
            <w:shd w:val="clear" w:color="auto" w:fill="auto"/>
            <w:noWrap/>
            <w:vAlign w:val="center"/>
            <w:hideMark/>
          </w:tcPr>
          <w:p w14:paraId="5D5FAD22"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2.3.</w:t>
            </w:r>
          </w:p>
        </w:tc>
        <w:tc>
          <w:tcPr>
            <w:tcW w:w="0" w:type="auto"/>
            <w:shd w:val="clear" w:color="auto" w:fill="auto"/>
            <w:vAlign w:val="center"/>
            <w:hideMark/>
          </w:tcPr>
          <w:p w14:paraId="3A81E4E4" w14:textId="77777777" w:rsidR="00C510A4" w:rsidRPr="00C42E8F" w:rsidRDefault="00C510A4" w:rsidP="0060547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Средства бюджетов разных уровней</w:t>
            </w:r>
          </w:p>
        </w:tc>
        <w:tc>
          <w:tcPr>
            <w:tcW w:w="0" w:type="auto"/>
            <w:shd w:val="clear" w:color="auto" w:fill="auto"/>
            <w:noWrap/>
            <w:vAlign w:val="center"/>
            <w:hideMark/>
          </w:tcPr>
          <w:p w14:paraId="2436DC1E"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67A723D8"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1,864</w:t>
            </w:r>
          </w:p>
        </w:tc>
        <w:tc>
          <w:tcPr>
            <w:tcW w:w="0" w:type="auto"/>
            <w:shd w:val="clear" w:color="auto" w:fill="auto"/>
            <w:noWrap/>
            <w:vAlign w:val="center"/>
            <w:hideMark/>
          </w:tcPr>
          <w:p w14:paraId="1216F11C"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18,843</w:t>
            </w:r>
          </w:p>
        </w:tc>
        <w:tc>
          <w:tcPr>
            <w:tcW w:w="0" w:type="auto"/>
            <w:shd w:val="clear" w:color="auto" w:fill="auto"/>
            <w:noWrap/>
            <w:vAlign w:val="center"/>
            <w:hideMark/>
          </w:tcPr>
          <w:p w14:paraId="152C7845"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22,839</w:t>
            </w:r>
          </w:p>
        </w:tc>
        <w:tc>
          <w:tcPr>
            <w:tcW w:w="0" w:type="auto"/>
            <w:shd w:val="clear" w:color="auto" w:fill="auto"/>
            <w:noWrap/>
            <w:vAlign w:val="center"/>
            <w:hideMark/>
          </w:tcPr>
          <w:p w14:paraId="660EB246"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5,860</w:t>
            </w:r>
          </w:p>
        </w:tc>
        <w:tc>
          <w:tcPr>
            <w:tcW w:w="0" w:type="auto"/>
            <w:shd w:val="clear" w:color="auto" w:fill="auto"/>
            <w:noWrap/>
            <w:vAlign w:val="center"/>
            <w:hideMark/>
          </w:tcPr>
          <w:p w14:paraId="5CDA2502"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5,860</w:t>
            </w:r>
          </w:p>
        </w:tc>
        <w:tc>
          <w:tcPr>
            <w:tcW w:w="0" w:type="auto"/>
            <w:shd w:val="clear" w:color="auto" w:fill="auto"/>
            <w:noWrap/>
            <w:vAlign w:val="center"/>
            <w:hideMark/>
          </w:tcPr>
          <w:p w14:paraId="37CAA80D"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749DCAE5"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tcPr>
          <w:p w14:paraId="46B15D7C"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hideMark/>
          </w:tcPr>
          <w:p w14:paraId="647D9AAA" w14:textId="25F86E6F"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55,266</w:t>
            </w:r>
          </w:p>
        </w:tc>
      </w:tr>
      <w:tr w:rsidR="00C510A4" w:rsidRPr="00C42E8F" w14:paraId="46EEAB8D" w14:textId="77777777" w:rsidTr="00637D84">
        <w:trPr>
          <w:trHeight w:val="20"/>
        </w:trPr>
        <w:tc>
          <w:tcPr>
            <w:tcW w:w="0" w:type="auto"/>
            <w:gridSpan w:val="12"/>
          </w:tcPr>
          <w:p w14:paraId="34915821" w14:textId="1D5C2AA0" w:rsidR="00C510A4" w:rsidRPr="00C42E8F" w:rsidRDefault="00C510A4" w:rsidP="0060547A">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Водоотведение</w:t>
            </w:r>
          </w:p>
        </w:tc>
      </w:tr>
      <w:tr w:rsidR="00C510A4" w:rsidRPr="00C42E8F" w14:paraId="2ADB2803" w14:textId="77777777" w:rsidTr="00C510A4">
        <w:trPr>
          <w:trHeight w:val="20"/>
        </w:trPr>
        <w:tc>
          <w:tcPr>
            <w:tcW w:w="0" w:type="auto"/>
            <w:shd w:val="clear" w:color="auto" w:fill="auto"/>
            <w:noWrap/>
            <w:vAlign w:val="center"/>
            <w:hideMark/>
          </w:tcPr>
          <w:p w14:paraId="4D381797"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w:t>
            </w:r>
          </w:p>
        </w:tc>
        <w:tc>
          <w:tcPr>
            <w:tcW w:w="0" w:type="auto"/>
            <w:shd w:val="clear" w:color="auto" w:fill="auto"/>
            <w:vAlign w:val="center"/>
            <w:hideMark/>
          </w:tcPr>
          <w:p w14:paraId="7BEDCDC0" w14:textId="77777777" w:rsidR="00C510A4" w:rsidRPr="00C42E8F" w:rsidRDefault="00C510A4" w:rsidP="0060547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Потребность в капитальных вложениях</w:t>
            </w:r>
          </w:p>
        </w:tc>
        <w:tc>
          <w:tcPr>
            <w:tcW w:w="0" w:type="auto"/>
            <w:shd w:val="clear" w:color="auto" w:fill="auto"/>
            <w:noWrap/>
            <w:vAlign w:val="center"/>
            <w:hideMark/>
          </w:tcPr>
          <w:p w14:paraId="6CFB2D0B"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7AFBE738"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12,782</w:t>
            </w:r>
          </w:p>
        </w:tc>
        <w:tc>
          <w:tcPr>
            <w:tcW w:w="0" w:type="auto"/>
            <w:shd w:val="clear" w:color="auto" w:fill="auto"/>
            <w:noWrap/>
            <w:vAlign w:val="center"/>
            <w:hideMark/>
          </w:tcPr>
          <w:p w14:paraId="2CE242A9"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31,843</w:t>
            </w:r>
          </w:p>
        </w:tc>
        <w:tc>
          <w:tcPr>
            <w:tcW w:w="0" w:type="auto"/>
            <w:shd w:val="clear" w:color="auto" w:fill="auto"/>
            <w:noWrap/>
            <w:vAlign w:val="center"/>
            <w:hideMark/>
          </w:tcPr>
          <w:p w14:paraId="7F2415D9"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33,559</w:t>
            </w:r>
          </w:p>
        </w:tc>
        <w:tc>
          <w:tcPr>
            <w:tcW w:w="0" w:type="auto"/>
            <w:shd w:val="clear" w:color="auto" w:fill="auto"/>
            <w:noWrap/>
            <w:vAlign w:val="center"/>
            <w:hideMark/>
          </w:tcPr>
          <w:p w14:paraId="26671879"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33,559</w:t>
            </w:r>
          </w:p>
        </w:tc>
        <w:tc>
          <w:tcPr>
            <w:tcW w:w="0" w:type="auto"/>
            <w:shd w:val="clear" w:color="auto" w:fill="auto"/>
            <w:noWrap/>
            <w:vAlign w:val="center"/>
            <w:hideMark/>
          </w:tcPr>
          <w:p w14:paraId="5C22B07F"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33,559</w:t>
            </w:r>
          </w:p>
        </w:tc>
        <w:tc>
          <w:tcPr>
            <w:tcW w:w="0" w:type="auto"/>
            <w:shd w:val="clear" w:color="auto" w:fill="auto"/>
            <w:noWrap/>
            <w:vAlign w:val="center"/>
            <w:hideMark/>
          </w:tcPr>
          <w:p w14:paraId="39D9F079"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78EB20DA"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tcPr>
          <w:p w14:paraId="60F93724"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hideMark/>
          </w:tcPr>
          <w:p w14:paraId="6F5855A9" w14:textId="5B2CCE75"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145,302</w:t>
            </w:r>
          </w:p>
        </w:tc>
      </w:tr>
      <w:tr w:rsidR="00C510A4" w:rsidRPr="00C42E8F" w14:paraId="4825A39E" w14:textId="77777777" w:rsidTr="00C510A4">
        <w:trPr>
          <w:trHeight w:val="20"/>
        </w:trPr>
        <w:tc>
          <w:tcPr>
            <w:tcW w:w="0" w:type="auto"/>
            <w:shd w:val="clear" w:color="auto" w:fill="auto"/>
            <w:noWrap/>
            <w:vAlign w:val="center"/>
            <w:hideMark/>
          </w:tcPr>
          <w:p w14:paraId="349AB90E"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w:t>
            </w:r>
          </w:p>
        </w:tc>
        <w:tc>
          <w:tcPr>
            <w:tcW w:w="0" w:type="auto"/>
            <w:shd w:val="clear" w:color="auto" w:fill="auto"/>
            <w:vAlign w:val="center"/>
            <w:hideMark/>
          </w:tcPr>
          <w:p w14:paraId="2EBA303E" w14:textId="77777777" w:rsidR="00C510A4" w:rsidRPr="00C42E8F" w:rsidRDefault="00C510A4" w:rsidP="0060547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Источники финансирования</w:t>
            </w:r>
          </w:p>
        </w:tc>
        <w:tc>
          <w:tcPr>
            <w:tcW w:w="0" w:type="auto"/>
            <w:shd w:val="clear" w:color="auto" w:fill="auto"/>
            <w:noWrap/>
            <w:vAlign w:val="center"/>
            <w:hideMark/>
          </w:tcPr>
          <w:p w14:paraId="37D9926A"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30D2C8D2"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216EF1BD"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383CA425"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0971FA09"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7491CF88"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18D39150"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077A7C1D"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tcPr>
          <w:p w14:paraId="555C23B7"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hideMark/>
          </w:tcPr>
          <w:p w14:paraId="00F8140B" w14:textId="53C55BB5"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r>
      <w:tr w:rsidR="00C510A4" w:rsidRPr="00C42E8F" w14:paraId="5AA81A7F" w14:textId="77777777" w:rsidTr="00C510A4">
        <w:trPr>
          <w:trHeight w:val="20"/>
        </w:trPr>
        <w:tc>
          <w:tcPr>
            <w:tcW w:w="0" w:type="auto"/>
            <w:shd w:val="clear" w:color="auto" w:fill="auto"/>
            <w:noWrap/>
            <w:vAlign w:val="center"/>
            <w:hideMark/>
          </w:tcPr>
          <w:p w14:paraId="6702B206"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2.1.</w:t>
            </w:r>
          </w:p>
        </w:tc>
        <w:tc>
          <w:tcPr>
            <w:tcW w:w="0" w:type="auto"/>
            <w:shd w:val="clear" w:color="auto" w:fill="auto"/>
            <w:vAlign w:val="center"/>
            <w:hideMark/>
          </w:tcPr>
          <w:p w14:paraId="6D747C60" w14:textId="77777777" w:rsidR="00C510A4" w:rsidRPr="00C42E8F" w:rsidRDefault="00C510A4" w:rsidP="0060547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Собственные средства (за счет тарифной составляющей):</w:t>
            </w:r>
          </w:p>
        </w:tc>
        <w:tc>
          <w:tcPr>
            <w:tcW w:w="0" w:type="auto"/>
            <w:shd w:val="clear" w:color="auto" w:fill="auto"/>
            <w:noWrap/>
            <w:vAlign w:val="center"/>
            <w:hideMark/>
          </w:tcPr>
          <w:p w14:paraId="28D453CE"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749FD316"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3271D73F"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545B6739"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5193DFA8"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30F803BA"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35B3CC4A"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4DB104EE"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tcPr>
          <w:p w14:paraId="1E6940A4"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hideMark/>
          </w:tcPr>
          <w:p w14:paraId="1B16F455" w14:textId="4AD31213"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r>
      <w:tr w:rsidR="00C510A4" w:rsidRPr="00C42E8F" w14:paraId="1201D6FC" w14:textId="77777777" w:rsidTr="00C510A4">
        <w:trPr>
          <w:trHeight w:val="20"/>
        </w:trPr>
        <w:tc>
          <w:tcPr>
            <w:tcW w:w="0" w:type="auto"/>
            <w:shd w:val="clear" w:color="auto" w:fill="auto"/>
            <w:noWrap/>
            <w:vAlign w:val="center"/>
            <w:hideMark/>
          </w:tcPr>
          <w:p w14:paraId="7E0D6E1F"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2.2.</w:t>
            </w:r>
          </w:p>
        </w:tc>
        <w:tc>
          <w:tcPr>
            <w:tcW w:w="0" w:type="auto"/>
            <w:shd w:val="clear" w:color="auto" w:fill="auto"/>
            <w:vAlign w:val="center"/>
            <w:hideMark/>
          </w:tcPr>
          <w:p w14:paraId="6446A25B" w14:textId="77777777" w:rsidR="00C510A4" w:rsidRPr="00C42E8F" w:rsidRDefault="00C510A4" w:rsidP="0060547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Средства сторонних организаций</w:t>
            </w:r>
          </w:p>
        </w:tc>
        <w:tc>
          <w:tcPr>
            <w:tcW w:w="0" w:type="auto"/>
            <w:shd w:val="clear" w:color="auto" w:fill="auto"/>
            <w:noWrap/>
            <w:vAlign w:val="center"/>
            <w:hideMark/>
          </w:tcPr>
          <w:p w14:paraId="04CF6A15"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2425661F"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49CB7978"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1DFFD201"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7A2828EE"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71B737FB"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1CEB8C66"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1375F468"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tcPr>
          <w:p w14:paraId="565D065E"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hideMark/>
          </w:tcPr>
          <w:p w14:paraId="2F2DFAF8" w14:textId="46E18FF8"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r>
      <w:tr w:rsidR="00C510A4" w:rsidRPr="00C42E8F" w14:paraId="25B34A50" w14:textId="77777777" w:rsidTr="00C510A4">
        <w:trPr>
          <w:trHeight w:val="20"/>
        </w:trPr>
        <w:tc>
          <w:tcPr>
            <w:tcW w:w="0" w:type="auto"/>
            <w:shd w:val="clear" w:color="auto" w:fill="auto"/>
            <w:noWrap/>
            <w:vAlign w:val="center"/>
            <w:hideMark/>
          </w:tcPr>
          <w:p w14:paraId="6BA141AF"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lastRenderedPageBreak/>
              <w:t>2.3.</w:t>
            </w:r>
          </w:p>
        </w:tc>
        <w:tc>
          <w:tcPr>
            <w:tcW w:w="0" w:type="auto"/>
            <w:shd w:val="clear" w:color="auto" w:fill="auto"/>
            <w:vAlign w:val="center"/>
            <w:hideMark/>
          </w:tcPr>
          <w:p w14:paraId="2461C2FF" w14:textId="77777777" w:rsidR="00C510A4" w:rsidRPr="00C42E8F" w:rsidRDefault="00C510A4" w:rsidP="0060547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Средства бюджетов разных уровней</w:t>
            </w:r>
          </w:p>
        </w:tc>
        <w:tc>
          <w:tcPr>
            <w:tcW w:w="0" w:type="auto"/>
            <w:shd w:val="clear" w:color="auto" w:fill="auto"/>
            <w:noWrap/>
            <w:vAlign w:val="center"/>
            <w:hideMark/>
          </w:tcPr>
          <w:p w14:paraId="5582842E"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0B15C6DC"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12,782</w:t>
            </w:r>
          </w:p>
        </w:tc>
        <w:tc>
          <w:tcPr>
            <w:tcW w:w="0" w:type="auto"/>
            <w:shd w:val="clear" w:color="auto" w:fill="auto"/>
            <w:noWrap/>
            <w:vAlign w:val="center"/>
            <w:hideMark/>
          </w:tcPr>
          <w:p w14:paraId="5D7A99D9"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31,843</w:t>
            </w:r>
          </w:p>
        </w:tc>
        <w:tc>
          <w:tcPr>
            <w:tcW w:w="0" w:type="auto"/>
            <w:shd w:val="clear" w:color="auto" w:fill="auto"/>
            <w:noWrap/>
            <w:vAlign w:val="center"/>
            <w:hideMark/>
          </w:tcPr>
          <w:p w14:paraId="436CEEF3"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33,559</w:t>
            </w:r>
          </w:p>
        </w:tc>
        <w:tc>
          <w:tcPr>
            <w:tcW w:w="0" w:type="auto"/>
            <w:shd w:val="clear" w:color="auto" w:fill="auto"/>
            <w:noWrap/>
            <w:vAlign w:val="center"/>
            <w:hideMark/>
          </w:tcPr>
          <w:p w14:paraId="4517C74E"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33,559</w:t>
            </w:r>
          </w:p>
        </w:tc>
        <w:tc>
          <w:tcPr>
            <w:tcW w:w="0" w:type="auto"/>
            <w:shd w:val="clear" w:color="auto" w:fill="auto"/>
            <w:noWrap/>
            <w:vAlign w:val="center"/>
            <w:hideMark/>
          </w:tcPr>
          <w:p w14:paraId="3C45CBCF"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33,559</w:t>
            </w:r>
          </w:p>
        </w:tc>
        <w:tc>
          <w:tcPr>
            <w:tcW w:w="0" w:type="auto"/>
            <w:shd w:val="clear" w:color="auto" w:fill="auto"/>
            <w:noWrap/>
            <w:vAlign w:val="center"/>
            <w:hideMark/>
          </w:tcPr>
          <w:p w14:paraId="5CA8A12F"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4C3C71DF"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tcPr>
          <w:p w14:paraId="6B1B1700"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hideMark/>
          </w:tcPr>
          <w:p w14:paraId="45E96422" w14:textId="49CA25DB"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145,302</w:t>
            </w:r>
          </w:p>
        </w:tc>
      </w:tr>
      <w:tr w:rsidR="00C510A4" w:rsidRPr="00C42E8F" w14:paraId="4F189655" w14:textId="77777777" w:rsidTr="000E5992">
        <w:trPr>
          <w:trHeight w:val="20"/>
        </w:trPr>
        <w:tc>
          <w:tcPr>
            <w:tcW w:w="0" w:type="auto"/>
            <w:gridSpan w:val="12"/>
          </w:tcPr>
          <w:p w14:paraId="6A36B05C" w14:textId="094E500B" w:rsidR="00C510A4" w:rsidRPr="00C42E8F" w:rsidRDefault="00C510A4" w:rsidP="0060547A">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Сбор и захоронение (утилизация) ТКО</w:t>
            </w:r>
          </w:p>
        </w:tc>
      </w:tr>
      <w:tr w:rsidR="00C510A4" w:rsidRPr="00C42E8F" w14:paraId="2303C5D0" w14:textId="77777777" w:rsidTr="00C510A4">
        <w:trPr>
          <w:trHeight w:val="20"/>
        </w:trPr>
        <w:tc>
          <w:tcPr>
            <w:tcW w:w="0" w:type="auto"/>
            <w:shd w:val="clear" w:color="auto" w:fill="auto"/>
            <w:noWrap/>
            <w:vAlign w:val="center"/>
            <w:hideMark/>
          </w:tcPr>
          <w:p w14:paraId="7D4C1DB5"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w:t>
            </w:r>
          </w:p>
        </w:tc>
        <w:tc>
          <w:tcPr>
            <w:tcW w:w="0" w:type="auto"/>
            <w:shd w:val="clear" w:color="auto" w:fill="auto"/>
            <w:vAlign w:val="center"/>
            <w:hideMark/>
          </w:tcPr>
          <w:p w14:paraId="6C1C98FE" w14:textId="77777777" w:rsidR="00C510A4" w:rsidRPr="00C42E8F" w:rsidRDefault="00C510A4" w:rsidP="0060547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Потребность в капитальных вложениях</w:t>
            </w:r>
          </w:p>
        </w:tc>
        <w:tc>
          <w:tcPr>
            <w:tcW w:w="0" w:type="auto"/>
            <w:shd w:val="clear" w:color="auto" w:fill="auto"/>
            <w:noWrap/>
            <w:vAlign w:val="center"/>
            <w:hideMark/>
          </w:tcPr>
          <w:p w14:paraId="20264C60"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3,999</w:t>
            </w:r>
          </w:p>
        </w:tc>
        <w:tc>
          <w:tcPr>
            <w:tcW w:w="0" w:type="auto"/>
            <w:shd w:val="clear" w:color="auto" w:fill="auto"/>
            <w:noWrap/>
            <w:vAlign w:val="center"/>
            <w:hideMark/>
          </w:tcPr>
          <w:p w14:paraId="784CBB57"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0,078</w:t>
            </w:r>
          </w:p>
        </w:tc>
        <w:tc>
          <w:tcPr>
            <w:tcW w:w="0" w:type="auto"/>
            <w:shd w:val="clear" w:color="auto" w:fill="auto"/>
            <w:noWrap/>
            <w:vAlign w:val="center"/>
            <w:hideMark/>
          </w:tcPr>
          <w:p w14:paraId="32BBE8D9"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3,078</w:t>
            </w:r>
          </w:p>
        </w:tc>
        <w:tc>
          <w:tcPr>
            <w:tcW w:w="0" w:type="auto"/>
            <w:shd w:val="clear" w:color="auto" w:fill="auto"/>
            <w:noWrap/>
            <w:vAlign w:val="center"/>
            <w:hideMark/>
          </w:tcPr>
          <w:p w14:paraId="6DE0AA91"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0,085</w:t>
            </w:r>
          </w:p>
        </w:tc>
        <w:tc>
          <w:tcPr>
            <w:tcW w:w="0" w:type="auto"/>
            <w:shd w:val="clear" w:color="auto" w:fill="auto"/>
            <w:noWrap/>
            <w:vAlign w:val="center"/>
            <w:hideMark/>
          </w:tcPr>
          <w:p w14:paraId="5EFC5F6E"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0,085</w:t>
            </w:r>
          </w:p>
        </w:tc>
        <w:tc>
          <w:tcPr>
            <w:tcW w:w="0" w:type="auto"/>
            <w:shd w:val="clear" w:color="auto" w:fill="auto"/>
            <w:noWrap/>
            <w:vAlign w:val="center"/>
            <w:hideMark/>
          </w:tcPr>
          <w:p w14:paraId="12E5E863"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1910E73F"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38842817"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tcPr>
          <w:p w14:paraId="48F3C92F"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hideMark/>
          </w:tcPr>
          <w:p w14:paraId="4102C9C8" w14:textId="5E85AABC"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7,324</w:t>
            </w:r>
          </w:p>
        </w:tc>
      </w:tr>
      <w:tr w:rsidR="00C510A4" w:rsidRPr="00C42E8F" w14:paraId="5E5D7F3A" w14:textId="77777777" w:rsidTr="00C510A4">
        <w:trPr>
          <w:trHeight w:val="20"/>
        </w:trPr>
        <w:tc>
          <w:tcPr>
            <w:tcW w:w="0" w:type="auto"/>
            <w:shd w:val="clear" w:color="auto" w:fill="auto"/>
            <w:noWrap/>
            <w:vAlign w:val="center"/>
            <w:hideMark/>
          </w:tcPr>
          <w:p w14:paraId="62C89354"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w:t>
            </w:r>
          </w:p>
        </w:tc>
        <w:tc>
          <w:tcPr>
            <w:tcW w:w="0" w:type="auto"/>
            <w:shd w:val="clear" w:color="auto" w:fill="auto"/>
            <w:vAlign w:val="center"/>
            <w:hideMark/>
          </w:tcPr>
          <w:p w14:paraId="43C8E464" w14:textId="77777777" w:rsidR="00C510A4" w:rsidRPr="00C42E8F" w:rsidRDefault="00C510A4" w:rsidP="0060547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Источники финансирования</w:t>
            </w:r>
          </w:p>
        </w:tc>
        <w:tc>
          <w:tcPr>
            <w:tcW w:w="0" w:type="auto"/>
            <w:shd w:val="clear" w:color="auto" w:fill="auto"/>
            <w:noWrap/>
            <w:vAlign w:val="center"/>
            <w:hideMark/>
          </w:tcPr>
          <w:p w14:paraId="0CEEB93B"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3D44CB4D"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13380BA9"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68241F32"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4CCDA1F9"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07CB9B03"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2906757E"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77D62D79"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tcPr>
          <w:p w14:paraId="20F551D3"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hideMark/>
          </w:tcPr>
          <w:p w14:paraId="6E9B7ED4" w14:textId="4B79F693"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r>
      <w:tr w:rsidR="00C510A4" w:rsidRPr="00C42E8F" w14:paraId="3D6532FE" w14:textId="77777777" w:rsidTr="00C510A4">
        <w:trPr>
          <w:trHeight w:val="20"/>
        </w:trPr>
        <w:tc>
          <w:tcPr>
            <w:tcW w:w="0" w:type="auto"/>
            <w:shd w:val="clear" w:color="auto" w:fill="auto"/>
            <w:noWrap/>
            <w:vAlign w:val="center"/>
            <w:hideMark/>
          </w:tcPr>
          <w:p w14:paraId="43E6C9C8" w14:textId="77777777" w:rsidR="00C510A4" w:rsidRPr="00C42E8F" w:rsidRDefault="00C510A4" w:rsidP="006C3BD3">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2.1.</w:t>
            </w:r>
          </w:p>
        </w:tc>
        <w:tc>
          <w:tcPr>
            <w:tcW w:w="0" w:type="auto"/>
            <w:shd w:val="clear" w:color="auto" w:fill="auto"/>
            <w:vAlign w:val="center"/>
            <w:hideMark/>
          </w:tcPr>
          <w:p w14:paraId="07D7E536" w14:textId="77777777" w:rsidR="00C510A4" w:rsidRPr="00C42E8F" w:rsidRDefault="00C510A4" w:rsidP="006C3BD3">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Собственные средства (за счет тарифной составляющей):</w:t>
            </w:r>
          </w:p>
        </w:tc>
        <w:tc>
          <w:tcPr>
            <w:tcW w:w="0" w:type="auto"/>
            <w:shd w:val="clear" w:color="auto" w:fill="auto"/>
            <w:noWrap/>
            <w:vAlign w:val="center"/>
            <w:hideMark/>
          </w:tcPr>
          <w:p w14:paraId="0080FD25" w14:textId="4A9091D1" w:rsidR="00C510A4" w:rsidRPr="00C42E8F" w:rsidRDefault="00C510A4" w:rsidP="006C3BD3">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3,999</w:t>
            </w:r>
          </w:p>
        </w:tc>
        <w:tc>
          <w:tcPr>
            <w:tcW w:w="0" w:type="auto"/>
            <w:shd w:val="clear" w:color="auto" w:fill="auto"/>
            <w:noWrap/>
            <w:vAlign w:val="center"/>
            <w:hideMark/>
          </w:tcPr>
          <w:p w14:paraId="6F7C3494" w14:textId="010C4783" w:rsidR="00C510A4" w:rsidRPr="00C42E8F" w:rsidRDefault="00C510A4" w:rsidP="006C3BD3">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0,078</w:t>
            </w:r>
          </w:p>
        </w:tc>
        <w:tc>
          <w:tcPr>
            <w:tcW w:w="0" w:type="auto"/>
            <w:shd w:val="clear" w:color="auto" w:fill="auto"/>
            <w:noWrap/>
            <w:vAlign w:val="center"/>
            <w:hideMark/>
          </w:tcPr>
          <w:p w14:paraId="0AF9FE31" w14:textId="200D6BBF" w:rsidR="00C510A4" w:rsidRPr="00C42E8F" w:rsidRDefault="00C510A4" w:rsidP="006C3BD3">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3,078</w:t>
            </w:r>
          </w:p>
        </w:tc>
        <w:tc>
          <w:tcPr>
            <w:tcW w:w="0" w:type="auto"/>
            <w:shd w:val="clear" w:color="auto" w:fill="auto"/>
            <w:noWrap/>
            <w:vAlign w:val="center"/>
            <w:hideMark/>
          </w:tcPr>
          <w:p w14:paraId="33995686" w14:textId="0451CC89" w:rsidR="00C510A4" w:rsidRPr="00C42E8F" w:rsidRDefault="00C510A4" w:rsidP="006C3BD3">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0,085</w:t>
            </w:r>
          </w:p>
        </w:tc>
        <w:tc>
          <w:tcPr>
            <w:tcW w:w="0" w:type="auto"/>
            <w:shd w:val="clear" w:color="auto" w:fill="auto"/>
            <w:noWrap/>
            <w:vAlign w:val="center"/>
            <w:hideMark/>
          </w:tcPr>
          <w:p w14:paraId="1C99196A" w14:textId="62BCA6AB" w:rsidR="00C510A4" w:rsidRPr="00C42E8F" w:rsidRDefault="00C510A4" w:rsidP="006C3BD3">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0,085</w:t>
            </w:r>
          </w:p>
        </w:tc>
        <w:tc>
          <w:tcPr>
            <w:tcW w:w="0" w:type="auto"/>
            <w:shd w:val="clear" w:color="auto" w:fill="auto"/>
            <w:noWrap/>
            <w:vAlign w:val="center"/>
            <w:hideMark/>
          </w:tcPr>
          <w:p w14:paraId="3870BCF8" w14:textId="54A89BB8" w:rsidR="00C510A4" w:rsidRPr="00C42E8F" w:rsidRDefault="00C510A4" w:rsidP="006C3BD3">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580E382E" w14:textId="12E820A5" w:rsidR="00C510A4" w:rsidRPr="00C42E8F" w:rsidRDefault="00C510A4" w:rsidP="006C3BD3">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348E1E7E" w14:textId="1C26A62B" w:rsidR="00C510A4" w:rsidRPr="00C42E8F" w:rsidRDefault="00C510A4" w:rsidP="006C3BD3">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tcPr>
          <w:p w14:paraId="7F8C8F6F" w14:textId="77777777" w:rsidR="00C510A4" w:rsidRPr="00C42E8F" w:rsidRDefault="00C510A4" w:rsidP="006C3BD3">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hideMark/>
          </w:tcPr>
          <w:p w14:paraId="4B34A330" w14:textId="7E50DF1E" w:rsidR="00C510A4" w:rsidRPr="00C42E8F" w:rsidRDefault="00C510A4" w:rsidP="006C3BD3">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7,324</w:t>
            </w:r>
          </w:p>
        </w:tc>
      </w:tr>
      <w:tr w:rsidR="00C510A4" w:rsidRPr="00C42E8F" w14:paraId="039D8472" w14:textId="77777777" w:rsidTr="00C510A4">
        <w:trPr>
          <w:trHeight w:val="20"/>
        </w:trPr>
        <w:tc>
          <w:tcPr>
            <w:tcW w:w="0" w:type="auto"/>
            <w:shd w:val="clear" w:color="auto" w:fill="auto"/>
            <w:noWrap/>
            <w:vAlign w:val="center"/>
            <w:hideMark/>
          </w:tcPr>
          <w:p w14:paraId="6E6209D8"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2.2.</w:t>
            </w:r>
          </w:p>
        </w:tc>
        <w:tc>
          <w:tcPr>
            <w:tcW w:w="0" w:type="auto"/>
            <w:shd w:val="clear" w:color="auto" w:fill="auto"/>
            <w:vAlign w:val="center"/>
            <w:hideMark/>
          </w:tcPr>
          <w:p w14:paraId="42209FED" w14:textId="77777777" w:rsidR="00C510A4" w:rsidRPr="00C42E8F" w:rsidRDefault="00C510A4" w:rsidP="0060547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Средства бюджетов разных уровней</w:t>
            </w:r>
          </w:p>
        </w:tc>
        <w:tc>
          <w:tcPr>
            <w:tcW w:w="0" w:type="auto"/>
            <w:shd w:val="clear" w:color="auto" w:fill="auto"/>
            <w:noWrap/>
            <w:vAlign w:val="center"/>
          </w:tcPr>
          <w:p w14:paraId="78A415B2" w14:textId="37CF20E4"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tcPr>
          <w:p w14:paraId="49E13C42" w14:textId="58DD2B33"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tcPr>
          <w:p w14:paraId="60D18DB6" w14:textId="42051AAD"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tcPr>
          <w:p w14:paraId="623661DF" w14:textId="72AF16A8"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tcPr>
          <w:p w14:paraId="5B559149" w14:textId="14FE166D"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tcPr>
          <w:p w14:paraId="7CB37F39" w14:textId="0E0FF386"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tcPr>
          <w:p w14:paraId="0D24A885" w14:textId="06D0A9D5"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tcPr>
          <w:p w14:paraId="52619EB4" w14:textId="0874E061"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p>
        </w:tc>
        <w:tc>
          <w:tcPr>
            <w:tcW w:w="0" w:type="auto"/>
          </w:tcPr>
          <w:p w14:paraId="779265C5"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tcPr>
          <w:p w14:paraId="06123590" w14:textId="4E679A2C"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p>
        </w:tc>
      </w:tr>
      <w:tr w:rsidR="00C510A4" w:rsidRPr="00C42E8F" w14:paraId="7F4417D0" w14:textId="77777777" w:rsidTr="00020B1E">
        <w:trPr>
          <w:trHeight w:val="20"/>
        </w:trPr>
        <w:tc>
          <w:tcPr>
            <w:tcW w:w="0" w:type="auto"/>
            <w:gridSpan w:val="12"/>
          </w:tcPr>
          <w:p w14:paraId="4CEEC68E" w14:textId="465723F6" w:rsidR="00C510A4" w:rsidRPr="00C42E8F" w:rsidRDefault="00C510A4" w:rsidP="0060547A">
            <w:pPr>
              <w:spacing w:after="0" w:line="240" w:lineRule="auto"/>
              <w:jc w:val="center"/>
              <w:rPr>
                <w:rFonts w:ascii="Times New Roman" w:eastAsia="Times New Roman" w:hAnsi="Times New Roman" w:cs="Times New Roman"/>
                <w:b/>
                <w:bCs/>
                <w:color w:val="000000"/>
                <w:sz w:val="20"/>
                <w:szCs w:val="20"/>
                <w:lang w:eastAsia="ru-RU"/>
              </w:rPr>
            </w:pPr>
            <w:r w:rsidRPr="00C42E8F">
              <w:rPr>
                <w:rFonts w:ascii="Times New Roman" w:eastAsia="Times New Roman" w:hAnsi="Times New Roman" w:cs="Times New Roman"/>
                <w:b/>
                <w:bCs/>
                <w:color w:val="000000"/>
                <w:sz w:val="20"/>
                <w:szCs w:val="20"/>
                <w:lang w:eastAsia="ru-RU"/>
              </w:rPr>
              <w:t>Газоснабжение</w:t>
            </w:r>
          </w:p>
        </w:tc>
      </w:tr>
      <w:tr w:rsidR="001A4B4C" w:rsidRPr="00C42E8F" w14:paraId="0984206D" w14:textId="77777777" w:rsidTr="00094341">
        <w:trPr>
          <w:trHeight w:val="20"/>
        </w:trPr>
        <w:tc>
          <w:tcPr>
            <w:tcW w:w="0" w:type="auto"/>
            <w:shd w:val="clear" w:color="auto" w:fill="auto"/>
            <w:noWrap/>
            <w:vAlign w:val="center"/>
            <w:hideMark/>
          </w:tcPr>
          <w:p w14:paraId="72528BC8" w14:textId="77777777" w:rsidR="001A4B4C" w:rsidRPr="00C42E8F" w:rsidRDefault="001A4B4C" w:rsidP="001A4B4C">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1.</w:t>
            </w:r>
          </w:p>
        </w:tc>
        <w:tc>
          <w:tcPr>
            <w:tcW w:w="0" w:type="auto"/>
            <w:shd w:val="clear" w:color="auto" w:fill="auto"/>
            <w:vAlign w:val="center"/>
            <w:hideMark/>
          </w:tcPr>
          <w:p w14:paraId="63C9765C" w14:textId="77777777" w:rsidR="001A4B4C" w:rsidRPr="00C42E8F" w:rsidRDefault="001A4B4C" w:rsidP="001A4B4C">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Потребность в капитальных вложениях</w:t>
            </w:r>
          </w:p>
        </w:tc>
        <w:tc>
          <w:tcPr>
            <w:tcW w:w="0" w:type="auto"/>
            <w:shd w:val="clear" w:color="auto" w:fill="auto"/>
            <w:noWrap/>
            <w:vAlign w:val="center"/>
            <w:hideMark/>
          </w:tcPr>
          <w:p w14:paraId="42CE8741" w14:textId="77777777" w:rsidR="001A4B4C" w:rsidRPr="00C42E8F" w:rsidRDefault="001A4B4C" w:rsidP="001A4B4C">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0827AEAB" w14:textId="77777777" w:rsidR="001A4B4C" w:rsidRPr="00C42E8F" w:rsidRDefault="001A4B4C" w:rsidP="001A4B4C">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hideMark/>
          </w:tcPr>
          <w:p w14:paraId="756498BB" w14:textId="46CC189A" w:rsidR="001A4B4C" w:rsidRPr="00C42E8F" w:rsidRDefault="001A4B4C" w:rsidP="001A4B4C">
            <w:pPr>
              <w:spacing w:after="0" w:line="240" w:lineRule="auto"/>
              <w:jc w:val="center"/>
              <w:rPr>
                <w:rFonts w:ascii="Times New Roman" w:eastAsia="Times New Roman" w:hAnsi="Times New Roman" w:cs="Times New Roman"/>
                <w:color w:val="000000"/>
                <w:sz w:val="20"/>
                <w:szCs w:val="20"/>
                <w:lang w:eastAsia="ru-RU"/>
              </w:rPr>
            </w:pPr>
            <w:r w:rsidRPr="006323FB">
              <w:rPr>
                <w:rFonts w:ascii="Times New Roman" w:eastAsia="Times New Roman" w:hAnsi="Times New Roman" w:cs="Times New Roman"/>
                <w:color w:val="000000"/>
                <w:sz w:val="16"/>
                <w:szCs w:val="16"/>
                <w:lang w:eastAsia="ru-RU"/>
              </w:rPr>
              <w:t>н</w:t>
            </w:r>
            <w:r w:rsidRPr="006323FB">
              <w:rPr>
                <w:rFonts w:ascii="Times New Roman" w:eastAsia="Times New Roman" w:hAnsi="Times New Roman" w:cs="Times New Roman"/>
                <w:color w:val="000000"/>
                <w:sz w:val="16"/>
                <w:szCs w:val="16"/>
                <w:lang w:val="en-US" w:eastAsia="ru-RU"/>
              </w:rPr>
              <w:t>/</w:t>
            </w:r>
            <w:r w:rsidRPr="006323FB">
              <w:rPr>
                <w:rFonts w:ascii="Times New Roman" w:eastAsia="Times New Roman" w:hAnsi="Times New Roman" w:cs="Times New Roman"/>
                <w:color w:val="000000"/>
                <w:sz w:val="16"/>
                <w:szCs w:val="16"/>
                <w:lang w:eastAsia="ru-RU"/>
              </w:rPr>
              <w:t>д*</w:t>
            </w:r>
          </w:p>
        </w:tc>
        <w:tc>
          <w:tcPr>
            <w:tcW w:w="0" w:type="auto"/>
            <w:shd w:val="clear" w:color="auto" w:fill="auto"/>
            <w:noWrap/>
            <w:hideMark/>
          </w:tcPr>
          <w:p w14:paraId="2F442A22" w14:textId="781504EC" w:rsidR="001A4B4C" w:rsidRPr="00C42E8F" w:rsidRDefault="001A4B4C" w:rsidP="001A4B4C">
            <w:pPr>
              <w:spacing w:after="0" w:line="240" w:lineRule="auto"/>
              <w:jc w:val="center"/>
              <w:rPr>
                <w:rFonts w:ascii="Times New Roman" w:eastAsia="Times New Roman" w:hAnsi="Times New Roman" w:cs="Times New Roman"/>
                <w:color w:val="000000"/>
                <w:sz w:val="20"/>
                <w:szCs w:val="20"/>
                <w:lang w:eastAsia="ru-RU"/>
              </w:rPr>
            </w:pPr>
            <w:r w:rsidRPr="006323FB">
              <w:rPr>
                <w:rFonts w:ascii="Times New Roman" w:eastAsia="Times New Roman" w:hAnsi="Times New Roman" w:cs="Times New Roman"/>
                <w:color w:val="000000"/>
                <w:sz w:val="16"/>
                <w:szCs w:val="16"/>
                <w:lang w:eastAsia="ru-RU"/>
              </w:rPr>
              <w:t>н</w:t>
            </w:r>
            <w:r w:rsidRPr="006323FB">
              <w:rPr>
                <w:rFonts w:ascii="Times New Roman" w:eastAsia="Times New Roman" w:hAnsi="Times New Roman" w:cs="Times New Roman"/>
                <w:color w:val="000000"/>
                <w:sz w:val="16"/>
                <w:szCs w:val="16"/>
                <w:lang w:val="en-US" w:eastAsia="ru-RU"/>
              </w:rPr>
              <w:t>/</w:t>
            </w:r>
            <w:r w:rsidRPr="006323FB">
              <w:rPr>
                <w:rFonts w:ascii="Times New Roman" w:eastAsia="Times New Roman" w:hAnsi="Times New Roman" w:cs="Times New Roman"/>
                <w:color w:val="000000"/>
                <w:sz w:val="16"/>
                <w:szCs w:val="16"/>
                <w:lang w:eastAsia="ru-RU"/>
              </w:rPr>
              <w:t>д*</w:t>
            </w:r>
          </w:p>
        </w:tc>
        <w:tc>
          <w:tcPr>
            <w:tcW w:w="0" w:type="auto"/>
            <w:shd w:val="clear" w:color="auto" w:fill="auto"/>
            <w:noWrap/>
            <w:vAlign w:val="center"/>
            <w:hideMark/>
          </w:tcPr>
          <w:p w14:paraId="651118EA" w14:textId="77777777" w:rsidR="001A4B4C" w:rsidRPr="00C42E8F" w:rsidRDefault="001A4B4C" w:rsidP="001A4B4C">
            <w:pPr>
              <w:spacing w:after="0" w:line="240" w:lineRule="auto"/>
              <w:jc w:val="center"/>
              <w:rPr>
                <w:rFonts w:ascii="Calibri" w:eastAsia="Times New Roman" w:hAnsi="Calibri" w:cs="Calibri"/>
                <w:color w:val="000000"/>
                <w:sz w:val="20"/>
                <w:szCs w:val="20"/>
                <w:lang w:eastAsia="ru-RU"/>
              </w:rPr>
            </w:pPr>
            <w:r w:rsidRPr="00C42E8F">
              <w:rPr>
                <w:rFonts w:ascii="Calibri" w:eastAsia="Times New Roman" w:hAnsi="Calibri" w:cs="Calibri"/>
                <w:color w:val="000000"/>
                <w:sz w:val="20"/>
                <w:szCs w:val="20"/>
                <w:lang w:eastAsia="ru-RU"/>
              </w:rPr>
              <w:t> </w:t>
            </w:r>
          </w:p>
        </w:tc>
        <w:tc>
          <w:tcPr>
            <w:tcW w:w="0" w:type="auto"/>
            <w:shd w:val="clear" w:color="auto" w:fill="auto"/>
            <w:noWrap/>
            <w:vAlign w:val="center"/>
            <w:hideMark/>
          </w:tcPr>
          <w:p w14:paraId="5BF5BC8C" w14:textId="77777777" w:rsidR="001A4B4C" w:rsidRPr="00C42E8F" w:rsidRDefault="001A4B4C" w:rsidP="001A4B4C">
            <w:pPr>
              <w:spacing w:after="0" w:line="240" w:lineRule="auto"/>
              <w:jc w:val="center"/>
              <w:rPr>
                <w:rFonts w:ascii="Calibri" w:eastAsia="Times New Roman" w:hAnsi="Calibri" w:cs="Calibri"/>
                <w:color w:val="000000"/>
                <w:sz w:val="20"/>
                <w:szCs w:val="20"/>
                <w:lang w:eastAsia="ru-RU"/>
              </w:rPr>
            </w:pPr>
            <w:r w:rsidRPr="00C42E8F">
              <w:rPr>
                <w:rFonts w:ascii="Calibri" w:eastAsia="Times New Roman" w:hAnsi="Calibri" w:cs="Calibri"/>
                <w:color w:val="000000"/>
                <w:sz w:val="20"/>
                <w:szCs w:val="20"/>
                <w:lang w:eastAsia="ru-RU"/>
              </w:rPr>
              <w:t> </w:t>
            </w:r>
          </w:p>
        </w:tc>
        <w:tc>
          <w:tcPr>
            <w:tcW w:w="0" w:type="auto"/>
            <w:shd w:val="clear" w:color="auto" w:fill="auto"/>
            <w:noWrap/>
            <w:vAlign w:val="center"/>
            <w:hideMark/>
          </w:tcPr>
          <w:p w14:paraId="7D4F2424" w14:textId="77777777" w:rsidR="001A4B4C" w:rsidRPr="00C42E8F" w:rsidRDefault="001A4B4C" w:rsidP="001A4B4C">
            <w:pPr>
              <w:spacing w:after="0" w:line="240" w:lineRule="auto"/>
              <w:jc w:val="center"/>
              <w:rPr>
                <w:rFonts w:ascii="Calibri" w:eastAsia="Times New Roman" w:hAnsi="Calibri" w:cs="Calibri"/>
                <w:color w:val="000000"/>
                <w:sz w:val="20"/>
                <w:szCs w:val="20"/>
                <w:lang w:eastAsia="ru-RU"/>
              </w:rPr>
            </w:pPr>
            <w:r w:rsidRPr="00C42E8F">
              <w:rPr>
                <w:rFonts w:ascii="Calibri" w:eastAsia="Times New Roman" w:hAnsi="Calibri" w:cs="Calibri"/>
                <w:color w:val="000000"/>
                <w:sz w:val="20"/>
                <w:szCs w:val="20"/>
                <w:lang w:eastAsia="ru-RU"/>
              </w:rPr>
              <w:t> </w:t>
            </w:r>
          </w:p>
        </w:tc>
        <w:tc>
          <w:tcPr>
            <w:tcW w:w="0" w:type="auto"/>
            <w:shd w:val="clear" w:color="auto" w:fill="auto"/>
            <w:noWrap/>
            <w:vAlign w:val="center"/>
            <w:hideMark/>
          </w:tcPr>
          <w:p w14:paraId="602A7EC0" w14:textId="77777777" w:rsidR="001A4B4C" w:rsidRPr="00C42E8F" w:rsidRDefault="001A4B4C" w:rsidP="001A4B4C">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tcPr>
          <w:p w14:paraId="7D37928D" w14:textId="77777777" w:rsidR="001A4B4C" w:rsidRPr="00C42E8F" w:rsidRDefault="001A4B4C" w:rsidP="001A4B4C">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14:paraId="594D6763" w14:textId="53BBC5EE" w:rsidR="001A4B4C" w:rsidRPr="00C42E8F" w:rsidRDefault="001A4B4C" w:rsidP="001A4B4C">
            <w:pPr>
              <w:spacing w:after="0" w:line="240" w:lineRule="auto"/>
              <w:jc w:val="center"/>
              <w:rPr>
                <w:rFonts w:ascii="Times New Roman" w:eastAsia="Times New Roman" w:hAnsi="Times New Roman" w:cs="Times New Roman"/>
                <w:color w:val="000000"/>
                <w:sz w:val="20"/>
                <w:szCs w:val="20"/>
                <w:lang w:eastAsia="ru-RU"/>
              </w:rPr>
            </w:pPr>
            <w:r w:rsidRPr="006323FB">
              <w:rPr>
                <w:rFonts w:ascii="Times New Roman" w:eastAsia="Times New Roman" w:hAnsi="Times New Roman" w:cs="Times New Roman"/>
                <w:color w:val="000000"/>
                <w:sz w:val="16"/>
                <w:szCs w:val="16"/>
                <w:lang w:eastAsia="ru-RU"/>
              </w:rPr>
              <w:t>н</w:t>
            </w:r>
            <w:r w:rsidRPr="006323FB">
              <w:rPr>
                <w:rFonts w:ascii="Times New Roman" w:eastAsia="Times New Roman" w:hAnsi="Times New Roman" w:cs="Times New Roman"/>
                <w:color w:val="000000"/>
                <w:sz w:val="16"/>
                <w:szCs w:val="16"/>
                <w:lang w:val="en-US" w:eastAsia="ru-RU"/>
              </w:rPr>
              <w:t>/</w:t>
            </w:r>
            <w:r w:rsidRPr="006323FB">
              <w:rPr>
                <w:rFonts w:ascii="Times New Roman" w:eastAsia="Times New Roman" w:hAnsi="Times New Roman" w:cs="Times New Roman"/>
                <w:color w:val="000000"/>
                <w:sz w:val="16"/>
                <w:szCs w:val="16"/>
                <w:lang w:eastAsia="ru-RU"/>
              </w:rPr>
              <w:t>д*</w:t>
            </w:r>
          </w:p>
        </w:tc>
      </w:tr>
      <w:tr w:rsidR="00C510A4" w:rsidRPr="00C42E8F" w14:paraId="073D9063" w14:textId="77777777" w:rsidTr="00C510A4">
        <w:trPr>
          <w:trHeight w:val="20"/>
        </w:trPr>
        <w:tc>
          <w:tcPr>
            <w:tcW w:w="0" w:type="auto"/>
            <w:shd w:val="clear" w:color="auto" w:fill="auto"/>
            <w:noWrap/>
            <w:vAlign w:val="center"/>
            <w:hideMark/>
          </w:tcPr>
          <w:p w14:paraId="2CDCB8CF"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w:t>
            </w:r>
          </w:p>
        </w:tc>
        <w:tc>
          <w:tcPr>
            <w:tcW w:w="0" w:type="auto"/>
            <w:shd w:val="clear" w:color="auto" w:fill="auto"/>
            <w:vAlign w:val="center"/>
            <w:hideMark/>
          </w:tcPr>
          <w:p w14:paraId="2AAAB46B" w14:textId="77777777" w:rsidR="00C510A4" w:rsidRPr="00C42E8F" w:rsidRDefault="00C510A4" w:rsidP="0060547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Источники финансирования</w:t>
            </w:r>
          </w:p>
        </w:tc>
        <w:tc>
          <w:tcPr>
            <w:tcW w:w="0" w:type="auto"/>
            <w:shd w:val="clear" w:color="auto" w:fill="auto"/>
            <w:noWrap/>
            <w:vAlign w:val="center"/>
            <w:hideMark/>
          </w:tcPr>
          <w:p w14:paraId="71D830D4"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0DD62B8E"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6C51A7D9"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13A111B1"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25306F78"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4E3122F6"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4E172570"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69040D01"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tcPr>
          <w:p w14:paraId="4AF4BBDE"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14:paraId="5B73DEF7" w14:textId="57FE1EE9"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r>
      <w:tr w:rsidR="001A4B4C" w:rsidRPr="00C42E8F" w14:paraId="4F6E4CEF" w14:textId="77777777" w:rsidTr="002B698F">
        <w:trPr>
          <w:trHeight w:val="20"/>
        </w:trPr>
        <w:tc>
          <w:tcPr>
            <w:tcW w:w="0" w:type="auto"/>
            <w:shd w:val="clear" w:color="auto" w:fill="auto"/>
            <w:noWrap/>
            <w:vAlign w:val="center"/>
            <w:hideMark/>
          </w:tcPr>
          <w:p w14:paraId="5FD8D398" w14:textId="77777777" w:rsidR="001A4B4C" w:rsidRPr="00C42E8F" w:rsidRDefault="001A4B4C" w:rsidP="001A4B4C">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2.1.</w:t>
            </w:r>
          </w:p>
        </w:tc>
        <w:tc>
          <w:tcPr>
            <w:tcW w:w="0" w:type="auto"/>
            <w:shd w:val="clear" w:color="auto" w:fill="auto"/>
            <w:vAlign w:val="center"/>
            <w:hideMark/>
          </w:tcPr>
          <w:p w14:paraId="1C3A5FD0" w14:textId="77777777" w:rsidR="001A4B4C" w:rsidRPr="00C42E8F" w:rsidRDefault="001A4B4C" w:rsidP="001A4B4C">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Собственные средства (за счет тарифной составляющей):</w:t>
            </w:r>
          </w:p>
        </w:tc>
        <w:tc>
          <w:tcPr>
            <w:tcW w:w="0" w:type="auto"/>
            <w:shd w:val="clear" w:color="auto" w:fill="auto"/>
            <w:noWrap/>
            <w:vAlign w:val="center"/>
            <w:hideMark/>
          </w:tcPr>
          <w:p w14:paraId="067A7021" w14:textId="77777777" w:rsidR="001A4B4C" w:rsidRPr="00C42E8F" w:rsidRDefault="001A4B4C" w:rsidP="001A4B4C">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222C52FE" w14:textId="77777777" w:rsidR="001A4B4C" w:rsidRPr="00C42E8F" w:rsidRDefault="001A4B4C" w:rsidP="001A4B4C">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hideMark/>
          </w:tcPr>
          <w:p w14:paraId="1978AC2C" w14:textId="74521082" w:rsidR="001A4B4C" w:rsidRPr="00C42E8F" w:rsidRDefault="001A4B4C" w:rsidP="001A4B4C">
            <w:pPr>
              <w:spacing w:after="0" w:line="240" w:lineRule="auto"/>
              <w:jc w:val="center"/>
              <w:rPr>
                <w:rFonts w:ascii="Times New Roman" w:eastAsia="Times New Roman" w:hAnsi="Times New Roman" w:cs="Times New Roman"/>
                <w:color w:val="000000"/>
                <w:sz w:val="20"/>
                <w:szCs w:val="20"/>
                <w:lang w:eastAsia="ru-RU"/>
              </w:rPr>
            </w:pPr>
            <w:r w:rsidRPr="00D12B4E">
              <w:rPr>
                <w:rFonts w:ascii="Times New Roman" w:eastAsia="Times New Roman" w:hAnsi="Times New Roman" w:cs="Times New Roman"/>
                <w:color w:val="000000"/>
                <w:sz w:val="16"/>
                <w:szCs w:val="16"/>
                <w:lang w:eastAsia="ru-RU"/>
              </w:rPr>
              <w:t>н</w:t>
            </w:r>
            <w:r w:rsidRPr="00D12B4E">
              <w:rPr>
                <w:rFonts w:ascii="Times New Roman" w:eastAsia="Times New Roman" w:hAnsi="Times New Roman" w:cs="Times New Roman"/>
                <w:color w:val="000000"/>
                <w:sz w:val="16"/>
                <w:szCs w:val="16"/>
                <w:lang w:val="en-US" w:eastAsia="ru-RU"/>
              </w:rPr>
              <w:t>/</w:t>
            </w:r>
            <w:r w:rsidRPr="00D12B4E">
              <w:rPr>
                <w:rFonts w:ascii="Times New Roman" w:eastAsia="Times New Roman" w:hAnsi="Times New Roman" w:cs="Times New Roman"/>
                <w:color w:val="000000"/>
                <w:sz w:val="16"/>
                <w:szCs w:val="16"/>
                <w:lang w:eastAsia="ru-RU"/>
              </w:rPr>
              <w:t>д*</w:t>
            </w:r>
          </w:p>
        </w:tc>
        <w:tc>
          <w:tcPr>
            <w:tcW w:w="0" w:type="auto"/>
            <w:shd w:val="clear" w:color="auto" w:fill="auto"/>
            <w:noWrap/>
            <w:hideMark/>
          </w:tcPr>
          <w:p w14:paraId="4571DBEA" w14:textId="215C58DE" w:rsidR="001A4B4C" w:rsidRPr="00C42E8F" w:rsidRDefault="001A4B4C" w:rsidP="001A4B4C">
            <w:pPr>
              <w:spacing w:after="0" w:line="240" w:lineRule="auto"/>
              <w:jc w:val="center"/>
              <w:rPr>
                <w:rFonts w:ascii="Times New Roman" w:eastAsia="Times New Roman" w:hAnsi="Times New Roman" w:cs="Times New Roman"/>
                <w:color w:val="000000"/>
                <w:sz w:val="20"/>
                <w:szCs w:val="20"/>
                <w:lang w:eastAsia="ru-RU"/>
              </w:rPr>
            </w:pPr>
            <w:r w:rsidRPr="00D12B4E">
              <w:rPr>
                <w:rFonts w:ascii="Times New Roman" w:eastAsia="Times New Roman" w:hAnsi="Times New Roman" w:cs="Times New Roman"/>
                <w:color w:val="000000"/>
                <w:sz w:val="16"/>
                <w:szCs w:val="16"/>
                <w:lang w:eastAsia="ru-RU"/>
              </w:rPr>
              <w:t>н</w:t>
            </w:r>
            <w:r w:rsidRPr="00D12B4E">
              <w:rPr>
                <w:rFonts w:ascii="Times New Roman" w:eastAsia="Times New Roman" w:hAnsi="Times New Roman" w:cs="Times New Roman"/>
                <w:color w:val="000000"/>
                <w:sz w:val="16"/>
                <w:szCs w:val="16"/>
                <w:lang w:val="en-US" w:eastAsia="ru-RU"/>
              </w:rPr>
              <w:t>/</w:t>
            </w:r>
            <w:r w:rsidRPr="00D12B4E">
              <w:rPr>
                <w:rFonts w:ascii="Times New Roman" w:eastAsia="Times New Roman" w:hAnsi="Times New Roman" w:cs="Times New Roman"/>
                <w:color w:val="000000"/>
                <w:sz w:val="16"/>
                <w:szCs w:val="16"/>
                <w:lang w:eastAsia="ru-RU"/>
              </w:rPr>
              <w:t>д*</w:t>
            </w:r>
          </w:p>
        </w:tc>
        <w:tc>
          <w:tcPr>
            <w:tcW w:w="0" w:type="auto"/>
            <w:shd w:val="clear" w:color="auto" w:fill="auto"/>
            <w:noWrap/>
            <w:vAlign w:val="center"/>
            <w:hideMark/>
          </w:tcPr>
          <w:p w14:paraId="3C0E883C" w14:textId="77777777" w:rsidR="001A4B4C" w:rsidRPr="00C42E8F" w:rsidRDefault="001A4B4C" w:rsidP="001A4B4C">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148D32AD" w14:textId="77777777" w:rsidR="001A4B4C" w:rsidRPr="00C42E8F" w:rsidRDefault="001A4B4C" w:rsidP="001A4B4C">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07DDD844" w14:textId="77777777" w:rsidR="001A4B4C" w:rsidRPr="00C42E8F" w:rsidRDefault="001A4B4C" w:rsidP="001A4B4C">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64BE4BC5" w14:textId="77777777" w:rsidR="001A4B4C" w:rsidRPr="00C42E8F" w:rsidRDefault="001A4B4C" w:rsidP="001A4B4C">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tcPr>
          <w:p w14:paraId="601FEADE" w14:textId="77777777" w:rsidR="001A4B4C" w:rsidRPr="00C42E8F" w:rsidRDefault="001A4B4C" w:rsidP="001A4B4C">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hideMark/>
          </w:tcPr>
          <w:p w14:paraId="736D9EB4" w14:textId="0D1FEF41" w:rsidR="001A4B4C" w:rsidRPr="00C42E8F" w:rsidRDefault="001A4B4C" w:rsidP="001A4B4C">
            <w:pPr>
              <w:spacing w:after="0" w:line="240" w:lineRule="auto"/>
              <w:jc w:val="center"/>
              <w:rPr>
                <w:rFonts w:ascii="Times New Roman" w:eastAsia="Times New Roman" w:hAnsi="Times New Roman" w:cs="Times New Roman"/>
                <w:color w:val="000000"/>
                <w:sz w:val="20"/>
                <w:szCs w:val="20"/>
                <w:lang w:eastAsia="ru-RU"/>
              </w:rPr>
            </w:pPr>
            <w:r w:rsidRPr="006323FB">
              <w:rPr>
                <w:rFonts w:ascii="Times New Roman" w:eastAsia="Times New Roman" w:hAnsi="Times New Roman" w:cs="Times New Roman"/>
                <w:color w:val="000000"/>
                <w:sz w:val="16"/>
                <w:szCs w:val="16"/>
                <w:lang w:eastAsia="ru-RU"/>
              </w:rPr>
              <w:t>н</w:t>
            </w:r>
            <w:r w:rsidRPr="006323FB">
              <w:rPr>
                <w:rFonts w:ascii="Times New Roman" w:eastAsia="Times New Roman" w:hAnsi="Times New Roman" w:cs="Times New Roman"/>
                <w:color w:val="000000"/>
                <w:sz w:val="16"/>
                <w:szCs w:val="16"/>
                <w:lang w:val="en-US" w:eastAsia="ru-RU"/>
              </w:rPr>
              <w:t>/</w:t>
            </w:r>
            <w:r w:rsidRPr="006323FB">
              <w:rPr>
                <w:rFonts w:ascii="Times New Roman" w:eastAsia="Times New Roman" w:hAnsi="Times New Roman" w:cs="Times New Roman"/>
                <w:color w:val="000000"/>
                <w:sz w:val="16"/>
                <w:szCs w:val="16"/>
                <w:lang w:eastAsia="ru-RU"/>
              </w:rPr>
              <w:t>д*</w:t>
            </w:r>
          </w:p>
        </w:tc>
      </w:tr>
      <w:tr w:rsidR="00C510A4" w:rsidRPr="00C42E8F" w14:paraId="4DDA2352" w14:textId="77777777" w:rsidTr="00C510A4">
        <w:trPr>
          <w:trHeight w:val="20"/>
        </w:trPr>
        <w:tc>
          <w:tcPr>
            <w:tcW w:w="0" w:type="auto"/>
            <w:shd w:val="clear" w:color="auto" w:fill="auto"/>
            <w:noWrap/>
            <w:vAlign w:val="center"/>
            <w:hideMark/>
          </w:tcPr>
          <w:p w14:paraId="558A5C3E"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2.2.</w:t>
            </w:r>
          </w:p>
        </w:tc>
        <w:tc>
          <w:tcPr>
            <w:tcW w:w="0" w:type="auto"/>
            <w:shd w:val="clear" w:color="auto" w:fill="auto"/>
            <w:vAlign w:val="center"/>
            <w:hideMark/>
          </w:tcPr>
          <w:p w14:paraId="3801942F" w14:textId="77777777" w:rsidR="00C510A4" w:rsidRPr="00C42E8F" w:rsidRDefault="00C510A4" w:rsidP="0060547A">
            <w:pPr>
              <w:spacing w:after="0" w:line="240" w:lineRule="auto"/>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Средства бюджетов разных уровней</w:t>
            </w:r>
          </w:p>
        </w:tc>
        <w:tc>
          <w:tcPr>
            <w:tcW w:w="0" w:type="auto"/>
            <w:shd w:val="clear" w:color="auto" w:fill="auto"/>
            <w:noWrap/>
            <w:vAlign w:val="center"/>
            <w:hideMark/>
          </w:tcPr>
          <w:p w14:paraId="2F9EAADD"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750DA750"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27D8AFC2"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3EDB7D85"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056B1B35"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78FF6318"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78897B50"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4D4CA5F8"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c>
          <w:tcPr>
            <w:tcW w:w="0" w:type="auto"/>
          </w:tcPr>
          <w:p w14:paraId="71EE8F89" w14:textId="77777777"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14:paraId="10880951" w14:textId="43821F10" w:rsidR="00C510A4" w:rsidRPr="00C42E8F" w:rsidRDefault="00C510A4" w:rsidP="0060547A">
            <w:pPr>
              <w:spacing w:after="0" w:line="240" w:lineRule="auto"/>
              <w:jc w:val="center"/>
              <w:rPr>
                <w:rFonts w:ascii="Times New Roman" w:eastAsia="Times New Roman" w:hAnsi="Times New Roman" w:cs="Times New Roman"/>
                <w:color w:val="000000"/>
                <w:sz w:val="20"/>
                <w:szCs w:val="20"/>
                <w:lang w:eastAsia="ru-RU"/>
              </w:rPr>
            </w:pPr>
            <w:r w:rsidRPr="00C42E8F">
              <w:rPr>
                <w:rFonts w:ascii="Times New Roman" w:eastAsia="Times New Roman" w:hAnsi="Times New Roman" w:cs="Times New Roman"/>
                <w:color w:val="000000"/>
                <w:sz w:val="20"/>
                <w:szCs w:val="20"/>
                <w:lang w:eastAsia="ru-RU"/>
              </w:rPr>
              <w:t> </w:t>
            </w:r>
          </w:p>
        </w:tc>
      </w:tr>
    </w:tbl>
    <w:p w14:paraId="60DDD335" w14:textId="77777777" w:rsidR="001A4B4C" w:rsidRPr="00982538" w:rsidRDefault="001A4B4C" w:rsidP="001A4B4C">
      <w:pPr>
        <w:rPr>
          <w:rFonts w:ascii="Times New Roman" w:eastAsia="Times New Roman" w:hAnsi="Times New Roman" w:cs="Times New Roman"/>
          <w:sz w:val="20"/>
          <w:szCs w:val="20"/>
          <w:lang w:eastAsia="ru-RU"/>
        </w:rPr>
      </w:pPr>
      <w:bookmarkStart w:id="139" w:name="_Hlk55809820"/>
      <w:r w:rsidRPr="0098253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на момент написания отчета данные по объемах работ отсутствуют, </w:t>
      </w:r>
      <w:r w:rsidRPr="00982538">
        <w:rPr>
          <w:rFonts w:ascii="Times New Roman" w:eastAsia="Times New Roman" w:hAnsi="Times New Roman" w:cs="Times New Roman"/>
          <w:sz w:val="20"/>
          <w:szCs w:val="20"/>
          <w:lang w:eastAsia="ru-RU"/>
        </w:rPr>
        <w:t xml:space="preserve">оценка проекта </w:t>
      </w:r>
      <w:r>
        <w:rPr>
          <w:rFonts w:ascii="Times New Roman" w:eastAsia="Times New Roman" w:hAnsi="Times New Roman" w:cs="Times New Roman"/>
          <w:sz w:val="20"/>
          <w:szCs w:val="20"/>
          <w:lang w:eastAsia="ru-RU"/>
        </w:rPr>
        <w:t xml:space="preserve">будет </w:t>
      </w:r>
      <w:r w:rsidRPr="00982538">
        <w:rPr>
          <w:rFonts w:ascii="Times New Roman" w:eastAsia="Times New Roman" w:hAnsi="Times New Roman" w:cs="Times New Roman"/>
          <w:sz w:val="20"/>
          <w:szCs w:val="20"/>
          <w:lang w:eastAsia="ru-RU"/>
        </w:rPr>
        <w:t>осуществля</w:t>
      </w:r>
      <w:r>
        <w:rPr>
          <w:rFonts w:ascii="Times New Roman" w:eastAsia="Times New Roman" w:hAnsi="Times New Roman" w:cs="Times New Roman"/>
          <w:sz w:val="20"/>
          <w:szCs w:val="20"/>
          <w:lang w:eastAsia="ru-RU"/>
        </w:rPr>
        <w:t>ться</w:t>
      </w:r>
      <w:r w:rsidRPr="00982538">
        <w:rPr>
          <w:rFonts w:ascii="Times New Roman" w:eastAsia="Times New Roman" w:hAnsi="Times New Roman" w:cs="Times New Roman"/>
          <w:sz w:val="20"/>
          <w:szCs w:val="20"/>
          <w:lang w:eastAsia="ru-RU"/>
        </w:rPr>
        <w:t xml:space="preserve"> на стадии проектирования</w:t>
      </w:r>
      <w:r>
        <w:rPr>
          <w:rFonts w:ascii="Times New Roman" w:eastAsia="Times New Roman" w:hAnsi="Times New Roman" w:cs="Times New Roman"/>
          <w:sz w:val="20"/>
          <w:szCs w:val="20"/>
          <w:lang w:eastAsia="ru-RU"/>
        </w:rPr>
        <w:t>.</w:t>
      </w:r>
    </w:p>
    <w:bookmarkEnd w:id="139"/>
    <w:p w14:paraId="55979B94" w14:textId="77777777" w:rsidR="00732A84" w:rsidRDefault="00732A84" w:rsidP="00732A84">
      <w:pPr>
        <w:rPr>
          <w:rFonts w:ascii="Times New Roman" w:hAnsi="Times New Roman" w:cs="Times New Roman"/>
          <w:lang w:eastAsia="ru-RU"/>
        </w:rPr>
      </w:pPr>
    </w:p>
    <w:p w14:paraId="6127E444" w14:textId="77777777" w:rsidR="001A4B4C" w:rsidRDefault="001A4B4C" w:rsidP="00732A84">
      <w:pPr>
        <w:rPr>
          <w:rFonts w:ascii="Times New Roman" w:hAnsi="Times New Roman" w:cs="Times New Roman"/>
          <w:lang w:eastAsia="ru-RU"/>
        </w:rPr>
      </w:pPr>
    </w:p>
    <w:p w14:paraId="360407C6" w14:textId="77777777" w:rsidR="001A4B4C" w:rsidRDefault="001A4B4C" w:rsidP="00732A84">
      <w:pPr>
        <w:rPr>
          <w:rFonts w:ascii="Times New Roman" w:hAnsi="Times New Roman" w:cs="Times New Roman"/>
          <w:lang w:eastAsia="ru-RU"/>
        </w:rPr>
      </w:pPr>
    </w:p>
    <w:p w14:paraId="6A7E8083" w14:textId="526CE117" w:rsidR="001A4B4C" w:rsidRPr="00C42E8F" w:rsidRDefault="001A4B4C" w:rsidP="00732A84">
      <w:pPr>
        <w:rPr>
          <w:rFonts w:ascii="Times New Roman" w:hAnsi="Times New Roman" w:cs="Times New Roman"/>
          <w:lang w:eastAsia="ru-RU"/>
        </w:rPr>
        <w:sectPr w:rsidR="001A4B4C" w:rsidRPr="00C42E8F" w:rsidSect="00862DF9">
          <w:pgSz w:w="16838" w:h="11906" w:orient="landscape"/>
          <w:pgMar w:top="1134" w:right="850" w:bottom="1134" w:left="1701" w:header="708" w:footer="708" w:gutter="0"/>
          <w:cols w:space="708"/>
          <w:docGrid w:linePitch="360"/>
        </w:sectPr>
      </w:pPr>
    </w:p>
    <w:p w14:paraId="121517FB" w14:textId="5B117D63" w:rsidR="00336EE9" w:rsidRPr="00C42E8F" w:rsidRDefault="00336EE9" w:rsidP="00105C5F">
      <w:pPr>
        <w:spacing w:after="0" w:line="360" w:lineRule="auto"/>
        <w:ind w:firstLine="709"/>
        <w:jc w:val="both"/>
        <w:rPr>
          <w:rFonts w:ascii="Times New Roman" w:eastAsia="Calibri" w:hAnsi="Times New Roman" w:cs="Times New Roman"/>
          <w:sz w:val="24"/>
          <w:szCs w:val="24"/>
          <w:lang w:eastAsia="ru-RU"/>
        </w:rPr>
      </w:pPr>
      <w:r w:rsidRPr="00C42E8F">
        <w:rPr>
          <w:rFonts w:ascii="Times New Roman" w:eastAsia="Calibri" w:hAnsi="Times New Roman" w:cs="Times New Roman"/>
          <w:sz w:val="24"/>
          <w:szCs w:val="24"/>
          <w:lang w:eastAsia="ru-RU"/>
        </w:rPr>
        <w:lastRenderedPageBreak/>
        <w:t>В период реализаци</w:t>
      </w:r>
      <w:r w:rsidR="00C510A4" w:rsidRPr="00C42E8F">
        <w:rPr>
          <w:rFonts w:ascii="Times New Roman" w:eastAsia="Calibri" w:hAnsi="Times New Roman" w:cs="Times New Roman"/>
          <w:sz w:val="24"/>
          <w:szCs w:val="24"/>
          <w:lang w:eastAsia="ru-RU"/>
        </w:rPr>
        <w:t xml:space="preserve">и программы (с 2019 года по </w:t>
      </w:r>
      <w:r w:rsidR="002E597C" w:rsidRPr="00C42E8F">
        <w:rPr>
          <w:rFonts w:ascii="Times New Roman" w:eastAsia="Calibri" w:hAnsi="Times New Roman" w:cs="Times New Roman"/>
          <w:sz w:val="24"/>
          <w:szCs w:val="24"/>
          <w:lang w:eastAsia="ru-RU"/>
        </w:rPr>
        <w:t>2030</w:t>
      </w:r>
      <w:r w:rsidRPr="00C42E8F">
        <w:rPr>
          <w:rFonts w:ascii="Times New Roman" w:eastAsia="Calibri" w:hAnsi="Times New Roman" w:cs="Times New Roman"/>
          <w:sz w:val="24"/>
          <w:szCs w:val="24"/>
          <w:lang w:eastAsia="ru-RU"/>
        </w:rPr>
        <w:t xml:space="preserve"> год) потребности в финансировании инвестиционных проектов составят </w:t>
      </w:r>
      <w:r w:rsidR="005E1030" w:rsidRPr="00C42E8F">
        <w:rPr>
          <w:rFonts w:ascii="Times New Roman" w:hAnsi="Times New Roman" w:cs="Times New Roman"/>
          <w:sz w:val="24"/>
          <w:szCs w:val="24"/>
        </w:rPr>
        <w:t>250,847</w:t>
      </w:r>
      <w:r w:rsidRPr="00C42E8F">
        <w:rPr>
          <w:rFonts w:ascii="Times New Roman" w:eastAsia="Calibri" w:hAnsi="Times New Roman" w:cs="Times New Roman"/>
          <w:sz w:val="24"/>
          <w:szCs w:val="24"/>
          <w:lang w:eastAsia="ru-RU"/>
        </w:rPr>
        <w:t xml:space="preserve"> млн.руб., в том числе:</w:t>
      </w:r>
    </w:p>
    <w:p w14:paraId="4E45AB5C" w14:textId="115E7E20" w:rsidR="00336EE9" w:rsidRPr="00C42E8F" w:rsidRDefault="00336EE9" w:rsidP="000B62B4">
      <w:pPr>
        <w:pStyle w:val="a8"/>
        <w:numPr>
          <w:ilvl w:val="0"/>
          <w:numId w:val="10"/>
        </w:numPr>
        <w:spacing w:before="120" w:line="360" w:lineRule="auto"/>
        <w:ind w:left="709"/>
      </w:pPr>
      <w:r w:rsidRPr="00C42E8F">
        <w:t>за счет собственных средств (</w:t>
      </w:r>
      <w:r w:rsidR="00F51B0A" w:rsidRPr="00C42E8F">
        <w:t>тарифная составляющая)</w:t>
      </w:r>
      <w:r w:rsidR="00F51B0A" w:rsidRPr="00C42E8F">
        <w:tab/>
        <w:t xml:space="preserve"> – </w:t>
      </w:r>
      <w:r w:rsidR="00F51B0A" w:rsidRPr="00C42E8F">
        <w:tab/>
      </w:r>
      <w:r w:rsidR="00E37796" w:rsidRPr="00C42E8F">
        <w:t>7,989</w:t>
      </w:r>
      <w:r w:rsidRPr="00C42E8F">
        <w:t xml:space="preserve"> млн.руб.;</w:t>
      </w:r>
    </w:p>
    <w:p w14:paraId="61CBC495" w14:textId="4260B72A" w:rsidR="00336EE9" w:rsidRPr="00C42E8F" w:rsidRDefault="00336EE9" w:rsidP="000B62B4">
      <w:pPr>
        <w:pStyle w:val="a8"/>
        <w:numPr>
          <w:ilvl w:val="0"/>
          <w:numId w:val="10"/>
        </w:numPr>
        <w:spacing w:before="120" w:line="360" w:lineRule="auto"/>
        <w:ind w:left="709"/>
      </w:pPr>
      <w:r w:rsidRPr="00C42E8F">
        <w:t xml:space="preserve">за счет </w:t>
      </w:r>
      <w:r w:rsidR="0060547A" w:rsidRPr="00C42E8F">
        <w:t>внебюджетных</w:t>
      </w:r>
      <w:r w:rsidRPr="00C42E8F">
        <w:t xml:space="preserve"> средств</w:t>
      </w:r>
      <w:r w:rsidRPr="00C42E8F">
        <w:tab/>
      </w:r>
      <w:r w:rsidR="00105C5F" w:rsidRPr="00C42E8F">
        <w:t xml:space="preserve">                  </w:t>
      </w:r>
      <w:r w:rsidR="0060547A" w:rsidRPr="00C42E8F">
        <w:t xml:space="preserve">         </w:t>
      </w:r>
      <w:r w:rsidR="00105C5F" w:rsidRPr="00C42E8F">
        <w:t xml:space="preserve">     </w:t>
      </w:r>
      <w:r w:rsidRPr="00C42E8F">
        <w:t xml:space="preserve"> – </w:t>
      </w:r>
      <w:r w:rsidRPr="00C42E8F">
        <w:tab/>
      </w:r>
      <w:r w:rsidR="005E1030" w:rsidRPr="00C42E8F">
        <w:t>2,345</w:t>
      </w:r>
      <w:r w:rsidRPr="00C42E8F">
        <w:t xml:space="preserve"> млн.руб.;</w:t>
      </w:r>
    </w:p>
    <w:p w14:paraId="61417200" w14:textId="4FEC17DA" w:rsidR="00732A84" w:rsidRPr="00C42E8F" w:rsidRDefault="00336EE9" w:rsidP="000B62B4">
      <w:pPr>
        <w:pStyle w:val="a8"/>
        <w:numPr>
          <w:ilvl w:val="0"/>
          <w:numId w:val="10"/>
        </w:numPr>
        <w:spacing w:before="120" w:line="360" w:lineRule="auto"/>
        <w:ind w:left="709"/>
      </w:pPr>
      <w:r w:rsidRPr="00C42E8F">
        <w:t>за счет средств бюджетов разных уровней</w:t>
      </w:r>
      <w:r w:rsidRPr="00C42E8F">
        <w:tab/>
      </w:r>
      <w:r w:rsidR="00105C5F" w:rsidRPr="00C42E8F">
        <w:t xml:space="preserve">           </w:t>
      </w:r>
      <w:r w:rsidRPr="00C42E8F">
        <w:t xml:space="preserve"> – </w:t>
      </w:r>
      <w:r w:rsidRPr="00C42E8F">
        <w:tab/>
      </w:r>
      <w:r w:rsidR="00E37796" w:rsidRPr="00C42E8F">
        <w:t>240,514</w:t>
      </w:r>
      <w:r w:rsidRPr="00C42E8F">
        <w:t xml:space="preserve"> млн.руб.</w:t>
      </w:r>
      <w:r w:rsidR="005C0166" w:rsidRPr="00C42E8F">
        <w:t xml:space="preserve"> </w:t>
      </w:r>
      <w:bookmarkStart w:id="140" w:name="_GoBack"/>
      <w:bookmarkEnd w:id="140"/>
    </w:p>
    <w:sectPr w:rsidR="00732A84" w:rsidRPr="00C42E8F" w:rsidSect="00862D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B8417" w14:textId="77777777" w:rsidR="00266F9F" w:rsidRDefault="00266F9F">
      <w:pPr>
        <w:spacing w:after="0" w:line="240" w:lineRule="auto"/>
      </w:pPr>
      <w:r>
        <w:separator/>
      </w:r>
    </w:p>
  </w:endnote>
  <w:endnote w:type="continuationSeparator" w:id="0">
    <w:p w14:paraId="2DA891E8" w14:textId="77777777" w:rsidR="00266F9F" w:rsidRDefault="00266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028700"/>
      <w:docPartObj>
        <w:docPartGallery w:val="Page Numbers (Bottom of Page)"/>
        <w:docPartUnique/>
      </w:docPartObj>
    </w:sdtPr>
    <w:sdtEndPr/>
    <w:sdtContent>
      <w:p w14:paraId="640C0C16" w14:textId="40A832D4" w:rsidR="003711E8" w:rsidRDefault="003711E8">
        <w:pPr>
          <w:pStyle w:val="ae"/>
          <w:jc w:val="right"/>
        </w:pPr>
        <w:r>
          <w:fldChar w:fldCharType="begin"/>
        </w:r>
        <w:r>
          <w:instrText>PAGE   \* MERGEFORMAT</w:instrText>
        </w:r>
        <w:r>
          <w:fldChar w:fldCharType="separate"/>
        </w:r>
        <w:r w:rsidR="00F65ECD">
          <w:rPr>
            <w:noProof/>
          </w:rPr>
          <w:t>70</w:t>
        </w:r>
        <w:r>
          <w:fldChar w:fldCharType="end"/>
        </w:r>
      </w:p>
    </w:sdtContent>
  </w:sdt>
  <w:p w14:paraId="1214EC71" w14:textId="77777777" w:rsidR="003711E8" w:rsidRDefault="003711E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77471" w14:textId="77777777" w:rsidR="00266F9F" w:rsidRDefault="00266F9F">
      <w:pPr>
        <w:spacing w:after="0" w:line="240" w:lineRule="auto"/>
      </w:pPr>
      <w:r>
        <w:separator/>
      </w:r>
    </w:p>
  </w:footnote>
  <w:footnote w:type="continuationSeparator" w:id="0">
    <w:p w14:paraId="0A955C33" w14:textId="77777777" w:rsidR="00266F9F" w:rsidRDefault="00266F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EA632" w14:textId="77777777" w:rsidR="00E03402" w:rsidRPr="00753700" w:rsidRDefault="00E03402" w:rsidP="00E03402">
    <w:pPr>
      <w:pStyle w:val="ac"/>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2B348" w14:textId="77777777" w:rsidR="00E03402" w:rsidRPr="00312818" w:rsidRDefault="00E03402" w:rsidP="00E03402">
    <w:pPr>
      <w:pStyle w:val="ac"/>
      <w:tabs>
        <w:tab w:val="clear" w:pos="4153"/>
        <w:tab w:val="clear" w:pos="8306"/>
        <w:tab w:val="center" w:pos="3544"/>
        <w:tab w:val="right" w:pos="6096"/>
      </w:tabs>
      <w:spacing w:before="40"/>
      <w:rPr>
        <w:color w:val="808080" w:themeColor="background1" w:themeShade="80"/>
        <w:sz w:val="20"/>
        <w:szCs w:val="20"/>
      </w:rPr>
    </w:pPr>
    <w:r w:rsidRPr="00F93C7B">
      <w:rPr>
        <w:noProof/>
        <w:color w:val="808080" w:themeColor="background1" w:themeShade="80"/>
        <w:sz w:val="20"/>
        <w:szCs w:val="20"/>
      </w:rPr>
      <w:drawing>
        <wp:anchor distT="0" distB="0" distL="114300" distR="114300" simplePos="0" relativeHeight="251659264" behindDoc="0" locked="0" layoutInCell="1" allowOverlap="0" wp14:anchorId="1B35BA4B" wp14:editId="77389E24">
          <wp:simplePos x="0" y="0"/>
          <wp:positionH relativeFrom="column">
            <wp:posOffset>7622540</wp:posOffset>
          </wp:positionH>
          <wp:positionV relativeFrom="paragraph">
            <wp:posOffset>-2540</wp:posOffset>
          </wp:positionV>
          <wp:extent cx="377825" cy="295275"/>
          <wp:effectExtent l="19050" t="0" r="3175" b="0"/>
          <wp:wrapNone/>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
                    <a:grayscl/>
                    <a:lum bright="45000" contrast="-65000"/>
                  </a:blip>
                  <a:srcRect/>
                  <a:stretch>
                    <a:fillRect/>
                  </a:stretch>
                </pic:blipFill>
                <pic:spPr bwMode="auto">
                  <a:xfrm>
                    <a:off x="0" y="0"/>
                    <a:ext cx="377825" cy="295275"/>
                  </a:xfrm>
                  <a:prstGeom prst="rect">
                    <a:avLst/>
                  </a:prstGeom>
                  <a:noFill/>
                </pic:spPr>
              </pic:pic>
            </a:graphicData>
          </a:graphic>
        </wp:anchor>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D60DF" w14:textId="77777777" w:rsidR="00E03402" w:rsidRPr="00DF7519" w:rsidRDefault="00E03402" w:rsidP="00E03402">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F8A70" w14:textId="77777777" w:rsidR="00E03402" w:rsidRPr="00753700" w:rsidRDefault="00E03402" w:rsidP="00E03402">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4F1C3" w14:textId="77777777" w:rsidR="00E03402" w:rsidRPr="00753700" w:rsidRDefault="00E03402" w:rsidP="00E03402">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AD1A4" w14:textId="77777777" w:rsidR="00E03402" w:rsidRPr="00753700" w:rsidRDefault="00E03402" w:rsidP="00E03402">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A3274" w14:textId="77777777" w:rsidR="00E03402" w:rsidRPr="00753700" w:rsidRDefault="00E03402" w:rsidP="00E03402">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EC8F9" w14:textId="77777777" w:rsidR="00AF35C2" w:rsidRPr="00753700" w:rsidRDefault="00AF35C2" w:rsidP="00F77B56">
    <w:pPr>
      <w:pStyle w:val="ac"/>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C4338" w14:textId="77777777" w:rsidR="00E03402" w:rsidRPr="00753700" w:rsidRDefault="00E03402" w:rsidP="00E03402">
    <w:pPr>
      <w:pStyle w:val="ac"/>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5455F" w14:textId="77777777" w:rsidR="00E03402" w:rsidRPr="00753700" w:rsidRDefault="00E03402" w:rsidP="00E03402">
    <w:pPr>
      <w:pStyle w:val="ac"/>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4E0E4" w14:textId="77777777" w:rsidR="00E03402" w:rsidRPr="00753700" w:rsidRDefault="00E03402" w:rsidP="00E0340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A6929BB6"/>
    <w:lvl w:ilvl="0">
      <w:start w:val="1"/>
      <w:numFmt w:val="bullet"/>
      <w:pStyle w:val="S"/>
      <w:lvlText w:val=""/>
      <w:lvlJc w:val="left"/>
      <w:pPr>
        <w:tabs>
          <w:tab w:val="num" w:pos="964"/>
        </w:tabs>
        <w:ind w:left="0" w:firstLine="851"/>
      </w:pPr>
      <w:rPr>
        <w:rFonts w:ascii="Symbol" w:hAnsi="Symbol"/>
      </w:rPr>
    </w:lvl>
  </w:abstractNum>
  <w:abstractNum w:abstractNumId="1" w15:restartNumberingAfterBreak="0">
    <w:nsid w:val="00F15873"/>
    <w:multiLevelType w:val="multilevel"/>
    <w:tmpl w:val="445C0EB2"/>
    <w:styleLink w:val="1"/>
    <w:lvl w:ilvl="0">
      <w:start w:val="1"/>
      <w:numFmt w:val="decimal"/>
      <w:lvlText w:val="%1."/>
      <w:lvlJc w:val="left"/>
      <w:pPr>
        <w:ind w:left="360" w:hanging="360"/>
      </w:pPr>
      <w:rPr>
        <w:rFonts w:ascii="Times New Roman" w:hAnsi="Times New Roman" w:hint="default"/>
        <w:b/>
        <w:caps/>
        <w:dstrike w:val="0"/>
        <w:sz w:val="28"/>
        <w:vertAlign w:val="baseline"/>
      </w:rPr>
    </w:lvl>
    <w:lvl w:ilvl="1">
      <w:start w:val="1"/>
      <w:numFmt w:val="decimal"/>
      <w:lvlText w:val="%1.%2."/>
      <w:lvlJc w:val="left"/>
      <w:pPr>
        <w:ind w:left="792" w:hanging="432"/>
      </w:pPr>
      <w:rPr>
        <w:rFonts w:ascii="Times New Roman" w:hAnsi="Times New Roman" w:hint="default"/>
        <w:b/>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C75547"/>
    <w:multiLevelType w:val="hybridMultilevel"/>
    <w:tmpl w:val="72689856"/>
    <w:lvl w:ilvl="0" w:tplc="86F25AF4">
      <w:start w:val="1"/>
      <w:numFmt w:val="decimal"/>
      <w:lvlText w:val="%1."/>
      <w:lvlJc w:val="left"/>
      <w:pPr>
        <w:tabs>
          <w:tab w:val="num" w:pos="502"/>
        </w:tabs>
        <w:ind w:left="502" w:hanging="360"/>
      </w:pPr>
      <w:rPr>
        <w:rFonts w:cs="Times New Roman" w:hint="default"/>
        <w:i w:val="0"/>
      </w:rPr>
    </w:lvl>
    <w:lvl w:ilvl="1" w:tplc="04190003">
      <w:start w:val="1"/>
      <w:numFmt w:val="bullet"/>
      <w:lvlText w:val="o"/>
      <w:lvlJc w:val="left"/>
      <w:pPr>
        <w:tabs>
          <w:tab w:val="num" w:pos="1222"/>
        </w:tabs>
        <w:ind w:left="1222" w:hanging="360"/>
      </w:pPr>
      <w:rPr>
        <w:rFonts w:ascii="Courier New" w:hAnsi="Courier New"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3" w15:restartNumberingAfterBreak="0">
    <w:nsid w:val="0B73649F"/>
    <w:multiLevelType w:val="multilevel"/>
    <w:tmpl w:val="968C28B8"/>
    <w:lvl w:ilvl="0">
      <w:start w:val="1"/>
      <w:numFmt w:val="decimal"/>
      <w:pStyle w:val="a"/>
      <w:suff w:val="space"/>
      <w:lvlText w:val="%1."/>
      <w:lvlJc w:val="left"/>
      <w:pPr>
        <w:ind w:left="786" w:hanging="360"/>
      </w:pPr>
      <w:rPr>
        <w:rFonts w:cs="Times New Roman" w:hint="default"/>
        <w:b/>
        <w:i w:val="0"/>
        <w:color w:val="FFFFFF" w:themeColor="background1"/>
        <w:sz w:val="26"/>
      </w:rPr>
    </w:lvl>
    <w:lvl w:ilvl="1">
      <w:start w:val="1"/>
      <w:numFmt w:val="decimal"/>
      <w:pStyle w:val="a0"/>
      <w:isLgl/>
      <w:suff w:val="space"/>
      <w:lvlText w:val="%1.%2."/>
      <w:lvlJc w:val="left"/>
      <w:pPr>
        <w:ind w:left="1080" w:hanging="360"/>
      </w:pPr>
      <w:rPr>
        <w:rFonts w:cs="Times New Roman" w:hint="default"/>
        <w:b/>
        <w:i w:val="0"/>
        <w:color w:val="FFFFFF" w:themeColor="background1"/>
        <w:sz w:val="26"/>
        <w:szCs w:val="24"/>
      </w:rPr>
    </w:lvl>
    <w:lvl w:ilvl="2">
      <w:start w:val="1"/>
      <w:numFmt w:val="decimal"/>
      <w:pStyle w:val="a0"/>
      <w:isLgl/>
      <w:suff w:val="space"/>
      <w:lvlText w:val="%1.%2.%3."/>
      <w:lvlJc w:val="left"/>
      <w:pPr>
        <w:ind w:left="1440" w:hanging="720"/>
      </w:pPr>
      <w:rPr>
        <w:rFonts w:cs="Times New Roman" w:hint="default"/>
        <w:b w:val="0"/>
        <w:i w:val="0"/>
        <w:sz w:val="26"/>
      </w:rPr>
    </w:lvl>
    <w:lvl w:ilvl="3">
      <w:start w:val="1"/>
      <w:numFmt w:val="decimal"/>
      <w:isLgl/>
      <w:lvlText w:val="%1.%2.%3.%4."/>
      <w:lvlJc w:val="left"/>
      <w:pPr>
        <w:ind w:left="1440" w:hanging="720"/>
      </w:pPr>
      <w:rPr>
        <w:rFonts w:cs="Times New Roman" w:hint="default"/>
        <w:b/>
        <w:i w:val="0"/>
        <w:sz w:val="26"/>
      </w:rPr>
    </w:lvl>
    <w:lvl w:ilvl="4">
      <w:start w:val="1"/>
      <w:numFmt w:val="decimal"/>
      <w:isLgl/>
      <w:lvlText w:val="%1.%2.%3.%4.%5."/>
      <w:lvlJc w:val="left"/>
      <w:pPr>
        <w:ind w:left="1800" w:hanging="1080"/>
      </w:pPr>
      <w:rPr>
        <w:rFonts w:cs="Times New Roman" w:hint="default"/>
        <w:b/>
        <w:i w:val="0"/>
        <w:sz w:val="26"/>
      </w:rPr>
    </w:lvl>
    <w:lvl w:ilvl="5">
      <w:start w:val="1"/>
      <w:numFmt w:val="decimal"/>
      <w:isLgl/>
      <w:lvlText w:val="%1.%2.%3.%4.%5.%6."/>
      <w:lvlJc w:val="left"/>
      <w:pPr>
        <w:ind w:left="1800" w:hanging="1080"/>
      </w:pPr>
      <w:rPr>
        <w:rFonts w:cs="Times New Roman" w:hint="default"/>
        <w:b/>
        <w:i w:val="0"/>
        <w:sz w:val="26"/>
      </w:rPr>
    </w:lvl>
    <w:lvl w:ilvl="6">
      <w:start w:val="1"/>
      <w:numFmt w:val="decimal"/>
      <w:isLgl/>
      <w:lvlText w:val="%1.%2.%3.%4.%5.%6.%7."/>
      <w:lvlJc w:val="left"/>
      <w:pPr>
        <w:ind w:left="2160" w:hanging="1440"/>
      </w:pPr>
      <w:rPr>
        <w:rFonts w:cs="Times New Roman" w:hint="default"/>
        <w:b/>
        <w:i w:val="0"/>
        <w:sz w:val="26"/>
      </w:rPr>
    </w:lvl>
    <w:lvl w:ilvl="7">
      <w:start w:val="1"/>
      <w:numFmt w:val="decimal"/>
      <w:isLgl/>
      <w:lvlText w:val="%1.%2.%3.%4.%5.%6.%7.%8."/>
      <w:lvlJc w:val="left"/>
      <w:pPr>
        <w:ind w:left="2160" w:hanging="1440"/>
      </w:pPr>
      <w:rPr>
        <w:rFonts w:cs="Times New Roman" w:hint="default"/>
        <w:b/>
        <w:i w:val="0"/>
        <w:sz w:val="26"/>
      </w:rPr>
    </w:lvl>
    <w:lvl w:ilvl="8">
      <w:start w:val="1"/>
      <w:numFmt w:val="decimal"/>
      <w:isLgl/>
      <w:lvlText w:val="%1.%2.%3.%4.%5.%6.%7.%8.%9."/>
      <w:lvlJc w:val="left"/>
      <w:pPr>
        <w:ind w:left="2520" w:hanging="1800"/>
      </w:pPr>
      <w:rPr>
        <w:rFonts w:cs="Times New Roman" w:hint="default"/>
        <w:b/>
        <w:i w:val="0"/>
        <w:sz w:val="26"/>
      </w:rPr>
    </w:lvl>
  </w:abstractNum>
  <w:abstractNum w:abstractNumId="4" w15:restartNumberingAfterBreak="0">
    <w:nsid w:val="124230BC"/>
    <w:multiLevelType w:val="hybridMultilevel"/>
    <w:tmpl w:val="D5466612"/>
    <w:lvl w:ilvl="0" w:tplc="0419000F">
      <w:start w:val="1"/>
      <w:numFmt w:val="decimal"/>
      <w:lvlText w:val="%1."/>
      <w:lvlJc w:val="left"/>
      <w:pPr>
        <w:tabs>
          <w:tab w:val="num" w:pos="2770"/>
        </w:tabs>
        <w:ind w:left="2770" w:hanging="360"/>
      </w:pPr>
      <w:rPr>
        <w:rFonts w:cs="Times New Roman" w:hint="default"/>
      </w:rPr>
    </w:lvl>
    <w:lvl w:ilvl="1" w:tplc="04190003">
      <w:start w:val="1"/>
      <w:numFmt w:val="bullet"/>
      <w:lvlText w:val="o"/>
      <w:lvlJc w:val="left"/>
      <w:pPr>
        <w:tabs>
          <w:tab w:val="num" w:pos="3490"/>
        </w:tabs>
        <w:ind w:left="3490" w:hanging="360"/>
      </w:pPr>
      <w:rPr>
        <w:rFonts w:ascii="Courier New" w:hAnsi="Courier New" w:hint="default"/>
      </w:rPr>
    </w:lvl>
    <w:lvl w:ilvl="2" w:tplc="04190005">
      <w:start w:val="1"/>
      <w:numFmt w:val="bullet"/>
      <w:lvlText w:val=""/>
      <w:lvlJc w:val="left"/>
      <w:pPr>
        <w:tabs>
          <w:tab w:val="num" w:pos="4210"/>
        </w:tabs>
        <w:ind w:left="4210" w:hanging="360"/>
      </w:pPr>
      <w:rPr>
        <w:rFonts w:ascii="Wingdings" w:hAnsi="Wingdings" w:hint="default"/>
      </w:rPr>
    </w:lvl>
    <w:lvl w:ilvl="3" w:tplc="04190001">
      <w:start w:val="1"/>
      <w:numFmt w:val="bullet"/>
      <w:lvlText w:val=""/>
      <w:lvlJc w:val="left"/>
      <w:pPr>
        <w:tabs>
          <w:tab w:val="num" w:pos="4930"/>
        </w:tabs>
        <w:ind w:left="4930" w:hanging="360"/>
      </w:pPr>
      <w:rPr>
        <w:rFonts w:ascii="Symbol" w:hAnsi="Symbol" w:hint="default"/>
      </w:rPr>
    </w:lvl>
    <w:lvl w:ilvl="4" w:tplc="04190003">
      <w:start w:val="1"/>
      <w:numFmt w:val="bullet"/>
      <w:lvlText w:val="o"/>
      <w:lvlJc w:val="left"/>
      <w:pPr>
        <w:tabs>
          <w:tab w:val="num" w:pos="5650"/>
        </w:tabs>
        <w:ind w:left="5650" w:hanging="360"/>
      </w:pPr>
      <w:rPr>
        <w:rFonts w:ascii="Courier New" w:hAnsi="Courier New" w:hint="default"/>
      </w:rPr>
    </w:lvl>
    <w:lvl w:ilvl="5" w:tplc="04190005">
      <w:start w:val="1"/>
      <w:numFmt w:val="bullet"/>
      <w:lvlText w:val=""/>
      <w:lvlJc w:val="left"/>
      <w:pPr>
        <w:tabs>
          <w:tab w:val="num" w:pos="6370"/>
        </w:tabs>
        <w:ind w:left="6370" w:hanging="360"/>
      </w:pPr>
      <w:rPr>
        <w:rFonts w:ascii="Wingdings" w:hAnsi="Wingdings" w:hint="default"/>
      </w:rPr>
    </w:lvl>
    <w:lvl w:ilvl="6" w:tplc="04190001">
      <w:start w:val="1"/>
      <w:numFmt w:val="bullet"/>
      <w:lvlText w:val=""/>
      <w:lvlJc w:val="left"/>
      <w:pPr>
        <w:tabs>
          <w:tab w:val="num" w:pos="7090"/>
        </w:tabs>
        <w:ind w:left="7090" w:hanging="360"/>
      </w:pPr>
      <w:rPr>
        <w:rFonts w:ascii="Symbol" w:hAnsi="Symbol" w:hint="default"/>
      </w:rPr>
    </w:lvl>
    <w:lvl w:ilvl="7" w:tplc="04190003">
      <w:start w:val="1"/>
      <w:numFmt w:val="bullet"/>
      <w:lvlText w:val="o"/>
      <w:lvlJc w:val="left"/>
      <w:pPr>
        <w:tabs>
          <w:tab w:val="num" w:pos="7810"/>
        </w:tabs>
        <w:ind w:left="7810" w:hanging="360"/>
      </w:pPr>
      <w:rPr>
        <w:rFonts w:ascii="Courier New" w:hAnsi="Courier New" w:hint="default"/>
      </w:rPr>
    </w:lvl>
    <w:lvl w:ilvl="8" w:tplc="04190005">
      <w:start w:val="1"/>
      <w:numFmt w:val="bullet"/>
      <w:lvlText w:val=""/>
      <w:lvlJc w:val="left"/>
      <w:pPr>
        <w:tabs>
          <w:tab w:val="num" w:pos="8530"/>
        </w:tabs>
        <w:ind w:left="8530" w:hanging="360"/>
      </w:pPr>
      <w:rPr>
        <w:rFonts w:ascii="Wingdings" w:hAnsi="Wingdings" w:hint="default"/>
      </w:rPr>
    </w:lvl>
  </w:abstractNum>
  <w:abstractNum w:abstractNumId="5" w15:restartNumberingAfterBreak="0">
    <w:nsid w:val="16741593"/>
    <w:multiLevelType w:val="hybridMultilevel"/>
    <w:tmpl w:val="A992C5D6"/>
    <w:lvl w:ilvl="0" w:tplc="2F5E7166">
      <w:start w:val="1"/>
      <w:numFmt w:val="bullet"/>
      <w:lvlText w:val=""/>
      <w:lvlJc w:val="left"/>
      <w:pPr>
        <w:ind w:left="2007" w:hanging="360"/>
      </w:pPr>
      <w:rPr>
        <w:rFonts w:ascii="Symbol" w:hAnsi="Symbol" w:hint="default"/>
        <w:color w:val="auto"/>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 w15:restartNumberingAfterBreak="0">
    <w:nsid w:val="1C8E26A3"/>
    <w:multiLevelType w:val="multilevel"/>
    <w:tmpl w:val="EF10E022"/>
    <w:lvl w:ilvl="0">
      <w:start w:val="1"/>
      <w:numFmt w:val="bullet"/>
      <w:lvlText w:val="˗"/>
      <w:lvlJc w:val="left"/>
      <w:pPr>
        <w:ind w:left="360" w:hanging="360"/>
      </w:pPr>
      <w:rPr>
        <w:rFonts w:ascii="Times New Roman" w:hAnsi="Times New Roman" w:cs="Times New Roman" w:hint="default"/>
        <w:b w:val="0"/>
        <w:i w:val="0"/>
        <w:sz w:val="24"/>
      </w:rPr>
    </w:lvl>
    <w:lvl w:ilvl="1">
      <w:start w:val="1"/>
      <w:numFmt w:val="decimal"/>
      <w:lvlText w:val="%1.%2."/>
      <w:lvlJc w:val="left"/>
      <w:pPr>
        <w:ind w:left="792" w:hanging="432"/>
      </w:pPr>
      <w:rPr>
        <w:rFonts w:hint="default"/>
      </w:rPr>
    </w:lvl>
    <w:lvl w:ilvl="2">
      <w:start w:val="1"/>
      <w:numFmt w:val="decimal"/>
      <w:pStyle w:va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E50183"/>
    <w:multiLevelType w:val="hybridMultilevel"/>
    <w:tmpl w:val="D4F2CEF0"/>
    <w:lvl w:ilvl="0" w:tplc="BF6AE0EE">
      <w:start w:val="1"/>
      <w:numFmt w:val="bullet"/>
      <w:lvlText w:val="˗"/>
      <w:lvlJc w:val="left"/>
      <w:pPr>
        <w:ind w:left="1287" w:hanging="360"/>
      </w:pPr>
      <w:rPr>
        <w:rFonts w:ascii="Times New Roman" w:hAnsi="Times New Roman" w:cs="Times New Roman" w:hint="default"/>
        <w:b w:val="0"/>
        <w:i w:val="0"/>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5D75E04"/>
    <w:multiLevelType w:val="hybridMultilevel"/>
    <w:tmpl w:val="04C8B458"/>
    <w:lvl w:ilvl="0" w:tplc="CCE03950">
      <w:start w:val="1"/>
      <w:numFmt w:val="bullet"/>
      <w:pStyle w:val="a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970719"/>
    <w:multiLevelType w:val="multilevel"/>
    <w:tmpl w:val="C3E81B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5"/>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DC51243"/>
    <w:multiLevelType w:val="hybridMultilevel"/>
    <w:tmpl w:val="982C70E6"/>
    <w:lvl w:ilvl="0" w:tplc="7F0446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954024F"/>
    <w:multiLevelType w:val="hybridMultilevel"/>
    <w:tmpl w:val="9DDA24B6"/>
    <w:lvl w:ilvl="0" w:tplc="CCE03950">
      <w:start w:val="1"/>
      <w:numFmt w:val="bullet"/>
      <w:lvlText w:val=""/>
      <w:lvlJc w:val="left"/>
      <w:pPr>
        <w:ind w:left="121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26557C"/>
    <w:multiLevelType w:val="hybridMultilevel"/>
    <w:tmpl w:val="560442A0"/>
    <w:lvl w:ilvl="0" w:tplc="04190001">
      <w:start w:val="1"/>
      <w:numFmt w:val="bullet"/>
      <w:lvlText w:val="–"/>
      <w:lvlJc w:val="left"/>
      <w:pPr>
        <w:ind w:left="2007" w:hanging="360"/>
      </w:pPr>
      <w:rPr>
        <w:rFonts w:ascii="Times New Roman" w:hAnsi="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3" w15:restartNumberingAfterBreak="0">
    <w:nsid w:val="3C1E08F8"/>
    <w:multiLevelType w:val="hybridMultilevel"/>
    <w:tmpl w:val="7BAAB07C"/>
    <w:lvl w:ilvl="0" w:tplc="0419000F">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0473008"/>
    <w:multiLevelType w:val="hybridMultilevel"/>
    <w:tmpl w:val="E466B54C"/>
    <w:lvl w:ilvl="0" w:tplc="89E48C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134496"/>
    <w:multiLevelType w:val="hybridMultilevel"/>
    <w:tmpl w:val="00ECDBA0"/>
    <w:lvl w:ilvl="0" w:tplc="04190001">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6AC6A83"/>
    <w:multiLevelType w:val="hybridMultilevel"/>
    <w:tmpl w:val="E52C6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7242B8"/>
    <w:multiLevelType w:val="hybridMultilevel"/>
    <w:tmpl w:val="B21C6CDE"/>
    <w:lvl w:ilvl="0" w:tplc="CCE03950">
      <w:start w:val="1"/>
      <w:numFmt w:val="bullet"/>
      <w:lvlText w:val=""/>
      <w:lvlJc w:val="left"/>
      <w:pPr>
        <w:ind w:left="121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1002247"/>
    <w:multiLevelType w:val="hybridMultilevel"/>
    <w:tmpl w:val="2516448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9" w15:restartNumberingAfterBreak="0">
    <w:nsid w:val="595D0985"/>
    <w:multiLevelType w:val="hybridMultilevel"/>
    <w:tmpl w:val="B164F67E"/>
    <w:lvl w:ilvl="0" w:tplc="89E48C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01562B7"/>
    <w:multiLevelType w:val="hybridMultilevel"/>
    <w:tmpl w:val="887C9ABC"/>
    <w:lvl w:ilvl="0" w:tplc="90E2BE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D646D1A"/>
    <w:multiLevelType w:val="hybridMultilevel"/>
    <w:tmpl w:val="ABAC7F66"/>
    <w:lvl w:ilvl="0" w:tplc="04190001">
      <w:start w:val="1"/>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6FCD529E"/>
    <w:multiLevelType w:val="hybridMultilevel"/>
    <w:tmpl w:val="6762AD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7705B84"/>
    <w:multiLevelType w:val="hybridMultilevel"/>
    <w:tmpl w:val="4F6406E8"/>
    <w:lvl w:ilvl="0" w:tplc="CCE03950">
      <w:start w:val="1"/>
      <w:numFmt w:val="bullet"/>
      <w:lvlText w:val=""/>
      <w:lvlJc w:val="left"/>
      <w:pPr>
        <w:ind w:left="121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5"/>
  </w:num>
  <w:num w:numId="4">
    <w:abstractNumId w:val="12"/>
  </w:num>
  <w:num w:numId="5">
    <w:abstractNumId w:val="8"/>
  </w:num>
  <w:num w:numId="6">
    <w:abstractNumId w:val="17"/>
  </w:num>
  <w:num w:numId="7">
    <w:abstractNumId w:val="23"/>
  </w:num>
  <w:num w:numId="8">
    <w:abstractNumId w:val="21"/>
  </w:num>
  <w:num w:numId="9">
    <w:abstractNumId w:val="0"/>
  </w:num>
  <w:num w:numId="10">
    <w:abstractNumId w:val="7"/>
  </w:num>
  <w:num w:numId="11">
    <w:abstractNumId w:val="20"/>
  </w:num>
  <w:num w:numId="12">
    <w:abstractNumId w:val="6"/>
  </w:num>
  <w:num w:numId="13">
    <w:abstractNumId w:val="1"/>
  </w:num>
  <w:num w:numId="14">
    <w:abstractNumId w:val="3"/>
  </w:num>
  <w:num w:numId="15">
    <w:abstractNumId w:val="13"/>
  </w:num>
  <w:num w:numId="16">
    <w:abstractNumId w:val="11"/>
  </w:num>
  <w:num w:numId="17">
    <w:abstractNumId w:val="18"/>
  </w:num>
  <w:num w:numId="18">
    <w:abstractNumId w:val="22"/>
  </w:num>
  <w:num w:numId="19">
    <w:abstractNumId w:val="10"/>
  </w:num>
  <w:num w:numId="20">
    <w:abstractNumId w:val="4"/>
    <w:lvlOverride w:ilvl="0">
      <w:startOverride w:val="1"/>
    </w:lvlOverride>
    <w:lvlOverride w:ilvl="1"/>
    <w:lvlOverride w:ilvl="2"/>
    <w:lvlOverride w:ilvl="3"/>
    <w:lvlOverride w:ilvl="4"/>
    <w:lvlOverride w:ilvl="5"/>
    <w:lvlOverride w:ilvl="6"/>
    <w:lvlOverride w:ilvl="7"/>
    <w:lvlOverride w:ilvl="8"/>
  </w:num>
  <w:num w:numId="21">
    <w:abstractNumId w:val="2"/>
    <w:lvlOverride w:ilvl="0">
      <w:startOverride w:val="1"/>
    </w:lvlOverride>
    <w:lvlOverride w:ilvl="1"/>
    <w:lvlOverride w:ilvl="2"/>
    <w:lvlOverride w:ilvl="3"/>
    <w:lvlOverride w:ilvl="4"/>
    <w:lvlOverride w:ilvl="5"/>
    <w:lvlOverride w:ilvl="6"/>
    <w:lvlOverride w:ilvl="7"/>
    <w:lvlOverride w:ilvl="8"/>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458"/>
    <w:rsid w:val="000015E6"/>
    <w:rsid w:val="00013F41"/>
    <w:rsid w:val="00017D58"/>
    <w:rsid w:val="000473EE"/>
    <w:rsid w:val="00047FAF"/>
    <w:rsid w:val="00054BA7"/>
    <w:rsid w:val="00072ADF"/>
    <w:rsid w:val="00073882"/>
    <w:rsid w:val="00096BC9"/>
    <w:rsid w:val="000B62B4"/>
    <w:rsid w:val="000C31FD"/>
    <w:rsid w:val="000E3668"/>
    <w:rsid w:val="000E6862"/>
    <w:rsid w:val="00105C5F"/>
    <w:rsid w:val="0011011A"/>
    <w:rsid w:val="00112420"/>
    <w:rsid w:val="00135127"/>
    <w:rsid w:val="00141E88"/>
    <w:rsid w:val="00182192"/>
    <w:rsid w:val="00193BBA"/>
    <w:rsid w:val="00196B08"/>
    <w:rsid w:val="001A4B4C"/>
    <w:rsid w:val="001C0CA5"/>
    <w:rsid w:val="001C6BF7"/>
    <w:rsid w:val="001D176C"/>
    <w:rsid w:val="0021125B"/>
    <w:rsid w:val="00231644"/>
    <w:rsid w:val="00234329"/>
    <w:rsid w:val="00246B51"/>
    <w:rsid w:val="00264A80"/>
    <w:rsid w:val="00266F9F"/>
    <w:rsid w:val="002942B2"/>
    <w:rsid w:val="002A7996"/>
    <w:rsid w:val="002B32E9"/>
    <w:rsid w:val="002E597C"/>
    <w:rsid w:val="00306540"/>
    <w:rsid w:val="00323542"/>
    <w:rsid w:val="00326E21"/>
    <w:rsid w:val="003329C0"/>
    <w:rsid w:val="00333890"/>
    <w:rsid w:val="00336EE9"/>
    <w:rsid w:val="0035578D"/>
    <w:rsid w:val="00355F60"/>
    <w:rsid w:val="0036289E"/>
    <w:rsid w:val="003711E8"/>
    <w:rsid w:val="00395AD6"/>
    <w:rsid w:val="003A3070"/>
    <w:rsid w:val="003B5066"/>
    <w:rsid w:val="003F2F80"/>
    <w:rsid w:val="004019D9"/>
    <w:rsid w:val="00402539"/>
    <w:rsid w:val="0040388B"/>
    <w:rsid w:val="004669F7"/>
    <w:rsid w:val="004678DA"/>
    <w:rsid w:val="00486BB2"/>
    <w:rsid w:val="00497D52"/>
    <w:rsid w:val="004A1A32"/>
    <w:rsid w:val="004C562E"/>
    <w:rsid w:val="004C77E8"/>
    <w:rsid w:val="004C7CAF"/>
    <w:rsid w:val="004E5F01"/>
    <w:rsid w:val="005245A1"/>
    <w:rsid w:val="00526D3C"/>
    <w:rsid w:val="0053489C"/>
    <w:rsid w:val="0054505D"/>
    <w:rsid w:val="00552B35"/>
    <w:rsid w:val="005742F3"/>
    <w:rsid w:val="005A734F"/>
    <w:rsid w:val="005B19EF"/>
    <w:rsid w:val="005B57BF"/>
    <w:rsid w:val="005C0166"/>
    <w:rsid w:val="005C4E73"/>
    <w:rsid w:val="005E1030"/>
    <w:rsid w:val="005E7CF2"/>
    <w:rsid w:val="005F0D51"/>
    <w:rsid w:val="005F268C"/>
    <w:rsid w:val="00600527"/>
    <w:rsid w:val="0060279D"/>
    <w:rsid w:val="0060547A"/>
    <w:rsid w:val="00611FDA"/>
    <w:rsid w:val="00627896"/>
    <w:rsid w:val="006354A0"/>
    <w:rsid w:val="00684B7E"/>
    <w:rsid w:val="006A30B0"/>
    <w:rsid w:val="006C3BD3"/>
    <w:rsid w:val="006D1206"/>
    <w:rsid w:val="006E1345"/>
    <w:rsid w:val="00732A84"/>
    <w:rsid w:val="00732B8D"/>
    <w:rsid w:val="00754AD1"/>
    <w:rsid w:val="007609E0"/>
    <w:rsid w:val="007822D0"/>
    <w:rsid w:val="007849CD"/>
    <w:rsid w:val="007D47E1"/>
    <w:rsid w:val="007F4428"/>
    <w:rsid w:val="00805810"/>
    <w:rsid w:val="00831305"/>
    <w:rsid w:val="00834226"/>
    <w:rsid w:val="0083565D"/>
    <w:rsid w:val="00844458"/>
    <w:rsid w:val="00847B45"/>
    <w:rsid w:val="0085463D"/>
    <w:rsid w:val="00862DF9"/>
    <w:rsid w:val="00866844"/>
    <w:rsid w:val="00872AA9"/>
    <w:rsid w:val="00876974"/>
    <w:rsid w:val="00882C25"/>
    <w:rsid w:val="008C5746"/>
    <w:rsid w:val="008D4E63"/>
    <w:rsid w:val="0090493F"/>
    <w:rsid w:val="00917564"/>
    <w:rsid w:val="00924521"/>
    <w:rsid w:val="00937003"/>
    <w:rsid w:val="009379ED"/>
    <w:rsid w:val="00955B8D"/>
    <w:rsid w:val="009976F2"/>
    <w:rsid w:val="009A2A31"/>
    <w:rsid w:val="009A70BD"/>
    <w:rsid w:val="009D6602"/>
    <w:rsid w:val="009E3946"/>
    <w:rsid w:val="009E550B"/>
    <w:rsid w:val="00A33AE6"/>
    <w:rsid w:val="00A410CC"/>
    <w:rsid w:val="00A5416D"/>
    <w:rsid w:val="00A60BE4"/>
    <w:rsid w:val="00A746FD"/>
    <w:rsid w:val="00AA6972"/>
    <w:rsid w:val="00AA780B"/>
    <w:rsid w:val="00AA796A"/>
    <w:rsid w:val="00AD3A50"/>
    <w:rsid w:val="00AE0B97"/>
    <w:rsid w:val="00AF35C2"/>
    <w:rsid w:val="00B213FD"/>
    <w:rsid w:val="00B63E7B"/>
    <w:rsid w:val="00B83FDE"/>
    <w:rsid w:val="00BA6497"/>
    <w:rsid w:val="00BD091F"/>
    <w:rsid w:val="00BE17BE"/>
    <w:rsid w:val="00BE39FD"/>
    <w:rsid w:val="00BF2211"/>
    <w:rsid w:val="00C002DE"/>
    <w:rsid w:val="00C15EDF"/>
    <w:rsid w:val="00C1621F"/>
    <w:rsid w:val="00C32218"/>
    <w:rsid w:val="00C41594"/>
    <w:rsid w:val="00C42E8F"/>
    <w:rsid w:val="00C510A4"/>
    <w:rsid w:val="00C57140"/>
    <w:rsid w:val="00C96B8E"/>
    <w:rsid w:val="00CB5D5A"/>
    <w:rsid w:val="00CC5FDB"/>
    <w:rsid w:val="00CF6E97"/>
    <w:rsid w:val="00D00737"/>
    <w:rsid w:val="00D21419"/>
    <w:rsid w:val="00D639AD"/>
    <w:rsid w:val="00DA4846"/>
    <w:rsid w:val="00DB60F2"/>
    <w:rsid w:val="00DC2033"/>
    <w:rsid w:val="00DD04CB"/>
    <w:rsid w:val="00DE4605"/>
    <w:rsid w:val="00DF0AD4"/>
    <w:rsid w:val="00E03402"/>
    <w:rsid w:val="00E0473A"/>
    <w:rsid w:val="00E32595"/>
    <w:rsid w:val="00E37796"/>
    <w:rsid w:val="00E42EE8"/>
    <w:rsid w:val="00E54B52"/>
    <w:rsid w:val="00E70D0E"/>
    <w:rsid w:val="00E775E7"/>
    <w:rsid w:val="00E77790"/>
    <w:rsid w:val="00E96DD6"/>
    <w:rsid w:val="00EA3E1E"/>
    <w:rsid w:val="00EA594C"/>
    <w:rsid w:val="00EC3273"/>
    <w:rsid w:val="00EF766B"/>
    <w:rsid w:val="00F125E4"/>
    <w:rsid w:val="00F244E1"/>
    <w:rsid w:val="00F2536A"/>
    <w:rsid w:val="00F451DA"/>
    <w:rsid w:val="00F51B0A"/>
    <w:rsid w:val="00F5348B"/>
    <w:rsid w:val="00F563B7"/>
    <w:rsid w:val="00F63613"/>
    <w:rsid w:val="00F65ECD"/>
    <w:rsid w:val="00F70F9D"/>
    <w:rsid w:val="00F77B56"/>
    <w:rsid w:val="00F83775"/>
    <w:rsid w:val="00F91DAA"/>
    <w:rsid w:val="00FA700D"/>
    <w:rsid w:val="00FB18AA"/>
    <w:rsid w:val="00FC4C93"/>
    <w:rsid w:val="00FE5270"/>
    <w:rsid w:val="00FF5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1B328"/>
  <w15:chartTrackingRefBased/>
  <w15:docId w15:val="{B6E1BCD7-5EFF-4D10-900F-9DC6132B6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qFormat="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10">
    <w:name w:val="heading 1"/>
    <w:basedOn w:val="a2"/>
    <w:next w:val="a2"/>
    <w:link w:val="11"/>
    <w:qFormat/>
    <w:rsid w:val="00C32218"/>
    <w:pPr>
      <w:keepNext/>
      <w:keepLines/>
      <w:spacing w:after="0" w:line="360" w:lineRule="auto"/>
      <w:jc w:val="both"/>
      <w:outlineLvl w:val="0"/>
    </w:pPr>
    <w:rPr>
      <w:rFonts w:ascii="Times New Roman" w:eastAsiaTheme="majorEastAsia" w:hAnsi="Times New Roman" w:cstheme="majorBidi"/>
      <w:b/>
      <w:color w:val="000000" w:themeColor="text1"/>
      <w:sz w:val="32"/>
      <w:szCs w:val="32"/>
    </w:rPr>
  </w:style>
  <w:style w:type="paragraph" w:styleId="2">
    <w:name w:val="heading 2"/>
    <w:basedOn w:val="a2"/>
    <w:next w:val="a2"/>
    <w:link w:val="20"/>
    <w:unhideWhenUsed/>
    <w:qFormat/>
    <w:rsid w:val="00C32218"/>
    <w:pPr>
      <w:keepNext/>
      <w:keepLines/>
      <w:spacing w:before="40" w:after="0" w:line="360" w:lineRule="auto"/>
      <w:jc w:val="both"/>
      <w:outlineLvl w:val="1"/>
    </w:pPr>
    <w:rPr>
      <w:rFonts w:ascii="Times New Roman" w:eastAsiaTheme="majorEastAsia" w:hAnsi="Times New Roman" w:cstheme="majorBidi"/>
      <w:b/>
      <w:color w:val="000000" w:themeColor="text1"/>
      <w:sz w:val="28"/>
      <w:szCs w:val="26"/>
    </w:rPr>
  </w:style>
  <w:style w:type="paragraph" w:styleId="30">
    <w:name w:val="heading 3"/>
    <w:basedOn w:val="a2"/>
    <w:next w:val="a2"/>
    <w:link w:val="31"/>
    <w:unhideWhenUsed/>
    <w:qFormat/>
    <w:rsid w:val="00F451DA"/>
    <w:pPr>
      <w:keepNext/>
      <w:keepLines/>
      <w:spacing w:before="40" w:after="0"/>
      <w:outlineLvl w:val="2"/>
    </w:pPr>
    <w:rPr>
      <w:rFonts w:ascii="Times New Roman" w:eastAsiaTheme="majorEastAsia" w:hAnsi="Times New Roman" w:cstheme="majorBidi"/>
      <w:b/>
      <w:color w:val="000000" w:themeColor="text1"/>
      <w:sz w:val="28"/>
      <w:szCs w:val="24"/>
    </w:rPr>
  </w:style>
  <w:style w:type="paragraph" w:styleId="4">
    <w:name w:val="heading 4"/>
    <w:basedOn w:val="a2"/>
    <w:next w:val="a2"/>
    <w:link w:val="40"/>
    <w:qFormat/>
    <w:rsid w:val="00847B45"/>
    <w:pPr>
      <w:keepNext/>
      <w:spacing w:before="240" w:after="60" w:line="240" w:lineRule="auto"/>
      <w:ind w:left="864" w:hanging="864"/>
      <w:outlineLvl w:val="3"/>
    </w:pPr>
    <w:rPr>
      <w:rFonts w:ascii="Arial" w:eastAsia="Times New Roman" w:hAnsi="Arial" w:cs="Times New Roman"/>
      <w:b/>
      <w:sz w:val="24"/>
      <w:szCs w:val="24"/>
      <w:lang w:eastAsia="ru-RU"/>
    </w:rPr>
  </w:style>
  <w:style w:type="paragraph" w:styleId="50">
    <w:name w:val="heading 5"/>
    <w:basedOn w:val="a2"/>
    <w:next w:val="a2"/>
    <w:link w:val="51"/>
    <w:qFormat/>
    <w:rsid w:val="00847B45"/>
    <w:pPr>
      <w:spacing w:before="240" w:after="60" w:line="240" w:lineRule="auto"/>
      <w:ind w:left="1008" w:hanging="1008"/>
      <w:outlineLvl w:val="4"/>
    </w:pPr>
    <w:rPr>
      <w:rFonts w:ascii="Times New Roman" w:eastAsia="Times New Roman" w:hAnsi="Times New Roman" w:cs="Times New Roman"/>
      <w:szCs w:val="24"/>
      <w:lang w:eastAsia="ru-RU"/>
    </w:rPr>
  </w:style>
  <w:style w:type="paragraph" w:styleId="6">
    <w:name w:val="heading 6"/>
    <w:basedOn w:val="a2"/>
    <w:next w:val="a2"/>
    <w:link w:val="60"/>
    <w:qFormat/>
    <w:rsid w:val="00847B45"/>
    <w:pPr>
      <w:spacing w:before="240" w:after="60" w:line="240" w:lineRule="auto"/>
      <w:ind w:left="1152" w:hanging="1152"/>
      <w:outlineLvl w:val="5"/>
    </w:pPr>
    <w:rPr>
      <w:rFonts w:ascii="Times New Roman" w:eastAsia="Times New Roman" w:hAnsi="Times New Roman" w:cs="Times New Roman"/>
      <w:i/>
      <w:szCs w:val="24"/>
      <w:lang w:eastAsia="ru-RU"/>
    </w:rPr>
  </w:style>
  <w:style w:type="paragraph" w:styleId="7">
    <w:name w:val="heading 7"/>
    <w:basedOn w:val="a2"/>
    <w:next w:val="a2"/>
    <w:link w:val="70"/>
    <w:qFormat/>
    <w:rsid w:val="00847B45"/>
    <w:pPr>
      <w:spacing w:before="240" w:after="60" w:line="240" w:lineRule="auto"/>
      <w:ind w:left="1296" w:hanging="1296"/>
      <w:outlineLvl w:val="6"/>
    </w:pPr>
    <w:rPr>
      <w:rFonts w:ascii="Arial" w:eastAsia="Times New Roman" w:hAnsi="Arial" w:cs="Times New Roman"/>
      <w:sz w:val="24"/>
      <w:szCs w:val="24"/>
      <w:lang w:eastAsia="ru-RU"/>
    </w:rPr>
  </w:style>
  <w:style w:type="paragraph" w:styleId="8">
    <w:name w:val="heading 8"/>
    <w:basedOn w:val="a2"/>
    <w:next w:val="a2"/>
    <w:link w:val="80"/>
    <w:qFormat/>
    <w:rsid w:val="00847B45"/>
    <w:pPr>
      <w:spacing w:before="240" w:after="60" w:line="240" w:lineRule="auto"/>
      <w:ind w:left="1440" w:hanging="1440"/>
      <w:outlineLvl w:val="7"/>
    </w:pPr>
    <w:rPr>
      <w:rFonts w:ascii="Arial" w:eastAsia="Times New Roman" w:hAnsi="Arial" w:cs="Times New Roman"/>
      <w:i/>
      <w:sz w:val="24"/>
      <w:szCs w:val="24"/>
      <w:lang w:eastAsia="ru-RU"/>
    </w:rPr>
  </w:style>
  <w:style w:type="paragraph" w:styleId="9">
    <w:name w:val="heading 9"/>
    <w:basedOn w:val="a2"/>
    <w:next w:val="a2"/>
    <w:link w:val="90"/>
    <w:qFormat/>
    <w:rsid w:val="00847B45"/>
    <w:pPr>
      <w:spacing w:before="240" w:after="60" w:line="240" w:lineRule="auto"/>
      <w:ind w:left="1584" w:hanging="1584"/>
      <w:outlineLvl w:val="8"/>
    </w:pPr>
    <w:rPr>
      <w:rFonts w:ascii="Arial" w:eastAsia="Times New Roman" w:hAnsi="Arial" w:cs="Times New Roman"/>
      <w:b/>
      <w:i/>
      <w:sz w:val="18"/>
      <w:szCs w:val="24"/>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C32218"/>
    <w:rPr>
      <w:rFonts w:ascii="Times New Roman" w:eastAsiaTheme="majorEastAsia" w:hAnsi="Times New Roman" w:cstheme="majorBidi"/>
      <w:b/>
      <w:color w:val="000000" w:themeColor="text1"/>
      <w:sz w:val="32"/>
      <w:szCs w:val="32"/>
    </w:rPr>
  </w:style>
  <w:style w:type="character" w:customStyle="1" w:styleId="20">
    <w:name w:val="Заголовок 2 Знак"/>
    <w:basedOn w:val="a3"/>
    <w:link w:val="2"/>
    <w:rsid w:val="00C32218"/>
    <w:rPr>
      <w:rFonts w:ascii="Times New Roman" w:eastAsiaTheme="majorEastAsia" w:hAnsi="Times New Roman" w:cstheme="majorBidi"/>
      <w:b/>
      <w:color w:val="000000" w:themeColor="text1"/>
      <w:sz w:val="28"/>
      <w:szCs w:val="26"/>
    </w:rPr>
  </w:style>
  <w:style w:type="paragraph" w:styleId="a6">
    <w:name w:val="Title"/>
    <w:aliases w:val="Название таб,Название таб Знак Знак,Название таб Знак Знак Знак,Название таб Знак Знак1,Таблица №,Название таб Знак Знак Знак1 Знак1,Название Знак Знак1 Знак1,Название таб Знак Знак Знак Знак1 Знак1,Название таб Знак Знак2 Знак1"/>
    <w:basedOn w:val="a2"/>
    <w:next w:val="a2"/>
    <w:link w:val="a7"/>
    <w:qFormat/>
    <w:rsid w:val="00F451DA"/>
    <w:pPr>
      <w:spacing w:after="0" w:line="240" w:lineRule="auto"/>
      <w:contextualSpacing/>
    </w:pPr>
    <w:rPr>
      <w:rFonts w:ascii="Times New Roman" w:eastAsiaTheme="majorEastAsia" w:hAnsi="Times New Roman" w:cstheme="majorBidi"/>
      <w:color w:val="000000" w:themeColor="text1"/>
      <w:spacing w:val="-10"/>
      <w:kern w:val="28"/>
      <w:sz w:val="28"/>
      <w:szCs w:val="56"/>
    </w:rPr>
  </w:style>
  <w:style w:type="character" w:customStyle="1" w:styleId="a7">
    <w:name w:val="Название Знак"/>
    <w:aliases w:val="Название таб Знак1,Название таб Знак Знак Знак2,Название таб Знак Знак Знак Знак1,Название таб Знак Знак1 Знак1,Таблица № Знак1,Название таб Знак Знак Знак1 Знак1 Знак,Название Знак Знак1 Знак1 Знак,Название таб Знак Знак2 Знак1 Знак"/>
    <w:basedOn w:val="a3"/>
    <w:link w:val="a6"/>
    <w:rsid w:val="00F451DA"/>
    <w:rPr>
      <w:rFonts w:ascii="Times New Roman" w:eastAsiaTheme="majorEastAsia" w:hAnsi="Times New Roman" w:cstheme="majorBidi"/>
      <w:color w:val="000000" w:themeColor="text1"/>
      <w:spacing w:val="-10"/>
      <w:kern w:val="28"/>
      <w:sz w:val="28"/>
      <w:szCs w:val="56"/>
    </w:rPr>
  </w:style>
  <w:style w:type="character" w:customStyle="1" w:styleId="31">
    <w:name w:val="Заголовок 3 Знак"/>
    <w:basedOn w:val="a3"/>
    <w:link w:val="30"/>
    <w:rsid w:val="00F451DA"/>
    <w:rPr>
      <w:rFonts w:ascii="Times New Roman" w:eastAsiaTheme="majorEastAsia" w:hAnsi="Times New Roman" w:cstheme="majorBidi"/>
      <w:b/>
      <w:color w:val="000000" w:themeColor="text1"/>
      <w:sz w:val="28"/>
      <w:szCs w:val="24"/>
    </w:rPr>
  </w:style>
  <w:style w:type="character" w:customStyle="1" w:styleId="40">
    <w:name w:val="Заголовок 4 Знак"/>
    <w:basedOn w:val="a3"/>
    <w:link w:val="4"/>
    <w:rsid w:val="00847B45"/>
    <w:rPr>
      <w:rFonts w:ascii="Arial" w:eastAsia="Times New Roman" w:hAnsi="Arial" w:cs="Times New Roman"/>
      <w:b/>
      <w:sz w:val="24"/>
      <w:szCs w:val="24"/>
      <w:lang w:eastAsia="ru-RU"/>
    </w:rPr>
  </w:style>
  <w:style w:type="character" w:customStyle="1" w:styleId="51">
    <w:name w:val="Заголовок 5 Знак"/>
    <w:basedOn w:val="a3"/>
    <w:link w:val="50"/>
    <w:rsid w:val="00847B45"/>
    <w:rPr>
      <w:rFonts w:ascii="Times New Roman" w:eastAsia="Times New Roman" w:hAnsi="Times New Roman" w:cs="Times New Roman"/>
      <w:szCs w:val="24"/>
      <w:lang w:eastAsia="ru-RU"/>
    </w:rPr>
  </w:style>
  <w:style w:type="character" w:customStyle="1" w:styleId="60">
    <w:name w:val="Заголовок 6 Знак"/>
    <w:basedOn w:val="a3"/>
    <w:link w:val="6"/>
    <w:rsid w:val="00847B45"/>
    <w:rPr>
      <w:rFonts w:ascii="Times New Roman" w:eastAsia="Times New Roman" w:hAnsi="Times New Roman" w:cs="Times New Roman"/>
      <w:i/>
      <w:szCs w:val="24"/>
      <w:lang w:eastAsia="ru-RU"/>
    </w:rPr>
  </w:style>
  <w:style w:type="character" w:customStyle="1" w:styleId="70">
    <w:name w:val="Заголовок 7 Знак"/>
    <w:basedOn w:val="a3"/>
    <w:link w:val="7"/>
    <w:rsid w:val="00847B45"/>
    <w:rPr>
      <w:rFonts w:ascii="Arial" w:eastAsia="Times New Roman" w:hAnsi="Arial" w:cs="Times New Roman"/>
      <w:sz w:val="24"/>
      <w:szCs w:val="24"/>
      <w:lang w:eastAsia="ru-RU"/>
    </w:rPr>
  </w:style>
  <w:style w:type="character" w:customStyle="1" w:styleId="80">
    <w:name w:val="Заголовок 8 Знак"/>
    <w:basedOn w:val="a3"/>
    <w:link w:val="8"/>
    <w:rsid w:val="00847B45"/>
    <w:rPr>
      <w:rFonts w:ascii="Arial" w:eastAsia="Times New Roman" w:hAnsi="Arial" w:cs="Times New Roman"/>
      <w:i/>
      <w:sz w:val="24"/>
      <w:szCs w:val="24"/>
      <w:lang w:eastAsia="ru-RU"/>
    </w:rPr>
  </w:style>
  <w:style w:type="character" w:customStyle="1" w:styleId="90">
    <w:name w:val="Заголовок 9 Знак"/>
    <w:basedOn w:val="a3"/>
    <w:link w:val="9"/>
    <w:rsid w:val="00847B45"/>
    <w:rPr>
      <w:rFonts w:ascii="Arial" w:eastAsia="Times New Roman" w:hAnsi="Arial" w:cs="Times New Roman"/>
      <w:b/>
      <w:i/>
      <w:sz w:val="18"/>
      <w:szCs w:val="24"/>
      <w:lang w:eastAsia="ru-RU"/>
    </w:rPr>
  </w:style>
  <w:style w:type="paragraph" w:customStyle="1" w:styleId="41">
    <w:name w:val="Заголовок 4ПСН"/>
    <w:basedOn w:val="4"/>
    <w:link w:val="42"/>
    <w:uiPriority w:val="1"/>
    <w:qFormat/>
    <w:rsid w:val="00847B45"/>
    <w:pPr>
      <w:keepLines/>
      <w:numPr>
        <w:ilvl w:val="3"/>
      </w:numPr>
      <w:spacing w:before="160" w:after="0"/>
      <w:ind w:left="864" w:hanging="864"/>
    </w:pPr>
    <w:rPr>
      <w:rFonts w:ascii="Times New Roman" w:hAnsi="Times New Roman"/>
      <w:bCs/>
      <w:iCs/>
    </w:rPr>
  </w:style>
  <w:style w:type="character" w:customStyle="1" w:styleId="42">
    <w:name w:val="Заголовок 4ПСН Знак"/>
    <w:basedOn w:val="40"/>
    <w:link w:val="41"/>
    <w:uiPriority w:val="1"/>
    <w:rsid w:val="00847B45"/>
    <w:rPr>
      <w:rFonts w:ascii="Times New Roman" w:eastAsia="Times New Roman" w:hAnsi="Times New Roman" w:cs="Times New Roman"/>
      <w:b/>
      <w:bCs/>
      <w:iCs/>
      <w:sz w:val="24"/>
      <w:szCs w:val="24"/>
      <w:lang w:eastAsia="ru-RU"/>
    </w:rPr>
  </w:style>
  <w:style w:type="paragraph" w:customStyle="1" w:styleId="5">
    <w:name w:val="Заголовок 5ПСНсписок"/>
    <w:basedOn w:val="41"/>
    <w:link w:val="52"/>
    <w:qFormat/>
    <w:rsid w:val="00847B45"/>
    <w:pPr>
      <w:numPr>
        <w:ilvl w:val="2"/>
        <w:numId w:val="1"/>
      </w:numPr>
    </w:pPr>
  </w:style>
  <w:style w:type="character" w:customStyle="1" w:styleId="52">
    <w:name w:val="Заголовок 5ПСНсписок Знак"/>
    <w:basedOn w:val="42"/>
    <w:link w:val="5"/>
    <w:rsid w:val="00847B45"/>
    <w:rPr>
      <w:rFonts w:ascii="Times New Roman" w:eastAsia="Times New Roman" w:hAnsi="Times New Roman" w:cs="Times New Roman"/>
      <w:b/>
      <w:bCs/>
      <w:iCs/>
      <w:sz w:val="24"/>
      <w:szCs w:val="24"/>
      <w:lang w:eastAsia="ru-RU"/>
    </w:rPr>
  </w:style>
  <w:style w:type="paragraph" w:styleId="a8">
    <w:name w:val="List Paragraph"/>
    <w:aliases w:val="Варианты ответов,ПАРАГРАФ,Таблицы,it_List1,Ненумерованный список,основной диплом,ТАБЛИЦА,Введение,СПИСКИ,3_Абзац списка"/>
    <w:basedOn w:val="a2"/>
    <w:link w:val="a9"/>
    <w:uiPriority w:val="34"/>
    <w:qFormat/>
    <w:rsid w:val="00847B4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9">
    <w:name w:val="Абзац списка Знак"/>
    <w:aliases w:val="Варианты ответов Знак,ПАРАГРАФ Знак,Таблицы Знак,it_List1 Знак,Ненумерованный список Знак,основной диплом Знак,ТАБЛИЦА Знак,Введение Знак,СПИСКИ Знак,3_Абзац списка Знак"/>
    <w:basedOn w:val="a3"/>
    <w:link w:val="a8"/>
    <w:uiPriority w:val="34"/>
    <w:locked/>
    <w:rsid w:val="00847B45"/>
    <w:rPr>
      <w:rFonts w:ascii="Times New Roman" w:eastAsia="Times New Roman" w:hAnsi="Times New Roman" w:cs="Times New Roman"/>
      <w:sz w:val="24"/>
      <w:szCs w:val="24"/>
      <w:lang w:eastAsia="ru-RU"/>
    </w:rPr>
  </w:style>
  <w:style w:type="paragraph" w:styleId="aa">
    <w:name w:val="caption"/>
    <w:aliases w:val="Таблица - Название объекта,!! Object Novogor !!,Caption Char,Caption Char1 Char1 Char Char,Caption Char Char2 Char1 Char Char,Caption Char Char Char Char Char1 Char1 Char Char1 Char,Caption Char Char Char1 Char Char Char, Знак1,Знак1"/>
    <w:basedOn w:val="a2"/>
    <w:next w:val="a2"/>
    <w:link w:val="ab"/>
    <w:unhideWhenUsed/>
    <w:qFormat/>
    <w:rsid w:val="00847B45"/>
    <w:pPr>
      <w:spacing w:after="200" w:line="240" w:lineRule="auto"/>
    </w:pPr>
    <w:rPr>
      <w:rFonts w:ascii="Times New Roman" w:eastAsia="Times New Roman" w:hAnsi="Times New Roman" w:cs="Times New Roman"/>
      <w:b/>
      <w:iCs/>
      <w:color w:val="000000" w:themeColor="text1"/>
      <w:sz w:val="24"/>
      <w:szCs w:val="18"/>
      <w:lang w:eastAsia="ru-RU"/>
    </w:rPr>
  </w:style>
  <w:style w:type="character" w:customStyle="1" w:styleId="ab">
    <w:name w:val="Название объекта Знак"/>
    <w:aliases w:val="Таблица - Название объекта Знак,!! Object Novogor !! Знак,Caption Char Знак,Caption Char1 Char1 Char Char Знак,Caption Char Char2 Char1 Char Char Знак,Caption Char Char Char Char Char1 Char1 Char Char1 Char Знак, Знак1 Знак"/>
    <w:link w:val="aa"/>
    <w:locked/>
    <w:rsid w:val="00847B45"/>
    <w:rPr>
      <w:rFonts w:ascii="Times New Roman" w:eastAsia="Times New Roman" w:hAnsi="Times New Roman" w:cs="Times New Roman"/>
      <w:b/>
      <w:iCs/>
      <w:color w:val="000000" w:themeColor="text1"/>
      <w:sz w:val="24"/>
      <w:szCs w:val="18"/>
      <w:lang w:eastAsia="ru-RU"/>
    </w:rPr>
  </w:style>
  <w:style w:type="paragraph" w:styleId="21">
    <w:name w:val="Body Text 2"/>
    <w:aliases w:val=" Знак,Знак"/>
    <w:basedOn w:val="a2"/>
    <w:link w:val="22"/>
    <w:rsid w:val="00847B45"/>
    <w:pPr>
      <w:suppressAutoHyphens/>
      <w:spacing w:before="120" w:after="0"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aliases w:val=" Знак Знак,Знак Знак"/>
    <w:basedOn w:val="a3"/>
    <w:link w:val="21"/>
    <w:rsid w:val="00847B45"/>
    <w:rPr>
      <w:rFonts w:ascii="Times New Roman" w:eastAsia="Times New Roman" w:hAnsi="Times New Roman" w:cs="Times New Roman"/>
      <w:sz w:val="24"/>
      <w:szCs w:val="24"/>
      <w:lang w:eastAsia="ru-RU"/>
    </w:rPr>
  </w:style>
  <w:style w:type="paragraph" w:styleId="ac">
    <w:name w:val="header"/>
    <w:basedOn w:val="a2"/>
    <w:link w:val="ad"/>
    <w:uiPriority w:val="99"/>
    <w:rsid w:val="00847B45"/>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3"/>
    <w:link w:val="ac"/>
    <w:uiPriority w:val="99"/>
    <w:rsid w:val="00847B45"/>
    <w:rPr>
      <w:rFonts w:ascii="Times New Roman" w:eastAsia="Times New Roman" w:hAnsi="Times New Roman" w:cs="Times New Roman"/>
      <w:sz w:val="24"/>
      <w:szCs w:val="24"/>
      <w:lang w:eastAsia="ru-RU"/>
    </w:rPr>
  </w:style>
  <w:style w:type="paragraph" w:styleId="ae">
    <w:name w:val="footer"/>
    <w:aliases w:val=" Знак6, Знак14,Знак6"/>
    <w:basedOn w:val="a2"/>
    <w:link w:val="af"/>
    <w:uiPriority w:val="99"/>
    <w:rsid w:val="00847B45"/>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aliases w:val=" Знак6 Знак, Знак14 Знак,Знак6 Знак"/>
    <w:basedOn w:val="a3"/>
    <w:link w:val="ae"/>
    <w:uiPriority w:val="99"/>
    <w:rsid w:val="00847B45"/>
    <w:rPr>
      <w:rFonts w:ascii="Times New Roman" w:eastAsia="Times New Roman" w:hAnsi="Times New Roman" w:cs="Times New Roman"/>
      <w:sz w:val="24"/>
      <w:szCs w:val="24"/>
      <w:lang w:eastAsia="ru-RU"/>
    </w:rPr>
  </w:style>
  <w:style w:type="paragraph" w:customStyle="1" w:styleId="12">
    <w:name w:val="Абзац списка1"/>
    <w:basedOn w:val="a2"/>
    <w:link w:val="ListParagraphChar"/>
    <w:rsid w:val="004019D9"/>
    <w:pPr>
      <w:spacing w:after="200" w:line="276" w:lineRule="auto"/>
      <w:ind w:left="720"/>
      <w:contextualSpacing/>
    </w:pPr>
    <w:rPr>
      <w:rFonts w:ascii="Calibri" w:eastAsia="Times New Roman" w:hAnsi="Calibri" w:cs="Times New Roman"/>
      <w:lang w:eastAsia="ru-RU"/>
    </w:rPr>
  </w:style>
  <w:style w:type="character" w:customStyle="1" w:styleId="ListParagraphChar">
    <w:name w:val="List Paragraph Char"/>
    <w:link w:val="12"/>
    <w:locked/>
    <w:rsid w:val="004019D9"/>
    <w:rPr>
      <w:rFonts w:ascii="Calibri" w:eastAsia="Times New Roman" w:hAnsi="Calibri" w:cs="Times New Roman"/>
      <w:lang w:eastAsia="ru-RU"/>
    </w:rPr>
  </w:style>
  <w:style w:type="paragraph" w:customStyle="1" w:styleId="S0">
    <w:name w:val="S_Обычный"/>
    <w:basedOn w:val="a2"/>
    <w:link w:val="S1"/>
    <w:qFormat/>
    <w:rsid w:val="004C7CAF"/>
    <w:pPr>
      <w:spacing w:after="0" w:line="240" w:lineRule="auto"/>
      <w:ind w:firstLine="709"/>
      <w:jc w:val="both"/>
    </w:pPr>
    <w:rPr>
      <w:rFonts w:ascii="Times New Roman" w:eastAsia="Times New Roman" w:hAnsi="Times New Roman" w:cs="Times New Roman"/>
      <w:sz w:val="24"/>
      <w:szCs w:val="24"/>
      <w:lang w:eastAsia="ar-SA"/>
    </w:rPr>
  </w:style>
  <w:style w:type="character" w:customStyle="1" w:styleId="S1">
    <w:name w:val="S_Обычный Знак"/>
    <w:link w:val="S0"/>
    <w:rsid w:val="004C7CAF"/>
    <w:rPr>
      <w:rFonts w:ascii="Times New Roman" w:eastAsia="Times New Roman" w:hAnsi="Times New Roman" w:cs="Times New Roman"/>
      <w:sz w:val="24"/>
      <w:szCs w:val="24"/>
      <w:lang w:eastAsia="ar-SA"/>
    </w:rPr>
  </w:style>
  <w:style w:type="character" w:customStyle="1" w:styleId="af0">
    <w:name w:val="_Обычный Знак"/>
    <w:link w:val="af1"/>
    <w:locked/>
    <w:rsid w:val="004C7CAF"/>
    <w:rPr>
      <w:rFonts w:ascii="Times New Roman" w:eastAsia="Calibri" w:hAnsi="Times New Roman"/>
      <w:iCs/>
      <w:sz w:val="26"/>
      <w:szCs w:val="26"/>
    </w:rPr>
  </w:style>
  <w:style w:type="paragraph" w:customStyle="1" w:styleId="af1">
    <w:name w:val="_Обычный"/>
    <w:basedOn w:val="a2"/>
    <w:link w:val="af0"/>
    <w:qFormat/>
    <w:rsid w:val="004C7CAF"/>
    <w:pPr>
      <w:spacing w:after="0" w:line="240" w:lineRule="auto"/>
      <w:jc w:val="both"/>
    </w:pPr>
    <w:rPr>
      <w:rFonts w:ascii="Times New Roman" w:eastAsia="Calibri" w:hAnsi="Times New Roman"/>
      <w:iCs/>
      <w:sz w:val="26"/>
      <w:szCs w:val="26"/>
    </w:rPr>
  </w:style>
  <w:style w:type="paragraph" w:styleId="af2">
    <w:name w:val="Body Text"/>
    <w:basedOn w:val="a2"/>
    <w:link w:val="af3"/>
    <w:rsid w:val="004C7CAF"/>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3"/>
    <w:link w:val="af2"/>
    <w:rsid w:val="004C7CAF"/>
    <w:rPr>
      <w:rFonts w:ascii="Times New Roman" w:eastAsia="Times New Roman" w:hAnsi="Times New Roman" w:cs="Times New Roman"/>
      <w:sz w:val="24"/>
      <w:szCs w:val="24"/>
      <w:lang w:eastAsia="ru-RU"/>
    </w:rPr>
  </w:style>
  <w:style w:type="paragraph" w:customStyle="1" w:styleId="af4">
    <w:name w:val="Обычный кат"/>
    <w:basedOn w:val="a2"/>
    <w:qFormat/>
    <w:rsid w:val="00C15EDF"/>
    <w:pPr>
      <w:spacing w:after="0" w:line="276" w:lineRule="auto"/>
      <w:ind w:firstLine="709"/>
      <w:jc w:val="both"/>
    </w:pPr>
    <w:rPr>
      <w:rFonts w:ascii="Times New Roman" w:eastAsia="Calibri" w:hAnsi="Times New Roman" w:cs="Times New Roman"/>
      <w:sz w:val="24"/>
    </w:rPr>
  </w:style>
  <w:style w:type="paragraph" w:customStyle="1" w:styleId="af5">
    <w:name w:val="Маркированный кат"/>
    <w:basedOn w:val="a1"/>
    <w:next w:val="af4"/>
    <w:qFormat/>
    <w:rsid w:val="00C15EDF"/>
    <w:pPr>
      <w:numPr>
        <w:numId w:val="0"/>
      </w:numPr>
      <w:spacing w:after="0" w:line="276" w:lineRule="auto"/>
      <w:ind w:left="1066" w:hanging="357"/>
      <w:jc w:val="both"/>
    </w:pPr>
    <w:rPr>
      <w:rFonts w:ascii="Times New Roman" w:eastAsia="Calibri" w:hAnsi="Times New Roman" w:cs="Times New Roman"/>
      <w:sz w:val="24"/>
    </w:rPr>
  </w:style>
  <w:style w:type="paragraph" w:styleId="a1">
    <w:name w:val="List Bullet"/>
    <w:basedOn w:val="a2"/>
    <w:unhideWhenUsed/>
    <w:rsid w:val="00C15EDF"/>
    <w:pPr>
      <w:numPr>
        <w:numId w:val="5"/>
      </w:numPr>
      <w:contextualSpacing/>
    </w:pPr>
  </w:style>
  <w:style w:type="paragraph" w:customStyle="1" w:styleId="af6">
    <w:name w:val="для таблицы"/>
    <w:basedOn w:val="a2"/>
    <w:qFormat/>
    <w:rsid w:val="00C15EDF"/>
    <w:pPr>
      <w:suppressAutoHyphens/>
      <w:spacing w:after="120" w:line="240" w:lineRule="auto"/>
      <w:jc w:val="center"/>
    </w:pPr>
    <w:rPr>
      <w:rFonts w:ascii="Times New Roman" w:eastAsia="Times New Roman" w:hAnsi="Times New Roman" w:cs="Times New Roman"/>
      <w:b/>
      <w:bCs/>
      <w:kern w:val="1"/>
      <w:sz w:val="20"/>
      <w:szCs w:val="24"/>
      <w:lang w:eastAsia="ru-RU"/>
    </w:rPr>
  </w:style>
  <w:style w:type="paragraph" w:customStyle="1" w:styleId="af7">
    <w:name w:val="для табл_КАТ"/>
    <w:basedOn w:val="af4"/>
    <w:next w:val="af4"/>
    <w:qFormat/>
    <w:rsid w:val="00135127"/>
    <w:pPr>
      <w:spacing w:line="240" w:lineRule="auto"/>
      <w:ind w:firstLine="0"/>
      <w:jc w:val="center"/>
    </w:pPr>
    <w:rPr>
      <w:bCs/>
      <w:color w:val="000000"/>
      <w:sz w:val="20"/>
    </w:rPr>
  </w:style>
  <w:style w:type="paragraph" w:customStyle="1" w:styleId="S">
    <w:name w:val="S_Маркированный"/>
    <w:basedOn w:val="a2"/>
    <w:autoRedefine/>
    <w:rsid w:val="004669F7"/>
    <w:pPr>
      <w:numPr>
        <w:numId w:val="9"/>
      </w:numPr>
      <w:tabs>
        <w:tab w:val="left" w:pos="-14628"/>
        <w:tab w:val="left" w:pos="-6457"/>
        <w:tab w:val="left" w:pos="-6054"/>
        <w:tab w:val="left" w:pos="-4625"/>
      </w:tabs>
      <w:spacing w:after="0" w:line="360" w:lineRule="auto"/>
      <w:jc w:val="both"/>
    </w:pPr>
    <w:rPr>
      <w:rFonts w:ascii="Times New Roman" w:eastAsia="Times New Roman" w:hAnsi="Times New Roman" w:cs="Times New Roman"/>
      <w:sz w:val="24"/>
      <w:szCs w:val="24"/>
      <w:lang w:eastAsia="ar-SA"/>
    </w:rPr>
  </w:style>
  <w:style w:type="paragraph" w:styleId="af8">
    <w:name w:val="List"/>
    <w:basedOn w:val="a2"/>
    <w:rsid w:val="007822D0"/>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AAA">
    <w:name w:val="! AAA !"/>
    <w:link w:val="AAA0"/>
    <w:rsid w:val="007822D0"/>
    <w:pPr>
      <w:spacing w:after="120" w:line="240" w:lineRule="auto"/>
      <w:jc w:val="both"/>
    </w:pPr>
    <w:rPr>
      <w:rFonts w:ascii="Times New Roman" w:eastAsia="Times New Roman" w:hAnsi="Times New Roman" w:cs="Times New Roman"/>
      <w:lang w:eastAsia="ru-RU"/>
    </w:rPr>
  </w:style>
  <w:style w:type="character" w:customStyle="1" w:styleId="AAA0">
    <w:name w:val="! AAA ! Знак"/>
    <w:link w:val="AAA"/>
    <w:locked/>
    <w:rsid w:val="007822D0"/>
    <w:rPr>
      <w:rFonts w:ascii="Times New Roman" w:eastAsia="Times New Roman" w:hAnsi="Times New Roman" w:cs="Times New Roman"/>
      <w:lang w:eastAsia="ru-RU"/>
    </w:rPr>
  </w:style>
  <w:style w:type="paragraph" w:customStyle="1" w:styleId="ConsCell">
    <w:name w:val="ConsCell"/>
    <w:rsid w:val="007822D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9">
    <w:name w:val="TOC Heading"/>
    <w:basedOn w:val="10"/>
    <w:next w:val="a2"/>
    <w:uiPriority w:val="39"/>
    <w:unhideWhenUsed/>
    <w:qFormat/>
    <w:rsid w:val="00526D3C"/>
    <w:pPr>
      <w:outlineLvl w:val="9"/>
    </w:pPr>
    <w:rPr>
      <w:rFonts w:asciiTheme="majorHAnsi" w:hAnsiTheme="majorHAnsi"/>
      <w:b w:val="0"/>
      <w:color w:val="2E74B5" w:themeColor="accent1" w:themeShade="BF"/>
      <w:lang w:eastAsia="ru-RU"/>
    </w:rPr>
  </w:style>
  <w:style w:type="paragraph" w:styleId="13">
    <w:name w:val="toc 1"/>
    <w:basedOn w:val="a2"/>
    <w:next w:val="a2"/>
    <w:autoRedefine/>
    <w:uiPriority w:val="39"/>
    <w:unhideWhenUsed/>
    <w:rsid w:val="00526D3C"/>
    <w:pPr>
      <w:spacing w:after="100"/>
    </w:pPr>
  </w:style>
  <w:style w:type="paragraph" w:styleId="23">
    <w:name w:val="toc 2"/>
    <w:basedOn w:val="a2"/>
    <w:next w:val="a2"/>
    <w:autoRedefine/>
    <w:uiPriority w:val="39"/>
    <w:unhideWhenUsed/>
    <w:rsid w:val="00526D3C"/>
    <w:pPr>
      <w:spacing w:after="100"/>
      <w:ind w:left="220"/>
    </w:pPr>
  </w:style>
  <w:style w:type="paragraph" w:styleId="32">
    <w:name w:val="toc 3"/>
    <w:basedOn w:val="a2"/>
    <w:next w:val="a2"/>
    <w:autoRedefine/>
    <w:uiPriority w:val="39"/>
    <w:unhideWhenUsed/>
    <w:rsid w:val="00526D3C"/>
    <w:pPr>
      <w:spacing w:after="100"/>
      <w:ind w:left="440"/>
    </w:pPr>
  </w:style>
  <w:style w:type="character" w:styleId="afa">
    <w:name w:val="Hyperlink"/>
    <w:basedOn w:val="a3"/>
    <w:uiPriority w:val="99"/>
    <w:unhideWhenUsed/>
    <w:rsid w:val="00526D3C"/>
    <w:rPr>
      <w:color w:val="0563C1" w:themeColor="hyperlink"/>
      <w:u w:val="single"/>
    </w:rPr>
  </w:style>
  <w:style w:type="paragraph" w:customStyle="1" w:styleId="33">
    <w:name w:val="ГрафикТ3"/>
    <w:basedOn w:val="a2"/>
    <w:rsid w:val="005F0D51"/>
    <w:pPr>
      <w:spacing w:after="0" w:line="240" w:lineRule="auto"/>
    </w:pPr>
    <w:rPr>
      <w:rFonts w:ascii="Courier New" w:eastAsia="Times New Roman" w:hAnsi="Courier New" w:cs="Times New Roman"/>
      <w:sz w:val="16"/>
      <w:szCs w:val="24"/>
      <w:lang w:eastAsia="ru-RU"/>
    </w:rPr>
  </w:style>
  <w:style w:type="paragraph" w:customStyle="1" w:styleId="43">
    <w:name w:val="Клен4"/>
    <w:basedOn w:val="a2"/>
    <w:rsid w:val="005F0D51"/>
    <w:pPr>
      <w:spacing w:after="0" w:line="240" w:lineRule="auto"/>
    </w:pPr>
    <w:rPr>
      <w:rFonts w:ascii="Courier New" w:eastAsia="Times New Roman" w:hAnsi="Courier New" w:cs="Times New Roman"/>
      <w:sz w:val="24"/>
      <w:szCs w:val="24"/>
      <w:lang w:eastAsia="ru-RU"/>
    </w:rPr>
  </w:style>
  <w:style w:type="character" w:styleId="afb">
    <w:name w:val="page number"/>
    <w:basedOn w:val="a3"/>
    <w:rsid w:val="005F0D51"/>
  </w:style>
  <w:style w:type="paragraph" w:styleId="44">
    <w:name w:val="toc 4"/>
    <w:basedOn w:val="a2"/>
    <w:next w:val="53"/>
    <w:uiPriority w:val="39"/>
    <w:rsid w:val="005F0D51"/>
    <w:pPr>
      <w:spacing w:after="0" w:line="240" w:lineRule="auto"/>
      <w:ind w:left="737" w:right="1021" w:hanging="510"/>
    </w:pPr>
    <w:rPr>
      <w:rFonts w:ascii="Times New Roman" w:eastAsia="Times New Roman" w:hAnsi="Times New Roman" w:cs="Times New Roman"/>
      <w:sz w:val="24"/>
      <w:szCs w:val="24"/>
      <w:lang w:eastAsia="ru-RU"/>
    </w:rPr>
  </w:style>
  <w:style w:type="paragraph" w:styleId="53">
    <w:name w:val="List Bullet 5"/>
    <w:basedOn w:val="a2"/>
    <w:rsid w:val="005F0D51"/>
    <w:pPr>
      <w:tabs>
        <w:tab w:val="num" w:pos="1492"/>
      </w:tabs>
      <w:spacing w:after="0" w:line="240" w:lineRule="auto"/>
      <w:ind w:left="1492" w:hanging="360"/>
      <w:contextualSpacing/>
    </w:pPr>
    <w:rPr>
      <w:rFonts w:ascii="Times New Roman" w:eastAsia="Times New Roman" w:hAnsi="Times New Roman" w:cs="Times New Roman"/>
      <w:sz w:val="24"/>
      <w:szCs w:val="24"/>
      <w:lang w:eastAsia="ru-RU"/>
    </w:rPr>
  </w:style>
  <w:style w:type="paragraph" w:styleId="54">
    <w:name w:val="toc 5"/>
    <w:basedOn w:val="a2"/>
    <w:next w:val="a2"/>
    <w:uiPriority w:val="39"/>
    <w:qFormat/>
    <w:rsid w:val="005F0D51"/>
    <w:pPr>
      <w:spacing w:after="0" w:line="240" w:lineRule="auto"/>
      <w:ind w:left="1247" w:right="1021" w:hanging="680"/>
    </w:pPr>
    <w:rPr>
      <w:rFonts w:ascii="Times New Roman" w:eastAsia="Times New Roman" w:hAnsi="Times New Roman" w:cs="Times New Roman"/>
      <w:sz w:val="24"/>
      <w:szCs w:val="24"/>
      <w:lang w:eastAsia="ru-RU"/>
    </w:rPr>
  </w:style>
  <w:style w:type="paragraph" w:styleId="61">
    <w:name w:val="toc 6"/>
    <w:basedOn w:val="a2"/>
    <w:next w:val="a2"/>
    <w:uiPriority w:val="39"/>
    <w:rsid w:val="005F0D51"/>
    <w:pPr>
      <w:spacing w:after="0" w:line="240" w:lineRule="auto"/>
      <w:ind w:left="567"/>
    </w:pPr>
    <w:rPr>
      <w:rFonts w:ascii="Times New Roman" w:eastAsia="Times New Roman" w:hAnsi="Times New Roman" w:cs="Times New Roman"/>
      <w:sz w:val="24"/>
      <w:szCs w:val="24"/>
      <w:lang w:eastAsia="ru-RU"/>
    </w:rPr>
  </w:style>
  <w:style w:type="paragraph" w:styleId="71">
    <w:name w:val="toc 7"/>
    <w:basedOn w:val="a2"/>
    <w:next w:val="a2"/>
    <w:rsid w:val="005F0D51"/>
    <w:pPr>
      <w:spacing w:after="0" w:line="240" w:lineRule="auto"/>
      <w:ind w:left="1000"/>
    </w:pPr>
    <w:rPr>
      <w:rFonts w:ascii="Times New Roman" w:eastAsia="Times New Roman" w:hAnsi="Times New Roman" w:cs="Times New Roman"/>
      <w:sz w:val="24"/>
      <w:szCs w:val="24"/>
      <w:lang w:eastAsia="ru-RU"/>
    </w:rPr>
  </w:style>
  <w:style w:type="paragraph" w:styleId="81">
    <w:name w:val="toc 8"/>
    <w:basedOn w:val="a2"/>
    <w:next w:val="a2"/>
    <w:rsid w:val="005F0D51"/>
    <w:pPr>
      <w:spacing w:after="0" w:line="240" w:lineRule="auto"/>
      <w:ind w:left="1200"/>
    </w:pPr>
    <w:rPr>
      <w:rFonts w:ascii="Times New Roman" w:eastAsia="Times New Roman" w:hAnsi="Times New Roman" w:cs="Times New Roman"/>
      <w:sz w:val="24"/>
      <w:szCs w:val="24"/>
      <w:lang w:eastAsia="ru-RU"/>
    </w:rPr>
  </w:style>
  <w:style w:type="paragraph" w:styleId="91">
    <w:name w:val="toc 9"/>
    <w:basedOn w:val="a2"/>
    <w:next w:val="a2"/>
    <w:rsid w:val="005F0D51"/>
    <w:pPr>
      <w:spacing w:after="0" w:line="240" w:lineRule="auto"/>
      <w:ind w:left="1400"/>
    </w:pPr>
    <w:rPr>
      <w:rFonts w:ascii="Times New Roman" w:eastAsia="Times New Roman" w:hAnsi="Times New Roman" w:cs="Times New Roman"/>
      <w:sz w:val="24"/>
      <w:szCs w:val="24"/>
      <w:lang w:eastAsia="ru-RU"/>
    </w:rPr>
  </w:style>
  <w:style w:type="paragraph" w:styleId="afc">
    <w:name w:val="Body Text Indent"/>
    <w:basedOn w:val="a2"/>
    <w:link w:val="afd"/>
    <w:rsid w:val="005F0D51"/>
    <w:pPr>
      <w:spacing w:after="120" w:line="240" w:lineRule="auto"/>
      <w:ind w:left="360"/>
    </w:pPr>
    <w:rPr>
      <w:rFonts w:ascii="Times New Roman" w:eastAsia="Times New Roman" w:hAnsi="Times New Roman" w:cs="Times New Roman"/>
      <w:sz w:val="24"/>
      <w:szCs w:val="24"/>
      <w:lang w:eastAsia="ru-RU"/>
    </w:rPr>
  </w:style>
  <w:style w:type="character" w:customStyle="1" w:styleId="afd">
    <w:name w:val="Основной текст с отступом Знак"/>
    <w:basedOn w:val="a3"/>
    <w:link w:val="afc"/>
    <w:rsid w:val="005F0D51"/>
    <w:rPr>
      <w:rFonts w:ascii="Times New Roman" w:eastAsia="Times New Roman" w:hAnsi="Times New Roman" w:cs="Times New Roman"/>
      <w:sz w:val="24"/>
      <w:szCs w:val="24"/>
      <w:lang w:eastAsia="ru-RU"/>
    </w:rPr>
  </w:style>
  <w:style w:type="paragraph" w:styleId="34">
    <w:name w:val="Body Text 3"/>
    <w:basedOn w:val="afc"/>
    <w:link w:val="35"/>
    <w:rsid w:val="005F0D51"/>
  </w:style>
  <w:style w:type="character" w:customStyle="1" w:styleId="35">
    <w:name w:val="Основной текст 3 Знак"/>
    <w:basedOn w:val="a3"/>
    <w:link w:val="34"/>
    <w:rsid w:val="005F0D51"/>
    <w:rPr>
      <w:rFonts w:ascii="Times New Roman" w:eastAsia="Times New Roman" w:hAnsi="Times New Roman" w:cs="Times New Roman"/>
      <w:sz w:val="24"/>
      <w:szCs w:val="24"/>
      <w:lang w:eastAsia="ru-RU"/>
    </w:rPr>
  </w:style>
  <w:style w:type="paragraph" w:customStyle="1" w:styleId="45">
    <w:name w:val="Основной текст 4"/>
    <w:basedOn w:val="afc"/>
    <w:rsid w:val="005F0D51"/>
  </w:style>
  <w:style w:type="paragraph" w:customStyle="1" w:styleId="55">
    <w:name w:val="Основной текст 5"/>
    <w:basedOn w:val="afc"/>
    <w:rsid w:val="005F0D51"/>
  </w:style>
  <w:style w:type="paragraph" w:styleId="afe">
    <w:name w:val="Document Map"/>
    <w:basedOn w:val="a2"/>
    <w:link w:val="aff"/>
    <w:semiHidden/>
    <w:rsid w:val="005F0D51"/>
    <w:pPr>
      <w:shd w:val="clear" w:color="auto" w:fill="000080"/>
      <w:spacing w:after="0" w:line="240" w:lineRule="auto"/>
    </w:pPr>
    <w:rPr>
      <w:rFonts w:ascii="Tahoma" w:eastAsia="Times New Roman" w:hAnsi="Tahoma" w:cs="Times New Roman"/>
      <w:sz w:val="24"/>
      <w:szCs w:val="24"/>
      <w:lang w:eastAsia="ru-RU"/>
    </w:rPr>
  </w:style>
  <w:style w:type="character" w:customStyle="1" w:styleId="aff">
    <w:name w:val="Схема документа Знак"/>
    <w:basedOn w:val="a3"/>
    <w:link w:val="afe"/>
    <w:semiHidden/>
    <w:rsid w:val="005F0D51"/>
    <w:rPr>
      <w:rFonts w:ascii="Tahoma" w:eastAsia="Times New Roman" w:hAnsi="Tahoma" w:cs="Times New Roman"/>
      <w:sz w:val="24"/>
      <w:szCs w:val="24"/>
      <w:shd w:val="clear" w:color="auto" w:fill="000080"/>
      <w:lang w:eastAsia="ru-RU"/>
    </w:rPr>
  </w:style>
  <w:style w:type="paragraph" w:styleId="aff0">
    <w:name w:val="Subtitle"/>
    <w:basedOn w:val="a2"/>
    <w:link w:val="aff1"/>
    <w:qFormat/>
    <w:rsid w:val="005F0D51"/>
    <w:pPr>
      <w:spacing w:before="2400" w:after="0" w:line="240" w:lineRule="auto"/>
      <w:jc w:val="center"/>
    </w:pPr>
    <w:rPr>
      <w:rFonts w:ascii="Times New Roman" w:eastAsia="Times New Roman" w:hAnsi="Times New Roman" w:cs="Times New Roman"/>
      <w:b/>
      <w:sz w:val="32"/>
      <w:szCs w:val="24"/>
      <w:lang w:eastAsia="ru-RU"/>
    </w:rPr>
  </w:style>
  <w:style w:type="character" w:customStyle="1" w:styleId="aff1">
    <w:name w:val="Подзаголовок Знак"/>
    <w:basedOn w:val="a3"/>
    <w:link w:val="aff0"/>
    <w:rsid w:val="005F0D51"/>
    <w:rPr>
      <w:rFonts w:ascii="Times New Roman" w:eastAsia="Times New Roman" w:hAnsi="Times New Roman" w:cs="Times New Roman"/>
      <w:b/>
      <w:sz w:val="32"/>
      <w:szCs w:val="24"/>
      <w:lang w:eastAsia="ru-RU"/>
    </w:rPr>
  </w:style>
  <w:style w:type="paragraph" w:styleId="aff2">
    <w:name w:val="Plain Text"/>
    <w:basedOn w:val="a2"/>
    <w:link w:val="aff3"/>
    <w:rsid w:val="005F0D51"/>
    <w:pPr>
      <w:spacing w:after="0" w:line="240" w:lineRule="auto"/>
    </w:pPr>
    <w:rPr>
      <w:rFonts w:ascii="Courier New" w:eastAsia="Times New Roman" w:hAnsi="Courier New" w:cs="Times New Roman"/>
      <w:sz w:val="24"/>
      <w:szCs w:val="24"/>
      <w:lang w:eastAsia="ru-RU"/>
    </w:rPr>
  </w:style>
  <w:style w:type="character" w:customStyle="1" w:styleId="aff3">
    <w:name w:val="Текст Знак"/>
    <w:basedOn w:val="a3"/>
    <w:link w:val="aff2"/>
    <w:rsid w:val="005F0D51"/>
    <w:rPr>
      <w:rFonts w:ascii="Courier New" w:eastAsia="Times New Roman" w:hAnsi="Courier New" w:cs="Times New Roman"/>
      <w:sz w:val="24"/>
      <w:szCs w:val="24"/>
      <w:lang w:eastAsia="ru-RU"/>
    </w:rPr>
  </w:style>
  <w:style w:type="paragraph" w:styleId="24">
    <w:name w:val="Body Text Indent 2"/>
    <w:basedOn w:val="a2"/>
    <w:link w:val="25"/>
    <w:rsid w:val="005F0D51"/>
    <w:pPr>
      <w:suppressAutoHyphens/>
      <w:spacing w:before="120" w:after="0" w:line="240" w:lineRule="auto"/>
      <w:ind w:firstLine="709"/>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3"/>
    <w:link w:val="24"/>
    <w:rsid w:val="005F0D51"/>
    <w:rPr>
      <w:rFonts w:ascii="Times New Roman" w:eastAsia="Times New Roman" w:hAnsi="Times New Roman" w:cs="Times New Roman"/>
      <w:sz w:val="24"/>
      <w:szCs w:val="24"/>
      <w:lang w:eastAsia="ru-RU"/>
    </w:rPr>
  </w:style>
  <w:style w:type="character" w:styleId="aff4">
    <w:name w:val="Strong"/>
    <w:basedOn w:val="a3"/>
    <w:uiPriority w:val="22"/>
    <w:qFormat/>
    <w:rsid w:val="005F0D51"/>
    <w:rPr>
      <w:b/>
    </w:rPr>
  </w:style>
  <w:style w:type="paragraph" w:styleId="36">
    <w:name w:val="Body Text Indent 3"/>
    <w:basedOn w:val="a2"/>
    <w:link w:val="37"/>
    <w:rsid w:val="005F0D51"/>
    <w:pPr>
      <w:suppressAutoHyphens/>
      <w:spacing w:after="0" w:line="240" w:lineRule="auto"/>
      <w:ind w:left="1560" w:hanging="851"/>
    </w:pPr>
    <w:rPr>
      <w:rFonts w:ascii="Times New Roman" w:eastAsia="Times New Roman" w:hAnsi="Times New Roman" w:cs="Times New Roman"/>
      <w:sz w:val="24"/>
      <w:szCs w:val="24"/>
      <w:lang w:eastAsia="ru-RU"/>
    </w:rPr>
  </w:style>
  <w:style w:type="character" w:customStyle="1" w:styleId="37">
    <w:name w:val="Основной текст с отступом 3 Знак"/>
    <w:basedOn w:val="a3"/>
    <w:link w:val="36"/>
    <w:rsid w:val="005F0D51"/>
    <w:rPr>
      <w:rFonts w:ascii="Times New Roman" w:eastAsia="Times New Roman" w:hAnsi="Times New Roman" w:cs="Times New Roman"/>
      <w:sz w:val="24"/>
      <w:szCs w:val="24"/>
      <w:lang w:eastAsia="ru-RU"/>
    </w:rPr>
  </w:style>
  <w:style w:type="paragraph" w:styleId="26">
    <w:name w:val="List Number 2"/>
    <w:basedOn w:val="a2"/>
    <w:rsid w:val="005F0D51"/>
    <w:pPr>
      <w:tabs>
        <w:tab w:val="num" w:pos="1174"/>
      </w:tabs>
      <w:spacing w:after="0" w:line="240" w:lineRule="auto"/>
      <w:ind w:firstLine="454"/>
    </w:pPr>
    <w:rPr>
      <w:rFonts w:ascii="Times New Roman" w:eastAsia="Times New Roman" w:hAnsi="Times New Roman" w:cs="Times New Roman"/>
      <w:sz w:val="24"/>
      <w:szCs w:val="24"/>
      <w:lang w:eastAsia="ru-RU"/>
    </w:rPr>
  </w:style>
  <w:style w:type="table" w:styleId="aff5">
    <w:name w:val="Table Grid"/>
    <w:aliases w:val="Table Grid Report"/>
    <w:basedOn w:val="a4"/>
    <w:rsid w:val="005F0D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Balloon Text"/>
    <w:basedOn w:val="a2"/>
    <w:link w:val="aff7"/>
    <w:rsid w:val="005F0D51"/>
    <w:pPr>
      <w:spacing w:after="0" w:line="240" w:lineRule="auto"/>
    </w:pPr>
    <w:rPr>
      <w:rFonts w:ascii="Tahoma" w:eastAsia="Times New Roman" w:hAnsi="Tahoma" w:cs="Tahoma"/>
      <w:sz w:val="16"/>
      <w:szCs w:val="16"/>
      <w:lang w:eastAsia="ru-RU"/>
    </w:rPr>
  </w:style>
  <w:style w:type="character" w:customStyle="1" w:styleId="aff7">
    <w:name w:val="Текст выноски Знак"/>
    <w:basedOn w:val="a3"/>
    <w:link w:val="aff6"/>
    <w:rsid w:val="005F0D51"/>
    <w:rPr>
      <w:rFonts w:ascii="Tahoma" w:eastAsia="Times New Roman" w:hAnsi="Tahoma" w:cs="Tahoma"/>
      <w:sz w:val="16"/>
      <w:szCs w:val="16"/>
      <w:lang w:eastAsia="ru-RU"/>
    </w:rPr>
  </w:style>
  <w:style w:type="paragraph" w:customStyle="1" w:styleId="14">
    <w:name w:val="заголовок 1"/>
    <w:basedOn w:val="a2"/>
    <w:next w:val="a2"/>
    <w:rsid w:val="005F0D51"/>
    <w:pPr>
      <w:keepNext/>
      <w:widowControl w:val="0"/>
      <w:shd w:val="pct20" w:color="auto" w:fill="auto"/>
      <w:spacing w:after="0" w:line="240" w:lineRule="auto"/>
      <w:jc w:val="center"/>
    </w:pPr>
    <w:rPr>
      <w:rFonts w:ascii="Times New Roman" w:eastAsia="Times New Roman" w:hAnsi="Times New Roman" w:cs="Times New Roman"/>
      <w:b/>
      <w:sz w:val="32"/>
      <w:szCs w:val="24"/>
      <w:lang w:eastAsia="ru-RU"/>
    </w:rPr>
  </w:style>
  <w:style w:type="paragraph" w:customStyle="1" w:styleId="aff8">
    <w:name w:val="Абзац"/>
    <w:basedOn w:val="a2"/>
    <w:link w:val="aff9"/>
    <w:rsid w:val="005F0D51"/>
    <w:pPr>
      <w:spacing w:before="120" w:after="60" w:line="240" w:lineRule="auto"/>
      <w:ind w:firstLine="567"/>
      <w:jc w:val="both"/>
    </w:pPr>
    <w:rPr>
      <w:rFonts w:ascii="Times New Roman" w:eastAsia="Times New Roman" w:hAnsi="Times New Roman" w:cs="Times New Roman"/>
      <w:sz w:val="24"/>
      <w:szCs w:val="24"/>
    </w:rPr>
  </w:style>
  <w:style w:type="character" w:customStyle="1" w:styleId="aff9">
    <w:name w:val="Абзац Знак"/>
    <w:link w:val="aff8"/>
    <w:rsid w:val="005F0D51"/>
    <w:rPr>
      <w:rFonts w:ascii="Times New Roman" w:eastAsia="Times New Roman" w:hAnsi="Times New Roman" w:cs="Times New Roman"/>
      <w:sz w:val="24"/>
      <w:szCs w:val="24"/>
    </w:rPr>
  </w:style>
  <w:style w:type="paragraph" w:customStyle="1" w:styleId="affa">
    <w:name w:val="Стиль ПСН"/>
    <w:basedOn w:val="a2"/>
    <w:link w:val="affb"/>
    <w:qFormat/>
    <w:rsid w:val="005F0D51"/>
    <w:pPr>
      <w:spacing w:before="120" w:after="0" w:line="240" w:lineRule="auto"/>
      <w:ind w:firstLine="709"/>
    </w:pPr>
    <w:rPr>
      <w:rFonts w:ascii="Times New Roman" w:eastAsia="Calibri" w:hAnsi="Times New Roman" w:cs="Times New Roman"/>
      <w:sz w:val="24"/>
      <w:szCs w:val="24"/>
    </w:rPr>
  </w:style>
  <w:style w:type="character" w:customStyle="1" w:styleId="affb">
    <w:name w:val="Стиль ПСН Знак"/>
    <w:basedOn w:val="a3"/>
    <w:link w:val="affa"/>
    <w:rsid w:val="005F0D51"/>
    <w:rPr>
      <w:rFonts w:ascii="Times New Roman" w:eastAsia="Calibri" w:hAnsi="Times New Roman" w:cs="Times New Roman"/>
      <w:sz w:val="24"/>
      <w:szCs w:val="24"/>
    </w:rPr>
  </w:style>
  <w:style w:type="paragraph" w:customStyle="1" w:styleId="3">
    <w:name w:val="Заголовок 3ПСН"/>
    <w:basedOn w:val="30"/>
    <w:uiPriority w:val="1"/>
    <w:qFormat/>
    <w:rsid w:val="005F0D51"/>
    <w:pPr>
      <w:numPr>
        <w:ilvl w:val="2"/>
        <w:numId w:val="12"/>
      </w:numPr>
      <w:spacing w:before="200" w:line="240" w:lineRule="auto"/>
    </w:pPr>
    <w:rPr>
      <w:rFonts w:eastAsia="Times New Roman" w:cs="Times New Roman"/>
      <w:bCs/>
      <w:color w:val="auto"/>
      <w:sz w:val="26"/>
    </w:rPr>
  </w:style>
  <w:style w:type="paragraph" w:customStyle="1" w:styleId="56">
    <w:name w:val="Заголовок 5ПСН"/>
    <w:basedOn w:val="41"/>
    <w:link w:val="57"/>
    <w:qFormat/>
    <w:rsid w:val="005F0D51"/>
    <w:pPr>
      <w:numPr>
        <w:ilvl w:val="0"/>
      </w:numPr>
      <w:ind w:left="1224" w:hanging="504"/>
    </w:pPr>
  </w:style>
  <w:style w:type="character" w:customStyle="1" w:styleId="57">
    <w:name w:val="Заголовок 5ПСН Знак"/>
    <w:basedOn w:val="42"/>
    <w:link w:val="56"/>
    <w:rsid w:val="005F0D51"/>
    <w:rPr>
      <w:rFonts w:ascii="Times New Roman" w:eastAsia="Times New Roman" w:hAnsi="Times New Roman" w:cs="Times New Roman"/>
      <w:b/>
      <w:bCs/>
      <w:iCs/>
      <w:sz w:val="24"/>
      <w:szCs w:val="24"/>
      <w:lang w:eastAsia="ru-RU"/>
    </w:rPr>
  </w:style>
  <w:style w:type="character" w:styleId="affc">
    <w:name w:val="FollowedHyperlink"/>
    <w:basedOn w:val="a3"/>
    <w:uiPriority w:val="99"/>
    <w:unhideWhenUsed/>
    <w:rsid w:val="005F0D51"/>
    <w:rPr>
      <w:color w:val="800080"/>
      <w:u w:val="single"/>
    </w:rPr>
  </w:style>
  <w:style w:type="paragraph" w:customStyle="1" w:styleId="font5">
    <w:name w:val="font5"/>
    <w:basedOn w:val="a2"/>
    <w:rsid w:val="005F0D51"/>
    <w:pPr>
      <w:spacing w:before="100" w:beforeAutospacing="1" w:after="100" w:afterAutospacing="1" w:line="240" w:lineRule="auto"/>
    </w:pPr>
    <w:rPr>
      <w:rFonts w:ascii="Arial" w:eastAsia="Times New Roman" w:hAnsi="Arial" w:cs="Arial"/>
      <w:sz w:val="20"/>
      <w:szCs w:val="20"/>
      <w:lang w:eastAsia="ru-RU"/>
    </w:rPr>
  </w:style>
  <w:style w:type="paragraph" w:customStyle="1" w:styleId="font6">
    <w:name w:val="font6"/>
    <w:basedOn w:val="a2"/>
    <w:rsid w:val="005F0D5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8">
    <w:name w:val="xl68"/>
    <w:basedOn w:val="a2"/>
    <w:rsid w:val="005F0D5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1">
    <w:name w:val="xl71"/>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2">
    <w:name w:val="xl72"/>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73">
    <w:name w:val="xl73"/>
    <w:basedOn w:val="a2"/>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2"/>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5">
    <w:name w:val="xl75"/>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2"/>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2"/>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8">
    <w:name w:val="xl78"/>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9">
    <w:name w:val="xl79"/>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0">
    <w:name w:val="xl80"/>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1">
    <w:name w:val="xl81"/>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2">
    <w:name w:val="xl82"/>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83">
    <w:name w:val="xl83"/>
    <w:basedOn w:val="a2"/>
    <w:rsid w:val="005F0D5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4">
    <w:name w:val="xl84"/>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6">
    <w:name w:val="xl86"/>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8">
    <w:name w:val="xl88"/>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2"/>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0">
    <w:name w:val="xl90"/>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1">
    <w:name w:val="xl91"/>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3">
    <w:name w:val="xl93"/>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5">
    <w:name w:val="xl95"/>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96">
    <w:name w:val="xl96"/>
    <w:basedOn w:val="a2"/>
    <w:rsid w:val="005F0D5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97">
    <w:name w:val="xl97"/>
    <w:basedOn w:val="a2"/>
    <w:rsid w:val="005F0D5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2"/>
    <w:rsid w:val="005F0D5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2"/>
    <w:rsid w:val="005F0D5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0">
    <w:name w:val="xl100"/>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1">
    <w:name w:val="xl101"/>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a2"/>
    <w:rsid w:val="005F0D5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2"/>
    <w:rsid w:val="005F0D51"/>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4">
    <w:name w:val="xl104"/>
    <w:basedOn w:val="a2"/>
    <w:rsid w:val="005F0D5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2"/>
    <w:rsid w:val="005F0D51"/>
    <w:pPr>
      <w:spacing w:before="100" w:beforeAutospacing="1" w:after="100" w:afterAutospacing="1" w:line="240" w:lineRule="auto"/>
    </w:pPr>
    <w:rPr>
      <w:rFonts w:ascii="Arial" w:eastAsia="Times New Roman" w:hAnsi="Arial" w:cs="Arial"/>
      <w:sz w:val="24"/>
      <w:szCs w:val="24"/>
      <w:lang w:eastAsia="ru-RU"/>
    </w:rPr>
  </w:style>
  <w:style w:type="paragraph" w:customStyle="1" w:styleId="xl106">
    <w:name w:val="xl106"/>
    <w:basedOn w:val="a2"/>
    <w:rsid w:val="005F0D51"/>
    <w:pP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7">
    <w:name w:val="xl107"/>
    <w:basedOn w:val="a2"/>
    <w:rsid w:val="005F0D5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08">
    <w:name w:val="xl108"/>
    <w:basedOn w:val="a2"/>
    <w:rsid w:val="005F0D51"/>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09">
    <w:name w:val="xl109"/>
    <w:basedOn w:val="a2"/>
    <w:rsid w:val="005F0D5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10">
    <w:name w:val="xl110"/>
    <w:basedOn w:val="a2"/>
    <w:rsid w:val="005F0D5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11">
    <w:name w:val="xl111"/>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12">
    <w:name w:val="xl112"/>
    <w:basedOn w:val="a2"/>
    <w:rsid w:val="005F0D5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13">
    <w:name w:val="xl113"/>
    <w:basedOn w:val="a2"/>
    <w:rsid w:val="005F0D5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2"/>
    <w:rsid w:val="005F0D5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15">
    <w:name w:val="xl115"/>
    <w:basedOn w:val="a2"/>
    <w:rsid w:val="005F0D5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16">
    <w:name w:val="xl116"/>
    <w:basedOn w:val="a2"/>
    <w:rsid w:val="005F0D5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17">
    <w:name w:val="xl117"/>
    <w:basedOn w:val="a2"/>
    <w:rsid w:val="005F0D5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8">
    <w:name w:val="xl118"/>
    <w:basedOn w:val="a2"/>
    <w:rsid w:val="005F0D5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19">
    <w:name w:val="xl119"/>
    <w:basedOn w:val="a2"/>
    <w:rsid w:val="005F0D5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20">
    <w:name w:val="xl120"/>
    <w:basedOn w:val="a2"/>
    <w:rsid w:val="005F0D5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21">
    <w:name w:val="xl121"/>
    <w:basedOn w:val="a2"/>
    <w:rsid w:val="005F0D51"/>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2">
    <w:name w:val="xl122"/>
    <w:basedOn w:val="a2"/>
    <w:rsid w:val="005F0D5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23">
    <w:name w:val="xl123"/>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24">
    <w:name w:val="xl124"/>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5">
    <w:name w:val="xl125"/>
    <w:basedOn w:val="a2"/>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6">
    <w:name w:val="xl126"/>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127">
    <w:name w:val="xl127"/>
    <w:basedOn w:val="a2"/>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128">
    <w:name w:val="xl128"/>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9">
    <w:name w:val="xl129"/>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130">
    <w:name w:val="xl130"/>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131">
    <w:name w:val="xl131"/>
    <w:basedOn w:val="a2"/>
    <w:rsid w:val="005F0D5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2">
    <w:name w:val="xl132"/>
    <w:basedOn w:val="a2"/>
    <w:rsid w:val="005F0D5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3">
    <w:name w:val="xl133"/>
    <w:basedOn w:val="a2"/>
    <w:rsid w:val="005F0D5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4">
    <w:name w:val="xl134"/>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5">
    <w:name w:val="xl135"/>
    <w:basedOn w:val="a2"/>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6">
    <w:name w:val="xl136"/>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37">
    <w:name w:val="xl137"/>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138">
    <w:name w:val="xl138"/>
    <w:basedOn w:val="a2"/>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9">
    <w:name w:val="xl139"/>
    <w:basedOn w:val="a2"/>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140">
    <w:name w:val="xl140"/>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41">
    <w:name w:val="xl141"/>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2">
    <w:name w:val="xl142"/>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43">
    <w:name w:val="xl143"/>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44">
    <w:name w:val="xl144"/>
    <w:basedOn w:val="a2"/>
    <w:rsid w:val="005F0D5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5">
    <w:name w:val="xl145"/>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46">
    <w:name w:val="xl146"/>
    <w:basedOn w:val="a2"/>
    <w:rsid w:val="005F0D5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47">
    <w:name w:val="xl147"/>
    <w:basedOn w:val="a2"/>
    <w:rsid w:val="005F0D51"/>
    <w:pPr>
      <w:shd w:val="clear" w:color="000000" w:fill="D8D8D8"/>
      <w:spacing w:before="100" w:beforeAutospacing="1" w:after="100" w:afterAutospacing="1" w:line="240" w:lineRule="auto"/>
    </w:pPr>
    <w:rPr>
      <w:rFonts w:ascii="Arial" w:eastAsia="Times New Roman" w:hAnsi="Arial" w:cs="Arial"/>
      <w:sz w:val="24"/>
      <w:szCs w:val="24"/>
      <w:lang w:eastAsia="ru-RU"/>
    </w:rPr>
  </w:style>
  <w:style w:type="paragraph" w:customStyle="1" w:styleId="xl148">
    <w:name w:val="xl148"/>
    <w:basedOn w:val="a2"/>
    <w:rsid w:val="005F0D51"/>
    <w:pPr>
      <w:shd w:val="clear" w:color="000000" w:fill="D8D8D8"/>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49">
    <w:name w:val="xl149"/>
    <w:basedOn w:val="a2"/>
    <w:rsid w:val="005F0D5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50">
    <w:name w:val="xl150"/>
    <w:basedOn w:val="a2"/>
    <w:rsid w:val="005F0D5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Arial" w:eastAsia="Times New Roman" w:hAnsi="Arial" w:cs="Arial"/>
      <w:sz w:val="24"/>
      <w:szCs w:val="24"/>
      <w:lang w:eastAsia="ru-RU"/>
    </w:rPr>
  </w:style>
  <w:style w:type="paragraph" w:customStyle="1" w:styleId="xl151">
    <w:name w:val="xl151"/>
    <w:basedOn w:val="a2"/>
    <w:rsid w:val="005F0D5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2">
    <w:name w:val="xl152"/>
    <w:basedOn w:val="a2"/>
    <w:rsid w:val="005F0D5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53">
    <w:name w:val="xl153"/>
    <w:basedOn w:val="a2"/>
    <w:rsid w:val="005F0D5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4">
    <w:name w:val="xl154"/>
    <w:basedOn w:val="a2"/>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8"/>
      <w:szCs w:val="18"/>
      <w:lang w:eastAsia="ru-RU"/>
    </w:rPr>
  </w:style>
  <w:style w:type="paragraph" w:customStyle="1" w:styleId="xl155">
    <w:name w:val="xl155"/>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56">
    <w:name w:val="xl156"/>
    <w:basedOn w:val="a2"/>
    <w:rsid w:val="005F0D51"/>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57">
    <w:name w:val="xl157"/>
    <w:basedOn w:val="a2"/>
    <w:rsid w:val="005F0D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8">
    <w:name w:val="xl158"/>
    <w:basedOn w:val="a2"/>
    <w:rsid w:val="005F0D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2"/>
    <w:rsid w:val="005F0D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2"/>
    <w:rsid w:val="005F0D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1">
    <w:name w:val="xl161"/>
    <w:basedOn w:val="a2"/>
    <w:rsid w:val="005F0D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2">
    <w:name w:val="xl162"/>
    <w:basedOn w:val="a2"/>
    <w:rsid w:val="005F0D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3">
    <w:name w:val="xl163"/>
    <w:basedOn w:val="a2"/>
    <w:rsid w:val="005F0D5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64">
    <w:name w:val="xl164"/>
    <w:basedOn w:val="a2"/>
    <w:rsid w:val="005F0D51"/>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65">
    <w:name w:val="xl165"/>
    <w:basedOn w:val="a2"/>
    <w:rsid w:val="005F0D5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66">
    <w:name w:val="xl166"/>
    <w:basedOn w:val="a2"/>
    <w:rsid w:val="005F0D51"/>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67">
    <w:name w:val="xl167"/>
    <w:basedOn w:val="a2"/>
    <w:rsid w:val="005F0D51"/>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68">
    <w:name w:val="xl168"/>
    <w:basedOn w:val="a2"/>
    <w:rsid w:val="005F0D51"/>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69">
    <w:name w:val="xl169"/>
    <w:basedOn w:val="a2"/>
    <w:rsid w:val="005F0D51"/>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70">
    <w:name w:val="xl170"/>
    <w:basedOn w:val="a2"/>
    <w:rsid w:val="005F0D51"/>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71">
    <w:name w:val="xl171"/>
    <w:basedOn w:val="a2"/>
    <w:rsid w:val="005F0D51"/>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72">
    <w:name w:val="xl172"/>
    <w:basedOn w:val="a2"/>
    <w:rsid w:val="005F0D51"/>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73">
    <w:name w:val="xl173"/>
    <w:basedOn w:val="a2"/>
    <w:rsid w:val="005F0D51"/>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74">
    <w:name w:val="xl174"/>
    <w:basedOn w:val="a2"/>
    <w:rsid w:val="005F0D51"/>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75">
    <w:name w:val="xl175"/>
    <w:basedOn w:val="a2"/>
    <w:rsid w:val="005F0D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76">
    <w:name w:val="xl176"/>
    <w:basedOn w:val="a2"/>
    <w:rsid w:val="005F0D5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77">
    <w:name w:val="xl177"/>
    <w:basedOn w:val="a2"/>
    <w:rsid w:val="005F0D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78">
    <w:name w:val="xl178"/>
    <w:basedOn w:val="a2"/>
    <w:rsid w:val="005F0D5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79">
    <w:name w:val="xl179"/>
    <w:basedOn w:val="a2"/>
    <w:rsid w:val="005F0D51"/>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80">
    <w:name w:val="xl180"/>
    <w:basedOn w:val="a2"/>
    <w:rsid w:val="005F0D5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81">
    <w:name w:val="xl181"/>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82">
    <w:name w:val="xl182"/>
    <w:basedOn w:val="a2"/>
    <w:rsid w:val="005F0D5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83">
    <w:name w:val="xl183"/>
    <w:basedOn w:val="a2"/>
    <w:rsid w:val="005F0D5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84">
    <w:name w:val="xl184"/>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85">
    <w:name w:val="xl185"/>
    <w:basedOn w:val="a2"/>
    <w:rsid w:val="005F0D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6">
    <w:name w:val="xl186"/>
    <w:basedOn w:val="a2"/>
    <w:rsid w:val="005F0D5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7">
    <w:name w:val="xl187"/>
    <w:basedOn w:val="a2"/>
    <w:rsid w:val="005F0D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8">
    <w:name w:val="xl188"/>
    <w:basedOn w:val="a2"/>
    <w:rsid w:val="005F0D51"/>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89">
    <w:name w:val="xl189"/>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90">
    <w:name w:val="xl190"/>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91">
    <w:name w:val="xl191"/>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92">
    <w:name w:val="xl192"/>
    <w:basedOn w:val="a2"/>
    <w:rsid w:val="005F0D5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93">
    <w:name w:val="xl193"/>
    <w:basedOn w:val="a2"/>
    <w:rsid w:val="005F0D51"/>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94">
    <w:name w:val="xl194"/>
    <w:basedOn w:val="a2"/>
    <w:rsid w:val="005F0D5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95">
    <w:name w:val="xl195"/>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96">
    <w:name w:val="xl196"/>
    <w:basedOn w:val="a2"/>
    <w:rsid w:val="005F0D5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97">
    <w:name w:val="xl197"/>
    <w:basedOn w:val="a2"/>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8">
    <w:name w:val="xl198"/>
    <w:basedOn w:val="a2"/>
    <w:rsid w:val="005F0D51"/>
    <w:pPr>
      <w:shd w:val="clear" w:color="000000" w:fill="FFFFFF"/>
      <w:spacing w:before="100" w:beforeAutospacing="1" w:after="100" w:afterAutospacing="1" w:line="240" w:lineRule="auto"/>
      <w:jc w:val="center"/>
    </w:pPr>
    <w:rPr>
      <w:rFonts w:ascii="Arial" w:eastAsia="Times New Roman" w:hAnsi="Arial" w:cs="Arial"/>
      <w:b/>
      <w:bCs/>
      <w:lang w:eastAsia="ru-RU"/>
    </w:rPr>
  </w:style>
  <w:style w:type="paragraph" w:customStyle="1" w:styleId="xl199">
    <w:name w:val="xl199"/>
    <w:basedOn w:val="a2"/>
    <w:rsid w:val="005F0D51"/>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0">
    <w:name w:val="xl200"/>
    <w:basedOn w:val="a2"/>
    <w:rsid w:val="005F0D5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01">
    <w:name w:val="xl201"/>
    <w:basedOn w:val="a2"/>
    <w:rsid w:val="005F0D51"/>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2"/>
    <w:rsid w:val="005F0D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03">
    <w:name w:val="xl203"/>
    <w:basedOn w:val="a2"/>
    <w:rsid w:val="005F0D5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04">
    <w:name w:val="xl204"/>
    <w:basedOn w:val="a2"/>
    <w:rsid w:val="005F0D5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05">
    <w:name w:val="xl205"/>
    <w:basedOn w:val="a2"/>
    <w:rsid w:val="005F0D5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06">
    <w:name w:val="xl206"/>
    <w:basedOn w:val="a2"/>
    <w:rsid w:val="005F0D5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2"/>
    <w:rsid w:val="005F0D51"/>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08">
    <w:name w:val="xl208"/>
    <w:basedOn w:val="a2"/>
    <w:rsid w:val="005F0D51"/>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09">
    <w:name w:val="xl209"/>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210">
    <w:name w:val="xl210"/>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11">
    <w:name w:val="xl211"/>
    <w:basedOn w:val="a2"/>
    <w:rsid w:val="005F0D5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12">
    <w:name w:val="xl212"/>
    <w:basedOn w:val="a2"/>
    <w:rsid w:val="005F0D51"/>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13">
    <w:name w:val="xl213"/>
    <w:basedOn w:val="a2"/>
    <w:rsid w:val="005F0D5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14">
    <w:name w:val="xl214"/>
    <w:basedOn w:val="a2"/>
    <w:rsid w:val="005F0D5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15">
    <w:name w:val="xl215"/>
    <w:basedOn w:val="a2"/>
    <w:rsid w:val="005F0D5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16">
    <w:name w:val="xl216"/>
    <w:basedOn w:val="a2"/>
    <w:rsid w:val="005F0D5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17">
    <w:name w:val="xl217"/>
    <w:basedOn w:val="a2"/>
    <w:rsid w:val="005F0D51"/>
    <w:pPr>
      <w:pBdr>
        <w:left w:val="single" w:sz="4" w:space="0" w:color="auto"/>
        <w:right w:val="single" w:sz="4" w:space="0" w:color="auto"/>
      </w:pBdr>
      <w:shd w:val="clear" w:color="000000" w:fill="B2A1C7"/>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18">
    <w:name w:val="xl218"/>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19">
    <w:name w:val="xl219"/>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20">
    <w:name w:val="xl220"/>
    <w:basedOn w:val="a2"/>
    <w:rsid w:val="005F0D5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221">
    <w:name w:val="xl221"/>
    <w:basedOn w:val="a2"/>
    <w:rsid w:val="005F0D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2"/>
    <w:rsid w:val="005F0D5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3">
    <w:name w:val="xl223"/>
    <w:basedOn w:val="a2"/>
    <w:rsid w:val="005F0D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4">
    <w:name w:val="xl224"/>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225">
    <w:name w:val="xl225"/>
    <w:basedOn w:val="a2"/>
    <w:rsid w:val="005F0D51"/>
    <w:pPr>
      <w:shd w:val="clear" w:color="000000"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26">
    <w:name w:val="xl226"/>
    <w:basedOn w:val="a2"/>
    <w:rsid w:val="005F0D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27">
    <w:name w:val="xl227"/>
    <w:basedOn w:val="a2"/>
    <w:rsid w:val="005F0D5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28">
    <w:name w:val="xl228"/>
    <w:basedOn w:val="a2"/>
    <w:rsid w:val="005F0D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29">
    <w:name w:val="xl229"/>
    <w:basedOn w:val="a2"/>
    <w:rsid w:val="005F0D51"/>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30">
    <w:name w:val="xl230"/>
    <w:basedOn w:val="a2"/>
    <w:rsid w:val="005F0D51"/>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31">
    <w:name w:val="xl231"/>
    <w:basedOn w:val="a2"/>
    <w:rsid w:val="005F0D5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32">
    <w:name w:val="xl232"/>
    <w:basedOn w:val="a2"/>
    <w:rsid w:val="005F0D51"/>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233">
    <w:name w:val="xl233"/>
    <w:basedOn w:val="a2"/>
    <w:rsid w:val="005F0D51"/>
    <w:pPr>
      <w:pBdr>
        <w:top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234">
    <w:name w:val="xl234"/>
    <w:basedOn w:val="a2"/>
    <w:rsid w:val="005F0D51"/>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235">
    <w:name w:val="xl235"/>
    <w:basedOn w:val="a2"/>
    <w:rsid w:val="005F0D5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236">
    <w:name w:val="xl236"/>
    <w:basedOn w:val="a2"/>
    <w:rsid w:val="005F0D51"/>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237">
    <w:name w:val="xl237"/>
    <w:basedOn w:val="a2"/>
    <w:rsid w:val="005F0D5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238">
    <w:name w:val="xl238"/>
    <w:basedOn w:val="a2"/>
    <w:rsid w:val="005F0D5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239">
    <w:name w:val="xl239"/>
    <w:basedOn w:val="a2"/>
    <w:rsid w:val="005F0D51"/>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240">
    <w:name w:val="xl240"/>
    <w:basedOn w:val="a2"/>
    <w:rsid w:val="005F0D5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241">
    <w:name w:val="xl241"/>
    <w:basedOn w:val="a2"/>
    <w:rsid w:val="005F0D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42">
    <w:name w:val="xl242"/>
    <w:basedOn w:val="a2"/>
    <w:rsid w:val="005F0D5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43">
    <w:name w:val="xl243"/>
    <w:basedOn w:val="a2"/>
    <w:rsid w:val="005F0D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44">
    <w:name w:val="xl244"/>
    <w:basedOn w:val="a2"/>
    <w:rsid w:val="005F0D51"/>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45">
    <w:name w:val="xl245"/>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246">
    <w:name w:val="xl246"/>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47">
    <w:name w:val="xl247"/>
    <w:basedOn w:val="a2"/>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48">
    <w:name w:val="xl248"/>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49">
    <w:name w:val="xl249"/>
    <w:basedOn w:val="a2"/>
    <w:rsid w:val="005F0D51"/>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50">
    <w:name w:val="xl250"/>
    <w:basedOn w:val="a2"/>
    <w:rsid w:val="005F0D51"/>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51">
    <w:name w:val="xl251"/>
    <w:basedOn w:val="a2"/>
    <w:rsid w:val="005F0D51"/>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52">
    <w:name w:val="xl252"/>
    <w:basedOn w:val="a2"/>
    <w:rsid w:val="005F0D51"/>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53">
    <w:name w:val="xl253"/>
    <w:basedOn w:val="a2"/>
    <w:rsid w:val="005F0D51"/>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54">
    <w:name w:val="xl254"/>
    <w:basedOn w:val="a2"/>
    <w:rsid w:val="005F0D51"/>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55">
    <w:name w:val="xl255"/>
    <w:basedOn w:val="a2"/>
    <w:rsid w:val="005F0D51"/>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56">
    <w:name w:val="xl256"/>
    <w:basedOn w:val="a2"/>
    <w:rsid w:val="005F0D51"/>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57">
    <w:name w:val="xl257"/>
    <w:basedOn w:val="a2"/>
    <w:rsid w:val="005F0D51"/>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font7">
    <w:name w:val="font7"/>
    <w:basedOn w:val="a2"/>
    <w:rsid w:val="005F0D51"/>
    <w:pPr>
      <w:spacing w:before="100" w:beforeAutospacing="1" w:after="100" w:afterAutospacing="1" w:line="240" w:lineRule="auto"/>
    </w:pPr>
    <w:rPr>
      <w:rFonts w:ascii="Arial" w:eastAsia="Times New Roman" w:hAnsi="Arial" w:cs="Arial"/>
      <w:color w:val="FF0000"/>
      <w:sz w:val="20"/>
      <w:szCs w:val="20"/>
      <w:lang w:eastAsia="ru-RU"/>
    </w:rPr>
  </w:style>
  <w:style w:type="paragraph" w:customStyle="1" w:styleId="font8">
    <w:name w:val="font8"/>
    <w:basedOn w:val="a2"/>
    <w:rsid w:val="005F0D51"/>
    <w:pPr>
      <w:spacing w:before="100" w:beforeAutospacing="1" w:after="100" w:afterAutospacing="1" w:line="240" w:lineRule="auto"/>
    </w:pPr>
    <w:rPr>
      <w:rFonts w:ascii="Arial" w:eastAsia="Times New Roman" w:hAnsi="Arial" w:cs="Arial"/>
      <w:b/>
      <w:bCs/>
      <w:color w:val="FF0000"/>
      <w:sz w:val="18"/>
      <w:szCs w:val="18"/>
      <w:lang w:eastAsia="ru-RU"/>
    </w:rPr>
  </w:style>
  <w:style w:type="paragraph" w:customStyle="1" w:styleId="font9">
    <w:name w:val="font9"/>
    <w:basedOn w:val="a2"/>
    <w:rsid w:val="005F0D51"/>
    <w:pPr>
      <w:spacing w:before="100" w:beforeAutospacing="1" w:after="100" w:afterAutospacing="1" w:line="240" w:lineRule="auto"/>
    </w:pPr>
    <w:rPr>
      <w:rFonts w:ascii="Arial" w:eastAsia="Times New Roman" w:hAnsi="Arial" w:cs="Arial"/>
      <w:b/>
      <w:bCs/>
      <w:color w:val="FF0000"/>
      <w:sz w:val="20"/>
      <w:szCs w:val="20"/>
      <w:lang w:eastAsia="ru-RU"/>
    </w:rPr>
  </w:style>
  <w:style w:type="paragraph" w:customStyle="1" w:styleId="font10">
    <w:name w:val="font10"/>
    <w:basedOn w:val="a2"/>
    <w:rsid w:val="005F0D51"/>
    <w:pPr>
      <w:spacing w:before="100" w:beforeAutospacing="1" w:after="100" w:afterAutospacing="1" w:line="240" w:lineRule="auto"/>
    </w:pPr>
    <w:rPr>
      <w:rFonts w:ascii="Calibri" w:eastAsia="Times New Roman" w:hAnsi="Calibri" w:cs="Calibri"/>
      <w:b/>
      <w:bCs/>
      <w:color w:val="FF0000"/>
      <w:sz w:val="20"/>
      <w:szCs w:val="20"/>
      <w:lang w:eastAsia="ru-RU"/>
    </w:rPr>
  </w:style>
  <w:style w:type="paragraph" w:customStyle="1" w:styleId="font11">
    <w:name w:val="font11"/>
    <w:basedOn w:val="a2"/>
    <w:rsid w:val="005F0D51"/>
    <w:pPr>
      <w:spacing w:before="100" w:beforeAutospacing="1" w:after="100" w:afterAutospacing="1" w:line="240" w:lineRule="auto"/>
    </w:pPr>
    <w:rPr>
      <w:rFonts w:ascii="Calibri" w:eastAsia="Times New Roman" w:hAnsi="Calibri" w:cs="Calibri"/>
      <w:b/>
      <w:bCs/>
      <w:color w:val="FF0000"/>
      <w:sz w:val="18"/>
      <w:szCs w:val="18"/>
      <w:lang w:eastAsia="ru-RU"/>
    </w:rPr>
  </w:style>
  <w:style w:type="paragraph" w:customStyle="1" w:styleId="font12">
    <w:name w:val="font12"/>
    <w:basedOn w:val="a2"/>
    <w:rsid w:val="005F0D51"/>
    <w:pPr>
      <w:spacing w:before="100" w:beforeAutospacing="1" w:after="100" w:afterAutospacing="1" w:line="240" w:lineRule="auto"/>
    </w:pPr>
    <w:rPr>
      <w:rFonts w:ascii="Calibri" w:eastAsia="Times New Roman" w:hAnsi="Calibri" w:cs="Calibri"/>
      <w:sz w:val="20"/>
      <w:szCs w:val="20"/>
      <w:lang w:eastAsia="ru-RU"/>
    </w:rPr>
  </w:style>
  <w:style w:type="paragraph" w:customStyle="1" w:styleId="xl258">
    <w:name w:val="xl258"/>
    <w:basedOn w:val="a2"/>
    <w:rsid w:val="005F0D5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259">
    <w:name w:val="xl259"/>
    <w:basedOn w:val="a2"/>
    <w:rsid w:val="005F0D5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260">
    <w:name w:val="xl260"/>
    <w:basedOn w:val="a2"/>
    <w:rsid w:val="005F0D51"/>
    <w:pPr>
      <w:pBdr>
        <w:top w:val="single" w:sz="4" w:space="0" w:color="auto"/>
        <w:bottom w:val="single" w:sz="4" w:space="0" w:color="auto"/>
      </w:pBdr>
      <w:shd w:val="clear" w:color="000000" w:fill="B2A1C7"/>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261">
    <w:name w:val="xl261"/>
    <w:basedOn w:val="a2"/>
    <w:rsid w:val="005F0D51"/>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262">
    <w:name w:val="xl262"/>
    <w:basedOn w:val="a2"/>
    <w:rsid w:val="005F0D5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263">
    <w:name w:val="xl263"/>
    <w:basedOn w:val="a2"/>
    <w:rsid w:val="005F0D5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64">
    <w:name w:val="xl264"/>
    <w:basedOn w:val="a2"/>
    <w:rsid w:val="005F0D5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5">
    <w:name w:val="xl265"/>
    <w:basedOn w:val="a2"/>
    <w:rsid w:val="005F0D5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6">
    <w:name w:val="xl266"/>
    <w:basedOn w:val="a2"/>
    <w:rsid w:val="005F0D5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7">
    <w:name w:val="xl267"/>
    <w:basedOn w:val="a2"/>
    <w:rsid w:val="005F0D51"/>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8">
    <w:name w:val="xl268"/>
    <w:basedOn w:val="a2"/>
    <w:rsid w:val="005F0D5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9">
    <w:name w:val="xl269"/>
    <w:basedOn w:val="a2"/>
    <w:rsid w:val="005F0D5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lang w:eastAsia="ru-RU"/>
    </w:rPr>
  </w:style>
  <w:style w:type="paragraph" w:customStyle="1" w:styleId="xl270">
    <w:name w:val="xl270"/>
    <w:basedOn w:val="a2"/>
    <w:rsid w:val="005F0D51"/>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lang w:eastAsia="ru-RU"/>
    </w:rPr>
  </w:style>
  <w:style w:type="paragraph" w:customStyle="1" w:styleId="xl271">
    <w:name w:val="xl271"/>
    <w:basedOn w:val="a2"/>
    <w:rsid w:val="005F0D5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ru-RU"/>
    </w:rPr>
  </w:style>
  <w:style w:type="paragraph" w:customStyle="1" w:styleId="xl272">
    <w:name w:val="xl272"/>
    <w:basedOn w:val="a2"/>
    <w:rsid w:val="005F0D5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73">
    <w:name w:val="xl273"/>
    <w:basedOn w:val="a2"/>
    <w:rsid w:val="005F0D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74">
    <w:name w:val="xl274"/>
    <w:basedOn w:val="a2"/>
    <w:rsid w:val="005F0D51"/>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275">
    <w:name w:val="xl275"/>
    <w:basedOn w:val="a2"/>
    <w:rsid w:val="005F0D5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76">
    <w:name w:val="xl276"/>
    <w:basedOn w:val="a2"/>
    <w:rsid w:val="005F0D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77">
    <w:name w:val="xl277"/>
    <w:basedOn w:val="a2"/>
    <w:rsid w:val="005F0D51"/>
    <w:pPr>
      <w:pBdr>
        <w:top w:val="single" w:sz="4" w:space="0" w:color="auto"/>
        <w:bottom w:val="single" w:sz="4" w:space="0" w:color="auto"/>
      </w:pBdr>
      <w:shd w:val="clear" w:color="000000" w:fill="B2A1C7"/>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278">
    <w:name w:val="xl278"/>
    <w:basedOn w:val="a2"/>
    <w:rsid w:val="005F0D5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79">
    <w:name w:val="xl279"/>
    <w:basedOn w:val="a2"/>
    <w:rsid w:val="005F0D51"/>
    <w:pPr>
      <w:shd w:val="clear" w:color="000000" w:fill="FFFFFF"/>
      <w:spacing w:before="100" w:beforeAutospacing="1" w:after="100" w:afterAutospacing="1" w:line="240" w:lineRule="auto"/>
      <w:jc w:val="center"/>
    </w:pPr>
    <w:rPr>
      <w:rFonts w:ascii="Arial" w:eastAsia="Times New Roman" w:hAnsi="Arial" w:cs="Arial"/>
      <w:b/>
      <w:bCs/>
      <w:lang w:eastAsia="ru-RU"/>
    </w:rPr>
  </w:style>
  <w:style w:type="paragraph" w:customStyle="1" w:styleId="xl280">
    <w:name w:val="xl280"/>
    <w:basedOn w:val="a2"/>
    <w:rsid w:val="005F0D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1">
    <w:name w:val="xl281"/>
    <w:basedOn w:val="a2"/>
    <w:rsid w:val="005F0D5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2">
    <w:name w:val="xl282"/>
    <w:basedOn w:val="a2"/>
    <w:rsid w:val="005F0D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3">
    <w:name w:val="xl283"/>
    <w:basedOn w:val="a2"/>
    <w:rsid w:val="005F0D5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84">
    <w:name w:val="xl284"/>
    <w:basedOn w:val="a2"/>
    <w:rsid w:val="005F0D5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285">
    <w:name w:val="xl285"/>
    <w:basedOn w:val="a2"/>
    <w:rsid w:val="005F0D51"/>
    <w:pPr>
      <w:pBdr>
        <w:top w:val="single" w:sz="4" w:space="0" w:color="auto"/>
        <w:left w:val="single" w:sz="4" w:space="0" w:color="auto"/>
        <w:bottom w:val="single" w:sz="4" w:space="0" w:color="auto"/>
      </w:pBdr>
      <w:shd w:val="clear" w:color="000000" w:fill="C5D9F1"/>
      <w:spacing w:before="100" w:beforeAutospacing="1" w:after="100" w:afterAutospacing="1" w:line="240" w:lineRule="auto"/>
      <w:textAlignment w:val="center"/>
    </w:pPr>
    <w:rPr>
      <w:rFonts w:ascii="Arial" w:eastAsia="Times New Roman" w:hAnsi="Arial" w:cs="Arial"/>
      <w:b/>
      <w:bCs/>
      <w:color w:val="FF0000"/>
      <w:sz w:val="18"/>
      <w:szCs w:val="18"/>
      <w:lang w:eastAsia="ru-RU"/>
    </w:rPr>
  </w:style>
  <w:style w:type="paragraph" w:customStyle="1" w:styleId="xl286">
    <w:name w:val="xl286"/>
    <w:basedOn w:val="a2"/>
    <w:rsid w:val="005F0D51"/>
    <w:pPr>
      <w:pBdr>
        <w:top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w:eastAsia="Times New Roman" w:hAnsi="Arial" w:cs="Arial"/>
      <w:b/>
      <w:bCs/>
      <w:color w:val="FF0000"/>
      <w:sz w:val="18"/>
      <w:szCs w:val="18"/>
      <w:lang w:eastAsia="ru-RU"/>
    </w:rPr>
  </w:style>
  <w:style w:type="paragraph" w:customStyle="1" w:styleId="xl287">
    <w:name w:val="xl287"/>
    <w:basedOn w:val="a2"/>
    <w:rsid w:val="005F0D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88">
    <w:name w:val="xl288"/>
    <w:basedOn w:val="a2"/>
    <w:rsid w:val="005F0D5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89">
    <w:name w:val="xl289"/>
    <w:basedOn w:val="a2"/>
    <w:rsid w:val="005F0D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90">
    <w:name w:val="xl290"/>
    <w:basedOn w:val="a2"/>
    <w:rsid w:val="005F0D5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291">
    <w:name w:val="xl291"/>
    <w:basedOn w:val="a2"/>
    <w:rsid w:val="005F0D51"/>
    <w:pPr>
      <w:pBdr>
        <w:top w:val="single" w:sz="4" w:space="0" w:color="auto"/>
        <w:bottom w:val="single" w:sz="4" w:space="0" w:color="auto"/>
      </w:pBdr>
      <w:shd w:val="clear" w:color="000000" w:fill="B2A1C7"/>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292">
    <w:name w:val="xl292"/>
    <w:basedOn w:val="a2"/>
    <w:rsid w:val="005F0D5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293">
    <w:name w:val="xl293"/>
    <w:basedOn w:val="a2"/>
    <w:rsid w:val="005F0D51"/>
    <w:pPr>
      <w:pBdr>
        <w:top w:val="single" w:sz="4" w:space="0" w:color="auto"/>
        <w:bottom w:val="single" w:sz="4" w:space="0" w:color="auto"/>
      </w:pBdr>
      <w:shd w:val="clear" w:color="000000" w:fill="B2A1C7"/>
      <w:spacing w:before="100" w:beforeAutospacing="1" w:after="100" w:afterAutospacing="1" w:line="240" w:lineRule="auto"/>
      <w:textAlignment w:val="center"/>
    </w:pPr>
    <w:rPr>
      <w:rFonts w:ascii="Arial" w:eastAsia="Times New Roman" w:hAnsi="Arial" w:cs="Arial"/>
      <w:b/>
      <w:bCs/>
      <w:lang w:eastAsia="ru-RU"/>
    </w:rPr>
  </w:style>
  <w:style w:type="paragraph" w:customStyle="1" w:styleId="xl294">
    <w:name w:val="xl294"/>
    <w:basedOn w:val="a2"/>
    <w:rsid w:val="005F0D5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95">
    <w:name w:val="xl295"/>
    <w:basedOn w:val="a2"/>
    <w:rsid w:val="005F0D51"/>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96">
    <w:name w:val="xl296"/>
    <w:basedOn w:val="a2"/>
    <w:rsid w:val="005F0D51"/>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97">
    <w:name w:val="xl297"/>
    <w:basedOn w:val="a2"/>
    <w:rsid w:val="005F0D5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98">
    <w:name w:val="xl298"/>
    <w:basedOn w:val="a2"/>
    <w:rsid w:val="005F0D51"/>
    <w:pPr>
      <w:pBdr>
        <w:left w:val="single" w:sz="4" w:space="0" w:color="auto"/>
        <w:right w:val="single" w:sz="4" w:space="0" w:color="auto"/>
      </w:pBdr>
      <w:shd w:val="clear" w:color="000000" w:fill="B2A1C7"/>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99">
    <w:name w:val="xl299"/>
    <w:basedOn w:val="a2"/>
    <w:rsid w:val="005F0D51"/>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300">
    <w:name w:val="xl300"/>
    <w:basedOn w:val="a2"/>
    <w:rsid w:val="005F0D5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301">
    <w:name w:val="xl301"/>
    <w:basedOn w:val="a2"/>
    <w:rsid w:val="005F0D5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302">
    <w:name w:val="xl302"/>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303">
    <w:name w:val="xl303"/>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304">
    <w:name w:val="xl304"/>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05">
    <w:name w:val="xl305"/>
    <w:basedOn w:val="a2"/>
    <w:rsid w:val="005F0D5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306">
    <w:name w:val="xl306"/>
    <w:basedOn w:val="a2"/>
    <w:rsid w:val="005F0D51"/>
    <w:pPr>
      <w:pBdr>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307">
    <w:name w:val="xl307"/>
    <w:basedOn w:val="a2"/>
    <w:rsid w:val="005F0D5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308">
    <w:name w:val="xl308"/>
    <w:basedOn w:val="a2"/>
    <w:rsid w:val="005F0D51"/>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309">
    <w:name w:val="xl309"/>
    <w:basedOn w:val="a2"/>
    <w:rsid w:val="005F0D51"/>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lang w:eastAsia="ru-RU"/>
    </w:rPr>
  </w:style>
  <w:style w:type="paragraph" w:customStyle="1" w:styleId="xl310">
    <w:name w:val="xl310"/>
    <w:basedOn w:val="a2"/>
    <w:rsid w:val="005F0D51"/>
    <w:pPr>
      <w:pBdr>
        <w:top w:val="single" w:sz="4" w:space="0" w:color="auto"/>
      </w:pBdr>
      <w:spacing w:before="100" w:beforeAutospacing="1" w:after="100" w:afterAutospacing="1" w:line="240" w:lineRule="auto"/>
      <w:textAlignment w:val="center"/>
    </w:pPr>
    <w:rPr>
      <w:rFonts w:ascii="Arial" w:eastAsia="Times New Roman" w:hAnsi="Arial" w:cs="Arial"/>
      <w:b/>
      <w:bCs/>
      <w:lang w:eastAsia="ru-RU"/>
    </w:rPr>
  </w:style>
  <w:style w:type="paragraph" w:customStyle="1" w:styleId="xl311">
    <w:name w:val="xl311"/>
    <w:basedOn w:val="a2"/>
    <w:rsid w:val="005F0D51"/>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ru-RU"/>
    </w:rPr>
  </w:style>
  <w:style w:type="paragraph" w:customStyle="1" w:styleId="xl312">
    <w:name w:val="xl312"/>
    <w:basedOn w:val="a2"/>
    <w:rsid w:val="005F0D5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313">
    <w:name w:val="xl313"/>
    <w:basedOn w:val="a2"/>
    <w:rsid w:val="005F0D5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314">
    <w:name w:val="xl314"/>
    <w:basedOn w:val="a2"/>
    <w:rsid w:val="005F0D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5">
    <w:name w:val="xl315"/>
    <w:basedOn w:val="a2"/>
    <w:rsid w:val="005F0D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6">
    <w:name w:val="xl316"/>
    <w:basedOn w:val="a2"/>
    <w:rsid w:val="005F0D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17">
    <w:name w:val="xl317"/>
    <w:basedOn w:val="a2"/>
    <w:rsid w:val="005F0D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18">
    <w:name w:val="xl318"/>
    <w:basedOn w:val="a2"/>
    <w:rsid w:val="005F0D5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319">
    <w:name w:val="xl319"/>
    <w:basedOn w:val="a2"/>
    <w:rsid w:val="005F0D5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20">
    <w:name w:val="xl320"/>
    <w:basedOn w:val="a2"/>
    <w:rsid w:val="005F0D51"/>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21">
    <w:name w:val="xl321"/>
    <w:basedOn w:val="a2"/>
    <w:rsid w:val="005F0D5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22">
    <w:name w:val="xl322"/>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323">
    <w:name w:val="xl323"/>
    <w:basedOn w:val="a2"/>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324">
    <w:name w:val="xl324"/>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325">
    <w:name w:val="xl325"/>
    <w:basedOn w:val="a2"/>
    <w:rsid w:val="005F0D5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Arial" w:eastAsia="Times New Roman" w:hAnsi="Arial" w:cs="Arial"/>
      <w:sz w:val="24"/>
      <w:szCs w:val="24"/>
      <w:lang w:eastAsia="ru-RU"/>
    </w:rPr>
  </w:style>
  <w:style w:type="paragraph" w:customStyle="1" w:styleId="xl326">
    <w:name w:val="xl326"/>
    <w:basedOn w:val="a2"/>
    <w:rsid w:val="005F0D5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27">
    <w:name w:val="xl327"/>
    <w:basedOn w:val="a2"/>
    <w:rsid w:val="005F0D5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328">
    <w:name w:val="xl328"/>
    <w:basedOn w:val="a2"/>
    <w:rsid w:val="005F0D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character" w:customStyle="1" w:styleId="WW8Num2z0">
    <w:name w:val="WW8Num2z0"/>
    <w:rsid w:val="005F0D51"/>
    <w:rPr>
      <w:rFonts w:ascii="Symbol" w:hAnsi="Symbol" w:cs="StarSymbol"/>
      <w:sz w:val="18"/>
      <w:szCs w:val="18"/>
    </w:rPr>
  </w:style>
  <w:style w:type="character" w:customStyle="1" w:styleId="Absatz-Standardschriftart">
    <w:name w:val="Absatz-Standardschriftart"/>
    <w:rsid w:val="005F0D51"/>
  </w:style>
  <w:style w:type="character" w:customStyle="1" w:styleId="WW-Absatz-Standardschriftart">
    <w:name w:val="WW-Absatz-Standardschriftart"/>
    <w:rsid w:val="005F0D51"/>
  </w:style>
  <w:style w:type="character" w:customStyle="1" w:styleId="WW-Absatz-Standardschriftart1">
    <w:name w:val="WW-Absatz-Standardschriftart1"/>
    <w:rsid w:val="005F0D51"/>
  </w:style>
  <w:style w:type="character" w:customStyle="1" w:styleId="WW-Absatz-Standardschriftart11">
    <w:name w:val="WW-Absatz-Standardschriftart11"/>
    <w:rsid w:val="005F0D51"/>
  </w:style>
  <w:style w:type="character" w:customStyle="1" w:styleId="WW-Absatz-Standardschriftart111">
    <w:name w:val="WW-Absatz-Standardschriftart111"/>
    <w:rsid w:val="005F0D51"/>
  </w:style>
  <w:style w:type="character" w:customStyle="1" w:styleId="15">
    <w:name w:val="Основной шрифт абзаца1"/>
    <w:rsid w:val="005F0D51"/>
  </w:style>
  <w:style w:type="character" w:customStyle="1" w:styleId="affd">
    <w:name w:val="Маркеры списка"/>
    <w:rsid w:val="005F0D51"/>
    <w:rPr>
      <w:rFonts w:ascii="StarSymbol" w:eastAsia="StarSymbol" w:hAnsi="StarSymbol" w:cs="StarSymbol"/>
      <w:sz w:val="18"/>
      <w:szCs w:val="18"/>
    </w:rPr>
  </w:style>
  <w:style w:type="paragraph" w:customStyle="1" w:styleId="16">
    <w:name w:val="Заголовок1"/>
    <w:basedOn w:val="a2"/>
    <w:next w:val="af2"/>
    <w:rsid w:val="005F0D51"/>
    <w:pPr>
      <w:keepNext/>
      <w:suppressAutoHyphens/>
      <w:spacing w:before="240" w:after="120" w:line="240" w:lineRule="auto"/>
    </w:pPr>
    <w:rPr>
      <w:rFonts w:ascii="Arial" w:eastAsia="Arial Unicode MS" w:hAnsi="Arial" w:cs="Tahoma"/>
      <w:sz w:val="28"/>
      <w:szCs w:val="28"/>
      <w:lang w:eastAsia="ar-SA"/>
    </w:rPr>
  </w:style>
  <w:style w:type="paragraph" w:customStyle="1" w:styleId="17">
    <w:name w:val="Название1"/>
    <w:basedOn w:val="a2"/>
    <w:rsid w:val="005F0D5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8">
    <w:name w:val="Указатель1"/>
    <w:basedOn w:val="a2"/>
    <w:rsid w:val="005F0D51"/>
    <w:pPr>
      <w:suppressLineNumbers/>
      <w:suppressAutoHyphens/>
      <w:spacing w:after="0" w:line="240" w:lineRule="auto"/>
    </w:pPr>
    <w:rPr>
      <w:rFonts w:ascii="Arial" w:eastAsia="Times New Roman" w:hAnsi="Arial" w:cs="Tahoma"/>
      <w:sz w:val="24"/>
      <w:szCs w:val="24"/>
      <w:lang w:eastAsia="ar-SA"/>
    </w:rPr>
  </w:style>
  <w:style w:type="paragraph" w:customStyle="1" w:styleId="affe">
    <w:name w:val="Содержимое врезки"/>
    <w:basedOn w:val="af2"/>
    <w:rsid w:val="005F0D51"/>
    <w:pPr>
      <w:suppressAutoHyphens/>
    </w:pPr>
    <w:rPr>
      <w:lang w:eastAsia="ar-SA"/>
    </w:rPr>
  </w:style>
  <w:style w:type="paragraph" w:customStyle="1" w:styleId="afff">
    <w:name w:val="Содержимое таблицы"/>
    <w:basedOn w:val="a2"/>
    <w:rsid w:val="005F0D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0">
    <w:name w:val="Заголовок таблицы"/>
    <w:basedOn w:val="afff"/>
    <w:rsid w:val="005F0D51"/>
    <w:pPr>
      <w:jc w:val="center"/>
    </w:pPr>
    <w:rPr>
      <w:b/>
      <w:bCs/>
    </w:rPr>
  </w:style>
  <w:style w:type="paragraph" w:customStyle="1" w:styleId="afff1">
    <w:name w:val="Нормальный (таблица)"/>
    <w:basedOn w:val="a2"/>
    <w:next w:val="a2"/>
    <w:uiPriority w:val="99"/>
    <w:rsid w:val="005F0D5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news-date-time">
    <w:name w:val="news-date-time"/>
    <w:basedOn w:val="a3"/>
    <w:rsid w:val="005F0D51"/>
  </w:style>
  <w:style w:type="paragraph" w:styleId="afff2">
    <w:name w:val="Normal (Web)"/>
    <w:aliases w:val="Обычный (Web)1,Обычный (Web),Обычный (веб)1,Обычный (веб)11"/>
    <w:basedOn w:val="a2"/>
    <w:unhideWhenUsed/>
    <w:qFormat/>
    <w:rsid w:val="005F0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3"/>
    <w:rsid w:val="005F0D51"/>
  </w:style>
  <w:style w:type="character" w:customStyle="1" w:styleId="19">
    <w:name w:val="Название Знак1"/>
    <w:aliases w:val="Название таб Знак,Название таб Знак Знак Знак1,Название таб Знак Знак Знак Знак,Название таб Знак Знак1 Знак,Таблица № Знак,Название Знак Знак,Название таб Знак Знак Знак1 Знак1 Знак1,Название Знак Знак1 Знак1 Знак1"/>
    <w:basedOn w:val="a3"/>
    <w:rsid w:val="005F0D51"/>
    <w:rPr>
      <w:bCs/>
      <w:sz w:val="28"/>
    </w:rPr>
  </w:style>
  <w:style w:type="paragraph" w:customStyle="1" w:styleId="1a">
    <w:name w:val="Без интервала1"/>
    <w:aliases w:val="No Spacing,с интервалом"/>
    <w:link w:val="afff3"/>
    <w:qFormat/>
    <w:rsid w:val="005F0D51"/>
    <w:pPr>
      <w:spacing w:after="0" w:line="240" w:lineRule="auto"/>
      <w:ind w:firstLine="709"/>
      <w:jc w:val="both"/>
    </w:pPr>
    <w:rPr>
      <w:rFonts w:ascii="Calibri" w:eastAsia="Times New Roman" w:hAnsi="Calibri" w:cs="Times New Roman"/>
    </w:rPr>
  </w:style>
  <w:style w:type="character" w:customStyle="1" w:styleId="afff3">
    <w:name w:val="Без интервала Знак"/>
    <w:aliases w:val="с интервалом Знак,Без интервала1 Знак,No Spacing Знак"/>
    <w:basedOn w:val="a3"/>
    <w:link w:val="1a"/>
    <w:rsid w:val="005F0D51"/>
    <w:rPr>
      <w:rFonts w:ascii="Calibri" w:eastAsia="Times New Roman" w:hAnsi="Calibri" w:cs="Times New Roman"/>
    </w:rPr>
  </w:style>
  <w:style w:type="numbering" w:customStyle="1" w:styleId="1">
    <w:name w:val="Стиль ПСН1"/>
    <w:basedOn w:val="a5"/>
    <w:uiPriority w:val="99"/>
    <w:rsid w:val="005F0D51"/>
    <w:pPr>
      <w:numPr>
        <w:numId w:val="13"/>
      </w:numPr>
    </w:pPr>
  </w:style>
  <w:style w:type="paragraph" w:customStyle="1" w:styleId="Default">
    <w:name w:val="Default"/>
    <w:rsid w:val="005F0D5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xl65">
    <w:name w:val="xl65"/>
    <w:basedOn w:val="a2"/>
    <w:rsid w:val="005F0D51"/>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7">
    <w:name w:val="xl67"/>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character" w:styleId="afff4">
    <w:name w:val="Placeholder Text"/>
    <w:basedOn w:val="a3"/>
    <w:uiPriority w:val="99"/>
    <w:semiHidden/>
    <w:rsid w:val="005F0D51"/>
    <w:rPr>
      <w:color w:val="808080"/>
    </w:rPr>
  </w:style>
  <w:style w:type="character" w:customStyle="1" w:styleId="210">
    <w:name w:val="Основной текст 2 Знак1"/>
    <w:aliases w:val="Знак Знак1"/>
    <w:basedOn w:val="a3"/>
    <w:semiHidden/>
    <w:rsid w:val="005F0D51"/>
    <w:rPr>
      <w:sz w:val="24"/>
      <w:szCs w:val="24"/>
    </w:rPr>
  </w:style>
  <w:style w:type="character" w:customStyle="1" w:styleId="1b">
    <w:name w:val="Основной текст с отступом Знак1"/>
    <w:basedOn w:val="a3"/>
    <w:semiHidden/>
    <w:rsid w:val="005F0D51"/>
    <w:rPr>
      <w:sz w:val="24"/>
      <w:szCs w:val="24"/>
    </w:rPr>
  </w:style>
  <w:style w:type="character" w:customStyle="1" w:styleId="afff5">
    <w:name w:val="Обычный (веб) Знак"/>
    <w:aliases w:val="Обычный (Web)1 Знак,Обычный (Web) Знак,Обычный (веб)1 Знак,Обычный (веб)11 Знак"/>
    <w:basedOn w:val="a3"/>
    <w:locked/>
    <w:rsid w:val="005F0D51"/>
    <w:rPr>
      <w:sz w:val="24"/>
      <w:szCs w:val="24"/>
    </w:rPr>
  </w:style>
  <w:style w:type="character" w:customStyle="1" w:styleId="1c">
    <w:name w:val="Основной текст Знак1"/>
    <w:basedOn w:val="a3"/>
    <w:semiHidden/>
    <w:rsid w:val="005F0D51"/>
    <w:rPr>
      <w:sz w:val="24"/>
      <w:szCs w:val="24"/>
    </w:rPr>
  </w:style>
  <w:style w:type="character" w:customStyle="1" w:styleId="710">
    <w:name w:val="Заголовок 7 Знак1"/>
    <w:basedOn w:val="a3"/>
    <w:semiHidden/>
    <w:rsid w:val="005F0D51"/>
    <w:rPr>
      <w:rFonts w:asciiTheme="majorHAnsi" w:eastAsiaTheme="majorEastAsia" w:hAnsiTheme="majorHAnsi" w:cstheme="majorBidi"/>
      <w:i/>
      <w:iCs/>
      <w:color w:val="404040" w:themeColor="text1" w:themeTint="BF"/>
      <w:sz w:val="24"/>
      <w:szCs w:val="24"/>
    </w:rPr>
  </w:style>
  <w:style w:type="character" w:customStyle="1" w:styleId="810">
    <w:name w:val="Заголовок 8 Знак1"/>
    <w:basedOn w:val="a3"/>
    <w:semiHidden/>
    <w:rsid w:val="005F0D51"/>
    <w:rPr>
      <w:rFonts w:asciiTheme="majorHAnsi" w:eastAsiaTheme="majorEastAsia" w:hAnsiTheme="majorHAnsi" w:cstheme="majorBidi"/>
      <w:color w:val="404040" w:themeColor="text1" w:themeTint="BF"/>
    </w:rPr>
  </w:style>
  <w:style w:type="character" w:customStyle="1" w:styleId="910">
    <w:name w:val="Заголовок 9 Знак1"/>
    <w:basedOn w:val="a3"/>
    <w:semiHidden/>
    <w:rsid w:val="005F0D51"/>
    <w:rPr>
      <w:rFonts w:asciiTheme="majorHAnsi" w:eastAsiaTheme="majorEastAsia" w:hAnsiTheme="majorHAnsi" w:cstheme="majorBidi"/>
      <w:i/>
      <w:iCs/>
      <w:color w:val="404040" w:themeColor="text1" w:themeTint="BF"/>
    </w:rPr>
  </w:style>
  <w:style w:type="character" w:customStyle="1" w:styleId="1d">
    <w:name w:val="Верхний колонтитул Знак1"/>
    <w:basedOn w:val="a3"/>
    <w:semiHidden/>
    <w:rsid w:val="005F0D51"/>
    <w:rPr>
      <w:sz w:val="24"/>
      <w:szCs w:val="24"/>
    </w:rPr>
  </w:style>
  <w:style w:type="character" w:customStyle="1" w:styleId="310">
    <w:name w:val="Основной текст 3 Знак1"/>
    <w:basedOn w:val="a3"/>
    <w:semiHidden/>
    <w:rsid w:val="005F0D51"/>
    <w:rPr>
      <w:sz w:val="16"/>
      <w:szCs w:val="16"/>
    </w:rPr>
  </w:style>
  <w:style w:type="character" w:customStyle="1" w:styleId="1e">
    <w:name w:val="Схема документа Знак1"/>
    <w:basedOn w:val="a3"/>
    <w:semiHidden/>
    <w:rsid w:val="005F0D51"/>
    <w:rPr>
      <w:rFonts w:ascii="Tahoma" w:hAnsi="Tahoma" w:cs="Tahoma"/>
      <w:sz w:val="16"/>
      <w:szCs w:val="16"/>
    </w:rPr>
  </w:style>
  <w:style w:type="character" w:customStyle="1" w:styleId="1f">
    <w:name w:val="Подзаголовок Знак1"/>
    <w:basedOn w:val="a3"/>
    <w:rsid w:val="005F0D51"/>
    <w:rPr>
      <w:rFonts w:asciiTheme="majorHAnsi" w:eastAsiaTheme="majorEastAsia" w:hAnsiTheme="majorHAnsi" w:cstheme="majorBidi"/>
      <w:i/>
      <w:iCs/>
      <w:color w:val="5B9BD5" w:themeColor="accent1"/>
      <w:spacing w:val="15"/>
      <w:sz w:val="24"/>
      <w:szCs w:val="24"/>
    </w:rPr>
  </w:style>
  <w:style w:type="character" w:customStyle="1" w:styleId="1f0">
    <w:name w:val="Текст Знак1"/>
    <w:basedOn w:val="a3"/>
    <w:semiHidden/>
    <w:rsid w:val="005F0D51"/>
    <w:rPr>
      <w:rFonts w:ascii="Consolas" w:hAnsi="Consolas"/>
      <w:sz w:val="21"/>
      <w:szCs w:val="21"/>
    </w:rPr>
  </w:style>
  <w:style w:type="character" w:customStyle="1" w:styleId="211">
    <w:name w:val="Основной текст с отступом 2 Знак1"/>
    <w:basedOn w:val="a3"/>
    <w:semiHidden/>
    <w:rsid w:val="005F0D51"/>
    <w:rPr>
      <w:sz w:val="24"/>
      <w:szCs w:val="24"/>
    </w:rPr>
  </w:style>
  <w:style w:type="character" w:customStyle="1" w:styleId="1f1">
    <w:name w:val="Нижний колонтитул Знак1"/>
    <w:basedOn w:val="a3"/>
    <w:semiHidden/>
    <w:rsid w:val="005F0D51"/>
    <w:rPr>
      <w:sz w:val="24"/>
      <w:szCs w:val="24"/>
    </w:rPr>
  </w:style>
  <w:style w:type="character" w:customStyle="1" w:styleId="311">
    <w:name w:val="Основной текст с отступом 3 Знак1"/>
    <w:basedOn w:val="a3"/>
    <w:semiHidden/>
    <w:rsid w:val="005F0D51"/>
    <w:rPr>
      <w:sz w:val="16"/>
      <w:szCs w:val="16"/>
    </w:rPr>
  </w:style>
  <w:style w:type="character" w:customStyle="1" w:styleId="1f2">
    <w:name w:val="Текст выноски Знак1"/>
    <w:basedOn w:val="a3"/>
    <w:semiHidden/>
    <w:rsid w:val="005F0D51"/>
    <w:rPr>
      <w:rFonts w:ascii="Tahoma" w:hAnsi="Tahoma" w:cs="Tahoma"/>
      <w:sz w:val="16"/>
      <w:szCs w:val="16"/>
    </w:rPr>
  </w:style>
  <w:style w:type="character" w:styleId="afff6">
    <w:name w:val="Emphasis"/>
    <w:basedOn w:val="a3"/>
    <w:uiPriority w:val="20"/>
    <w:qFormat/>
    <w:rsid w:val="005F0D51"/>
    <w:rPr>
      <w:i/>
      <w:iCs/>
    </w:rPr>
  </w:style>
  <w:style w:type="paragraph" w:customStyle="1" w:styleId="1206">
    <w:name w:val="1206"/>
    <w:basedOn w:val="a2"/>
    <w:rsid w:val="005F0D51"/>
    <w:pPr>
      <w:spacing w:after="120" w:line="240" w:lineRule="auto"/>
      <w:jc w:val="center"/>
    </w:pPr>
    <w:rPr>
      <w:rFonts w:ascii="Times New Roman" w:eastAsia="Times New Roman" w:hAnsi="Times New Roman" w:cs="Times New Roman"/>
      <w:b/>
      <w:bCs/>
      <w:color w:val="000000"/>
      <w:sz w:val="24"/>
      <w:szCs w:val="24"/>
      <w:lang w:eastAsia="ru-RU"/>
    </w:rPr>
  </w:style>
  <w:style w:type="paragraph" w:customStyle="1" w:styleId="-1">
    <w:name w:val="Маркирован-1"/>
    <w:basedOn w:val="a2"/>
    <w:rsid w:val="005F0D51"/>
    <w:pPr>
      <w:tabs>
        <w:tab w:val="num" w:pos="720"/>
        <w:tab w:val="num" w:pos="900"/>
        <w:tab w:val="num" w:pos="1211"/>
      </w:tabs>
      <w:spacing w:after="0" w:line="360" w:lineRule="auto"/>
      <w:ind w:left="900" w:hanging="283"/>
      <w:jc w:val="both"/>
    </w:pPr>
    <w:rPr>
      <w:rFonts w:ascii="Times New Roman" w:eastAsia="Times New Roman" w:hAnsi="Times New Roman" w:cs="Times New Roman"/>
      <w:sz w:val="24"/>
      <w:szCs w:val="24"/>
      <w:lang w:eastAsia="ru-RU"/>
    </w:rPr>
  </w:style>
  <w:style w:type="paragraph" w:customStyle="1" w:styleId="27">
    <w:name w:val="Список_маркир.2"/>
    <w:basedOn w:val="a2"/>
    <w:rsid w:val="005F0D51"/>
    <w:pPr>
      <w:tabs>
        <w:tab w:val="num" w:pos="1021"/>
      </w:tabs>
      <w:spacing w:after="0" w:line="360" w:lineRule="auto"/>
      <w:ind w:firstLine="567"/>
      <w:jc w:val="both"/>
    </w:pPr>
    <w:rPr>
      <w:rFonts w:ascii="Times New Roman" w:eastAsia="Times New Roman" w:hAnsi="Times New Roman" w:cs="Times New Roman"/>
      <w:sz w:val="24"/>
      <w:szCs w:val="24"/>
      <w:lang w:eastAsia="ru-RU"/>
    </w:rPr>
  </w:style>
  <w:style w:type="paragraph" w:styleId="afff7">
    <w:name w:val="No Spacing"/>
    <w:aliases w:val="Доп пункт"/>
    <w:uiPriority w:val="1"/>
    <w:qFormat/>
    <w:rsid w:val="005F0D51"/>
    <w:pPr>
      <w:spacing w:after="0" w:line="240" w:lineRule="auto"/>
    </w:pPr>
    <w:rPr>
      <w:rFonts w:eastAsiaTheme="minorEastAsia"/>
    </w:rPr>
  </w:style>
  <w:style w:type="character" w:customStyle="1" w:styleId="blk">
    <w:name w:val="blk"/>
    <w:basedOn w:val="a3"/>
    <w:rsid w:val="005F0D51"/>
  </w:style>
  <w:style w:type="paragraph" w:customStyle="1" w:styleId="1f3">
    <w:name w:val="1Осн.Текст"/>
    <w:basedOn w:val="af2"/>
    <w:link w:val="1f4"/>
    <w:qFormat/>
    <w:rsid w:val="005F0D51"/>
    <w:pPr>
      <w:spacing w:after="0" w:line="360" w:lineRule="auto"/>
      <w:ind w:firstLine="720"/>
      <w:contextualSpacing/>
      <w:jc w:val="both"/>
    </w:pPr>
    <w:rPr>
      <w:rFonts w:ascii="Arial" w:hAnsi="Arial" w:cs="Arial"/>
    </w:rPr>
  </w:style>
  <w:style w:type="character" w:customStyle="1" w:styleId="1f4">
    <w:name w:val="1Осн.Текст Знак"/>
    <w:basedOn w:val="af3"/>
    <w:link w:val="1f3"/>
    <w:rsid w:val="005F0D51"/>
    <w:rPr>
      <w:rFonts w:ascii="Arial" w:eastAsia="Times New Roman" w:hAnsi="Arial" w:cs="Arial"/>
      <w:sz w:val="24"/>
      <w:szCs w:val="24"/>
      <w:lang w:eastAsia="ru-RU"/>
    </w:rPr>
  </w:style>
  <w:style w:type="paragraph" w:customStyle="1" w:styleId="111111">
    <w:name w:val="111111"/>
    <w:basedOn w:val="af2"/>
    <w:link w:val="1111110"/>
    <w:uiPriority w:val="1"/>
    <w:qFormat/>
    <w:rsid w:val="005F0D51"/>
    <w:pPr>
      <w:widowControl w:val="0"/>
      <w:spacing w:before="67" w:after="0" w:line="360" w:lineRule="auto"/>
      <w:ind w:right="108" w:firstLine="567"/>
      <w:contextualSpacing/>
      <w:jc w:val="both"/>
    </w:pPr>
    <w:rPr>
      <w:rFonts w:ascii="Arial" w:eastAsia="Arial" w:hAnsi="Arial"/>
      <w:spacing w:val="-3"/>
    </w:rPr>
  </w:style>
  <w:style w:type="character" w:customStyle="1" w:styleId="1111110">
    <w:name w:val="111111 Знак"/>
    <w:basedOn w:val="af3"/>
    <w:link w:val="111111"/>
    <w:uiPriority w:val="1"/>
    <w:rsid w:val="005F0D51"/>
    <w:rPr>
      <w:rFonts w:ascii="Arial" w:eastAsia="Arial" w:hAnsi="Arial" w:cs="Times New Roman"/>
      <w:spacing w:val="-3"/>
      <w:sz w:val="24"/>
      <w:szCs w:val="24"/>
      <w:lang w:eastAsia="ru-RU"/>
    </w:rPr>
  </w:style>
  <w:style w:type="paragraph" w:customStyle="1" w:styleId="xl63">
    <w:name w:val="xl63"/>
    <w:basedOn w:val="a2"/>
    <w:rsid w:val="005F0D51"/>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4">
    <w:name w:val="xl64"/>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afff8">
    <w:name w:val="Знак Знак Знак Знак"/>
    <w:basedOn w:val="a2"/>
    <w:rsid w:val="005F0D51"/>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Normal">
    <w:name w:val="ConsPlusNormal"/>
    <w:link w:val="ConsPlusNormal0"/>
    <w:rsid w:val="005F0D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5F0D51"/>
    <w:pPr>
      <w:widowControl w:val="0"/>
      <w:overflowPunct w:val="0"/>
      <w:autoSpaceDE w:val="0"/>
      <w:autoSpaceDN w:val="0"/>
      <w:adjustRightInd w:val="0"/>
      <w:spacing w:after="0" w:line="240" w:lineRule="auto"/>
      <w:jc w:val="center"/>
      <w:textAlignment w:val="baseline"/>
    </w:pPr>
    <w:rPr>
      <w:rFonts w:ascii="Arial" w:eastAsia="Times New Roman" w:hAnsi="Arial" w:cs="Times New Roman"/>
      <w:b/>
      <w:szCs w:val="20"/>
      <w:lang w:eastAsia="ru-RU"/>
    </w:rPr>
  </w:style>
  <w:style w:type="paragraph" w:customStyle="1" w:styleId="xl329">
    <w:name w:val="xl329"/>
    <w:basedOn w:val="a2"/>
    <w:rsid w:val="005F0D5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30">
    <w:name w:val="xl330"/>
    <w:basedOn w:val="a2"/>
    <w:rsid w:val="005F0D5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31">
    <w:name w:val="xl331"/>
    <w:basedOn w:val="a2"/>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2">
    <w:name w:val="xl332"/>
    <w:basedOn w:val="a2"/>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3">
    <w:name w:val="xl333"/>
    <w:basedOn w:val="a2"/>
    <w:rsid w:val="005F0D51"/>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4">
    <w:name w:val="xl334"/>
    <w:basedOn w:val="a2"/>
    <w:rsid w:val="005F0D51"/>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5">
    <w:name w:val="xl335"/>
    <w:basedOn w:val="a2"/>
    <w:rsid w:val="005F0D51"/>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36">
    <w:name w:val="xl336"/>
    <w:basedOn w:val="a2"/>
    <w:rsid w:val="005F0D51"/>
    <w:pPr>
      <w:pBdr>
        <w:left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37">
    <w:name w:val="xl337"/>
    <w:basedOn w:val="a2"/>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8">
    <w:name w:val="xl338"/>
    <w:basedOn w:val="a2"/>
    <w:rsid w:val="005F0D51"/>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9">
    <w:name w:val="xl339"/>
    <w:basedOn w:val="a2"/>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0">
    <w:name w:val="xl340"/>
    <w:basedOn w:val="a2"/>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1">
    <w:name w:val="xl341"/>
    <w:basedOn w:val="a2"/>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2">
    <w:name w:val="xl342"/>
    <w:basedOn w:val="a2"/>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3">
    <w:name w:val="xl343"/>
    <w:basedOn w:val="a2"/>
    <w:rsid w:val="005F0D51"/>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4">
    <w:name w:val="xl344"/>
    <w:basedOn w:val="a2"/>
    <w:rsid w:val="005F0D5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
    <w:name w:val="xl345"/>
    <w:basedOn w:val="a2"/>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
    <w:name w:val="xl346"/>
    <w:basedOn w:val="a2"/>
    <w:rsid w:val="005F0D51"/>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7">
    <w:name w:val="xl347"/>
    <w:basedOn w:val="a2"/>
    <w:rsid w:val="005F0D51"/>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eastAsia="ru-RU"/>
    </w:rPr>
  </w:style>
  <w:style w:type="paragraph" w:customStyle="1" w:styleId="xl348">
    <w:name w:val="xl348"/>
    <w:basedOn w:val="a2"/>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eastAsia="ru-RU"/>
    </w:rPr>
  </w:style>
  <w:style w:type="paragraph" w:customStyle="1" w:styleId="xl349">
    <w:name w:val="xl349"/>
    <w:basedOn w:val="a2"/>
    <w:rsid w:val="005F0D5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50">
    <w:name w:val="xl350"/>
    <w:basedOn w:val="a2"/>
    <w:rsid w:val="005F0D5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1">
    <w:name w:val="xl351"/>
    <w:basedOn w:val="a2"/>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eastAsia="ru-RU"/>
    </w:rPr>
  </w:style>
  <w:style w:type="paragraph" w:customStyle="1" w:styleId="xl352">
    <w:name w:val="xl352"/>
    <w:basedOn w:val="a2"/>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eastAsia="ru-RU"/>
    </w:rPr>
  </w:style>
  <w:style w:type="paragraph" w:customStyle="1" w:styleId="xl353">
    <w:name w:val="xl353"/>
    <w:basedOn w:val="a2"/>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4">
    <w:name w:val="xl354"/>
    <w:basedOn w:val="a2"/>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5">
    <w:name w:val="xl355"/>
    <w:basedOn w:val="a2"/>
    <w:rsid w:val="005F0D51"/>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6">
    <w:name w:val="xl356"/>
    <w:basedOn w:val="a2"/>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7">
    <w:name w:val="xl357"/>
    <w:basedOn w:val="a2"/>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8">
    <w:name w:val="xl358"/>
    <w:basedOn w:val="a2"/>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9">
    <w:name w:val="xl359"/>
    <w:basedOn w:val="a2"/>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0">
    <w:name w:val="xl360"/>
    <w:basedOn w:val="a2"/>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1">
    <w:name w:val="xl361"/>
    <w:basedOn w:val="a2"/>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2">
    <w:name w:val="xl362"/>
    <w:basedOn w:val="a2"/>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3">
    <w:name w:val="xl363"/>
    <w:basedOn w:val="a2"/>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4">
    <w:name w:val="xl364"/>
    <w:basedOn w:val="a2"/>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5">
    <w:name w:val="xl365"/>
    <w:basedOn w:val="a2"/>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6">
    <w:name w:val="xl366"/>
    <w:basedOn w:val="a2"/>
    <w:rsid w:val="005F0D51"/>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67">
    <w:name w:val="xl367"/>
    <w:basedOn w:val="a2"/>
    <w:rsid w:val="005F0D51"/>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68">
    <w:name w:val="xl368"/>
    <w:basedOn w:val="a2"/>
    <w:rsid w:val="005F0D51"/>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69">
    <w:name w:val="xl369"/>
    <w:basedOn w:val="a2"/>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0">
    <w:name w:val="xl370"/>
    <w:basedOn w:val="a2"/>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1">
    <w:name w:val="xl371"/>
    <w:basedOn w:val="a2"/>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2">
    <w:name w:val="xl372"/>
    <w:basedOn w:val="a2"/>
    <w:rsid w:val="005F0D51"/>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3">
    <w:name w:val="xl373"/>
    <w:basedOn w:val="a2"/>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4">
    <w:name w:val="xl374"/>
    <w:basedOn w:val="a2"/>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5">
    <w:name w:val="xl375"/>
    <w:basedOn w:val="a2"/>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6">
    <w:name w:val="xl376"/>
    <w:basedOn w:val="a2"/>
    <w:rsid w:val="005F0D51"/>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7">
    <w:name w:val="xl377"/>
    <w:basedOn w:val="a2"/>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8">
    <w:name w:val="xl378"/>
    <w:basedOn w:val="a2"/>
    <w:rsid w:val="005F0D51"/>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9">
    <w:name w:val="xl379"/>
    <w:basedOn w:val="a2"/>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80">
    <w:name w:val="xl380"/>
    <w:basedOn w:val="a2"/>
    <w:rsid w:val="005F0D51"/>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81">
    <w:name w:val="xl381"/>
    <w:basedOn w:val="a2"/>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eastAsia="ru-RU"/>
    </w:rPr>
  </w:style>
  <w:style w:type="paragraph" w:customStyle="1" w:styleId="xl382">
    <w:name w:val="xl382"/>
    <w:basedOn w:val="a2"/>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83">
    <w:name w:val="xl383"/>
    <w:basedOn w:val="a2"/>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84">
    <w:name w:val="xl384"/>
    <w:basedOn w:val="a2"/>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85">
    <w:name w:val="xl385"/>
    <w:basedOn w:val="a2"/>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86">
    <w:name w:val="xl386"/>
    <w:basedOn w:val="a2"/>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87">
    <w:name w:val="xl387"/>
    <w:basedOn w:val="a2"/>
    <w:rsid w:val="005F0D51"/>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88">
    <w:name w:val="xl388"/>
    <w:basedOn w:val="a2"/>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89">
    <w:name w:val="xl389"/>
    <w:basedOn w:val="a2"/>
    <w:rsid w:val="005F0D51"/>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0">
    <w:name w:val="xl390"/>
    <w:basedOn w:val="a2"/>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1">
    <w:name w:val="xl391"/>
    <w:basedOn w:val="a2"/>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2">
    <w:name w:val="xl392"/>
    <w:basedOn w:val="a2"/>
    <w:rsid w:val="005F0D51"/>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3">
    <w:name w:val="xl393"/>
    <w:basedOn w:val="a2"/>
    <w:rsid w:val="005F0D51"/>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4">
    <w:name w:val="xl394"/>
    <w:basedOn w:val="a2"/>
    <w:rsid w:val="005F0D51"/>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5">
    <w:name w:val="xl395"/>
    <w:basedOn w:val="a2"/>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6">
    <w:name w:val="xl396"/>
    <w:basedOn w:val="a2"/>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7">
    <w:name w:val="xl397"/>
    <w:basedOn w:val="a2"/>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8">
    <w:name w:val="xl398"/>
    <w:basedOn w:val="a2"/>
    <w:rsid w:val="005F0D51"/>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9">
    <w:name w:val="xl399"/>
    <w:basedOn w:val="a2"/>
    <w:rsid w:val="005F0D51"/>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0">
    <w:name w:val="xl400"/>
    <w:basedOn w:val="a2"/>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1">
    <w:name w:val="xl401"/>
    <w:basedOn w:val="a2"/>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2">
    <w:name w:val="xl402"/>
    <w:basedOn w:val="a2"/>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3">
    <w:name w:val="xl403"/>
    <w:basedOn w:val="a2"/>
    <w:rsid w:val="005F0D51"/>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4">
    <w:name w:val="xl404"/>
    <w:basedOn w:val="a2"/>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5">
    <w:name w:val="xl405"/>
    <w:basedOn w:val="a2"/>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6">
    <w:name w:val="xl406"/>
    <w:basedOn w:val="a2"/>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7">
    <w:name w:val="xl407"/>
    <w:basedOn w:val="a2"/>
    <w:rsid w:val="005F0D5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8">
    <w:name w:val="xl408"/>
    <w:basedOn w:val="a2"/>
    <w:rsid w:val="005F0D51"/>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9">
    <w:name w:val="xl409"/>
    <w:basedOn w:val="a2"/>
    <w:rsid w:val="005F0D51"/>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0">
    <w:name w:val="xl410"/>
    <w:basedOn w:val="a2"/>
    <w:rsid w:val="005F0D51"/>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1">
    <w:name w:val="xl411"/>
    <w:basedOn w:val="a2"/>
    <w:rsid w:val="005F0D51"/>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2">
    <w:name w:val="xl412"/>
    <w:basedOn w:val="a2"/>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3">
    <w:name w:val="xl413"/>
    <w:basedOn w:val="a2"/>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4">
    <w:name w:val="xl414"/>
    <w:basedOn w:val="a2"/>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5">
    <w:name w:val="xl415"/>
    <w:basedOn w:val="a2"/>
    <w:rsid w:val="005F0D51"/>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6">
    <w:name w:val="xl416"/>
    <w:basedOn w:val="a2"/>
    <w:rsid w:val="005F0D51"/>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7">
    <w:name w:val="xl417"/>
    <w:basedOn w:val="a2"/>
    <w:rsid w:val="005F0D51"/>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418">
    <w:name w:val="xl418"/>
    <w:basedOn w:val="a2"/>
    <w:rsid w:val="005F0D51"/>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9">
    <w:name w:val="xl419"/>
    <w:basedOn w:val="a2"/>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0">
    <w:name w:val="xl420"/>
    <w:basedOn w:val="a2"/>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21">
    <w:name w:val="xl421"/>
    <w:basedOn w:val="a2"/>
    <w:rsid w:val="005F0D51"/>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2">
    <w:name w:val="xl422"/>
    <w:basedOn w:val="a2"/>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3">
    <w:name w:val="xl423"/>
    <w:basedOn w:val="a2"/>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4">
    <w:name w:val="xl424"/>
    <w:basedOn w:val="a2"/>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5">
    <w:name w:val="xl425"/>
    <w:basedOn w:val="a2"/>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6">
    <w:name w:val="xl426"/>
    <w:basedOn w:val="a2"/>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27">
    <w:name w:val="xl427"/>
    <w:basedOn w:val="a2"/>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8">
    <w:name w:val="xl428"/>
    <w:basedOn w:val="a2"/>
    <w:rsid w:val="005F0D51"/>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429">
    <w:name w:val="xl429"/>
    <w:basedOn w:val="a2"/>
    <w:rsid w:val="005F0D51"/>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430">
    <w:name w:val="xl430"/>
    <w:basedOn w:val="a2"/>
    <w:rsid w:val="005F0D51"/>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431">
    <w:name w:val="xl431"/>
    <w:basedOn w:val="a2"/>
    <w:rsid w:val="005F0D51"/>
    <w:pPr>
      <w:pBdr>
        <w:top w:val="single" w:sz="8" w:space="0" w:color="auto"/>
        <w:bottom w:val="single" w:sz="8" w:space="0" w:color="auto"/>
        <w:right w:val="single" w:sz="8" w:space="0" w:color="auto"/>
      </w:pBdr>
      <w:shd w:val="clear" w:color="000000" w:fill="96969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2">
    <w:name w:val="xl432"/>
    <w:basedOn w:val="a2"/>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3">
    <w:name w:val="xl433"/>
    <w:basedOn w:val="a2"/>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4">
    <w:name w:val="xl434"/>
    <w:basedOn w:val="a2"/>
    <w:rsid w:val="005F0D51"/>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5">
    <w:name w:val="xl435"/>
    <w:basedOn w:val="a2"/>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6">
    <w:name w:val="xl436"/>
    <w:basedOn w:val="a2"/>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437">
    <w:name w:val="xl437"/>
    <w:basedOn w:val="a2"/>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8">
    <w:name w:val="xl438"/>
    <w:basedOn w:val="a2"/>
    <w:rsid w:val="005F0D5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9">
    <w:name w:val="xl439"/>
    <w:basedOn w:val="a2"/>
    <w:rsid w:val="005F0D5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0">
    <w:name w:val="xl440"/>
    <w:basedOn w:val="a2"/>
    <w:rsid w:val="005F0D51"/>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1">
    <w:name w:val="xl441"/>
    <w:basedOn w:val="a2"/>
    <w:rsid w:val="005F0D51"/>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2">
    <w:name w:val="xl442"/>
    <w:basedOn w:val="a2"/>
    <w:rsid w:val="005F0D51"/>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3">
    <w:name w:val="xl443"/>
    <w:basedOn w:val="a2"/>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4">
    <w:name w:val="xl444"/>
    <w:basedOn w:val="a2"/>
    <w:rsid w:val="005F0D51"/>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5">
    <w:name w:val="xl445"/>
    <w:basedOn w:val="a2"/>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46">
    <w:name w:val="xl446"/>
    <w:basedOn w:val="a2"/>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7">
    <w:name w:val="xl447"/>
    <w:basedOn w:val="a2"/>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8">
    <w:name w:val="xl448"/>
    <w:basedOn w:val="a2"/>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9">
    <w:name w:val="xl449"/>
    <w:basedOn w:val="a2"/>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0">
    <w:name w:val="xl450"/>
    <w:basedOn w:val="a2"/>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451">
    <w:name w:val="xl451"/>
    <w:basedOn w:val="a2"/>
    <w:rsid w:val="005F0D5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2">
    <w:name w:val="xl452"/>
    <w:basedOn w:val="a2"/>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3">
    <w:name w:val="xl453"/>
    <w:basedOn w:val="a2"/>
    <w:rsid w:val="005F0D5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4">
    <w:name w:val="xl454"/>
    <w:basedOn w:val="a2"/>
    <w:rsid w:val="005F0D51"/>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5">
    <w:name w:val="xl455"/>
    <w:basedOn w:val="a2"/>
    <w:rsid w:val="005F0D51"/>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6">
    <w:name w:val="xl456"/>
    <w:basedOn w:val="a2"/>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7">
    <w:name w:val="xl457"/>
    <w:basedOn w:val="a2"/>
    <w:rsid w:val="005F0D51"/>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8">
    <w:name w:val="xl458"/>
    <w:basedOn w:val="a2"/>
    <w:rsid w:val="005F0D51"/>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9">
    <w:name w:val="xl459"/>
    <w:basedOn w:val="a2"/>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0">
    <w:name w:val="xl460"/>
    <w:basedOn w:val="a2"/>
    <w:rsid w:val="005F0D5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1">
    <w:name w:val="xl461"/>
    <w:basedOn w:val="a2"/>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2">
    <w:name w:val="xl462"/>
    <w:basedOn w:val="a2"/>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3">
    <w:name w:val="xl463"/>
    <w:basedOn w:val="a2"/>
    <w:rsid w:val="005F0D51"/>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4">
    <w:name w:val="xl464"/>
    <w:basedOn w:val="a2"/>
    <w:rsid w:val="005F0D51"/>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
    <w:name w:val="xl465"/>
    <w:basedOn w:val="a2"/>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6">
    <w:name w:val="xl466"/>
    <w:basedOn w:val="a2"/>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7">
    <w:name w:val="xl467"/>
    <w:basedOn w:val="a2"/>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8">
    <w:name w:val="xl468"/>
    <w:basedOn w:val="a2"/>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9">
    <w:name w:val="xl469"/>
    <w:basedOn w:val="a2"/>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0">
    <w:name w:val="xl470"/>
    <w:basedOn w:val="a2"/>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1">
    <w:name w:val="xl471"/>
    <w:basedOn w:val="a2"/>
    <w:rsid w:val="005F0D51"/>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2">
    <w:name w:val="xl472"/>
    <w:basedOn w:val="a2"/>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3">
    <w:name w:val="xl473"/>
    <w:basedOn w:val="a2"/>
    <w:rsid w:val="005F0D51"/>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4">
    <w:name w:val="xl474"/>
    <w:basedOn w:val="a2"/>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5">
    <w:name w:val="xl475"/>
    <w:basedOn w:val="a2"/>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6">
    <w:name w:val="xl476"/>
    <w:basedOn w:val="a2"/>
    <w:rsid w:val="005F0D51"/>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77">
    <w:name w:val="xl477"/>
    <w:basedOn w:val="a2"/>
    <w:rsid w:val="005F0D51"/>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78">
    <w:name w:val="xl478"/>
    <w:basedOn w:val="a2"/>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79">
    <w:name w:val="xl479"/>
    <w:basedOn w:val="a2"/>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0">
    <w:name w:val="xl480"/>
    <w:basedOn w:val="a2"/>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1">
    <w:name w:val="xl481"/>
    <w:basedOn w:val="a2"/>
    <w:rsid w:val="005F0D51"/>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2">
    <w:name w:val="xl482"/>
    <w:basedOn w:val="a2"/>
    <w:rsid w:val="005F0D51"/>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
    <w:name w:val="xl483"/>
    <w:basedOn w:val="a2"/>
    <w:rsid w:val="005F0D51"/>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4">
    <w:name w:val="xl484"/>
    <w:basedOn w:val="a2"/>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5">
    <w:name w:val="xl485"/>
    <w:basedOn w:val="a2"/>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6">
    <w:name w:val="xl486"/>
    <w:basedOn w:val="a2"/>
    <w:rsid w:val="005F0D51"/>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7">
    <w:name w:val="xl487"/>
    <w:basedOn w:val="a2"/>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8">
    <w:name w:val="xl488"/>
    <w:basedOn w:val="a2"/>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
    <w:name w:val="xl489"/>
    <w:basedOn w:val="a2"/>
    <w:rsid w:val="005F0D51"/>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
    <w:name w:val="xl490"/>
    <w:basedOn w:val="a2"/>
    <w:rsid w:val="005F0D51"/>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1">
    <w:name w:val="xl491"/>
    <w:basedOn w:val="a2"/>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2">
    <w:name w:val="xl492"/>
    <w:basedOn w:val="a2"/>
    <w:rsid w:val="005F0D51"/>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3">
    <w:name w:val="xl493"/>
    <w:basedOn w:val="a2"/>
    <w:rsid w:val="005F0D51"/>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4">
    <w:name w:val="xl494"/>
    <w:basedOn w:val="a2"/>
    <w:rsid w:val="005F0D51"/>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5">
    <w:name w:val="xl495"/>
    <w:basedOn w:val="a2"/>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6">
    <w:name w:val="xl496"/>
    <w:basedOn w:val="a2"/>
    <w:rsid w:val="005F0D51"/>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7">
    <w:name w:val="xl497"/>
    <w:basedOn w:val="a2"/>
    <w:rsid w:val="005F0D51"/>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98">
    <w:name w:val="xl498"/>
    <w:basedOn w:val="a2"/>
    <w:rsid w:val="005F0D51"/>
    <w:pPr>
      <w:pBdr>
        <w:top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9">
    <w:name w:val="xl499"/>
    <w:basedOn w:val="a2"/>
    <w:rsid w:val="005F0D51"/>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0">
    <w:name w:val="xl500"/>
    <w:basedOn w:val="a2"/>
    <w:rsid w:val="005F0D51"/>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1">
    <w:name w:val="xl501"/>
    <w:basedOn w:val="a2"/>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2">
    <w:name w:val="xl502"/>
    <w:basedOn w:val="a2"/>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3">
    <w:name w:val="xl503"/>
    <w:basedOn w:val="a2"/>
    <w:rsid w:val="005F0D51"/>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04">
    <w:name w:val="xl504"/>
    <w:basedOn w:val="a2"/>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5">
    <w:name w:val="xl505"/>
    <w:basedOn w:val="a2"/>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6">
    <w:name w:val="xl506"/>
    <w:basedOn w:val="a2"/>
    <w:rsid w:val="005F0D51"/>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07">
    <w:name w:val="xl507"/>
    <w:basedOn w:val="a2"/>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8">
    <w:name w:val="xl508"/>
    <w:basedOn w:val="a2"/>
    <w:rsid w:val="005F0D51"/>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9">
    <w:name w:val="xl509"/>
    <w:basedOn w:val="a2"/>
    <w:rsid w:val="005F0D51"/>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0">
    <w:name w:val="xl510"/>
    <w:basedOn w:val="a2"/>
    <w:rsid w:val="005F0D51"/>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1">
    <w:name w:val="xl511"/>
    <w:basedOn w:val="a2"/>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2">
    <w:name w:val="xl512"/>
    <w:basedOn w:val="a2"/>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3">
    <w:name w:val="xl513"/>
    <w:basedOn w:val="a2"/>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14">
    <w:name w:val="xl514"/>
    <w:basedOn w:val="a2"/>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5">
    <w:name w:val="xl515"/>
    <w:basedOn w:val="a2"/>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6">
    <w:name w:val="xl516"/>
    <w:basedOn w:val="a2"/>
    <w:rsid w:val="005F0D51"/>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17">
    <w:name w:val="xl517"/>
    <w:basedOn w:val="a2"/>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8">
    <w:name w:val="xl518"/>
    <w:basedOn w:val="a2"/>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9">
    <w:name w:val="xl519"/>
    <w:basedOn w:val="a2"/>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0">
    <w:name w:val="xl520"/>
    <w:basedOn w:val="a2"/>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1">
    <w:name w:val="xl521"/>
    <w:basedOn w:val="a2"/>
    <w:rsid w:val="005F0D51"/>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22">
    <w:name w:val="xl522"/>
    <w:basedOn w:val="a2"/>
    <w:rsid w:val="005F0D51"/>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23">
    <w:name w:val="xl523"/>
    <w:basedOn w:val="a2"/>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4">
    <w:name w:val="xl524"/>
    <w:basedOn w:val="a2"/>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5">
    <w:name w:val="xl525"/>
    <w:basedOn w:val="a2"/>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6">
    <w:name w:val="xl526"/>
    <w:basedOn w:val="a2"/>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7">
    <w:name w:val="xl527"/>
    <w:basedOn w:val="a2"/>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8">
    <w:name w:val="xl528"/>
    <w:basedOn w:val="a2"/>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9">
    <w:name w:val="xl529"/>
    <w:basedOn w:val="a2"/>
    <w:rsid w:val="005F0D51"/>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0">
    <w:name w:val="xl530"/>
    <w:basedOn w:val="a2"/>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1">
    <w:name w:val="xl531"/>
    <w:basedOn w:val="a2"/>
    <w:rsid w:val="005F0D51"/>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32">
    <w:name w:val="xl532"/>
    <w:basedOn w:val="a2"/>
    <w:rsid w:val="005F0D51"/>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33">
    <w:name w:val="xl533"/>
    <w:basedOn w:val="a2"/>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34">
    <w:name w:val="xl534"/>
    <w:basedOn w:val="a2"/>
    <w:rsid w:val="005F0D5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35">
    <w:name w:val="xl535"/>
    <w:basedOn w:val="a2"/>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36">
    <w:name w:val="xl536"/>
    <w:basedOn w:val="a2"/>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37">
    <w:name w:val="xl537"/>
    <w:basedOn w:val="a2"/>
    <w:rsid w:val="005F0D51"/>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38">
    <w:name w:val="xl538"/>
    <w:basedOn w:val="a2"/>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39">
    <w:name w:val="xl539"/>
    <w:basedOn w:val="a2"/>
    <w:rsid w:val="005F0D51"/>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40">
    <w:name w:val="xl540"/>
    <w:basedOn w:val="a2"/>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41">
    <w:name w:val="xl541"/>
    <w:basedOn w:val="a2"/>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42">
    <w:name w:val="xl542"/>
    <w:basedOn w:val="a2"/>
    <w:rsid w:val="005F0D51"/>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43">
    <w:name w:val="xl543"/>
    <w:basedOn w:val="a2"/>
    <w:rsid w:val="005F0D51"/>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44">
    <w:name w:val="xl544"/>
    <w:basedOn w:val="a2"/>
    <w:rsid w:val="005F0D51"/>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45">
    <w:name w:val="xl545"/>
    <w:basedOn w:val="a2"/>
    <w:rsid w:val="005F0D51"/>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46">
    <w:name w:val="xl546"/>
    <w:basedOn w:val="a2"/>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47">
    <w:name w:val="xl547"/>
    <w:basedOn w:val="a2"/>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48">
    <w:name w:val="xl548"/>
    <w:basedOn w:val="a2"/>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49">
    <w:name w:val="xl549"/>
    <w:basedOn w:val="a2"/>
    <w:rsid w:val="005F0D5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50">
    <w:name w:val="xl550"/>
    <w:basedOn w:val="a2"/>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1">
    <w:name w:val="xl551"/>
    <w:basedOn w:val="a2"/>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2">
    <w:name w:val="xl552"/>
    <w:basedOn w:val="a2"/>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53">
    <w:name w:val="xl553"/>
    <w:basedOn w:val="a2"/>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54">
    <w:name w:val="xl554"/>
    <w:basedOn w:val="a2"/>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55">
    <w:name w:val="xl555"/>
    <w:basedOn w:val="a2"/>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56">
    <w:name w:val="xl556"/>
    <w:basedOn w:val="a2"/>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57">
    <w:name w:val="xl557"/>
    <w:basedOn w:val="a2"/>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58">
    <w:name w:val="xl558"/>
    <w:basedOn w:val="a2"/>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59">
    <w:name w:val="xl559"/>
    <w:basedOn w:val="a2"/>
    <w:rsid w:val="005F0D5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60">
    <w:name w:val="xl560"/>
    <w:basedOn w:val="a2"/>
    <w:rsid w:val="005F0D51"/>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561">
    <w:name w:val="xl561"/>
    <w:basedOn w:val="a2"/>
    <w:rsid w:val="005F0D5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562">
    <w:name w:val="xl562"/>
    <w:basedOn w:val="a2"/>
    <w:rsid w:val="005F0D5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563">
    <w:name w:val="xl563"/>
    <w:basedOn w:val="a2"/>
    <w:rsid w:val="005F0D5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564">
    <w:name w:val="xl564"/>
    <w:basedOn w:val="a2"/>
    <w:rsid w:val="005F0D5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65">
    <w:name w:val="xl565"/>
    <w:basedOn w:val="a2"/>
    <w:rsid w:val="005F0D5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66">
    <w:name w:val="xl566"/>
    <w:basedOn w:val="a2"/>
    <w:rsid w:val="005F0D51"/>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67">
    <w:name w:val="xl567"/>
    <w:basedOn w:val="a2"/>
    <w:rsid w:val="005F0D51"/>
    <w:pPr>
      <w:pBdr>
        <w:top w:val="single" w:sz="8" w:space="0" w:color="auto"/>
        <w:bottom w:val="single" w:sz="8"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68">
    <w:name w:val="xl568"/>
    <w:basedOn w:val="a2"/>
    <w:rsid w:val="005F0D51"/>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69">
    <w:name w:val="xl569"/>
    <w:basedOn w:val="a2"/>
    <w:rsid w:val="005F0D5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70">
    <w:name w:val="xl570"/>
    <w:basedOn w:val="a2"/>
    <w:rsid w:val="005F0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71">
    <w:name w:val="xl571"/>
    <w:basedOn w:val="a2"/>
    <w:rsid w:val="005F0D5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72">
    <w:name w:val="xl572"/>
    <w:basedOn w:val="a2"/>
    <w:rsid w:val="005F0D5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3">
    <w:name w:val="xl573"/>
    <w:basedOn w:val="a2"/>
    <w:rsid w:val="005F0D5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ru-RU"/>
    </w:rPr>
  </w:style>
  <w:style w:type="paragraph" w:customStyle="1" w:styleId="xl574">
    <w:name w:val="xl574"/>
    <w:basedOn w:val="a2"/>
    <w:rsid w:val="005F0D5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ru-RU"/>
    </w:rPr>
  </w:style>
  <w:style w:type="paragraph" w:customStyle="1" w:styleId="xl575">
    <w:name w:val="xl575"/>
    <w:basedOn w:val="a2"/>
    <w:rsid w:val="005F0D5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ru-RU"/>
    </w:rPr>
  </w:style>
  <w:style w:type="paragraph" w:customStyle="1" w:styleId="xl576">
    <w:name w:val="xl576"/>
    <w:basedOn w:val="a2"/>
    <w:rsid w:val="005F0D51"/>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77">
    <w:name w:val="xl577"/>
    <w:basedOn w:val="a2"/>
    <w:rsid w:val="005F0D51"/>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78">
    <w:name w:val="xl578"/>
    <w:basedOn w:val="a2"/>
    <w:rsid w:val="005F0D51"/>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79">
    <w:name w:val="xl579"/>
    <w:basedOn w:val="a2"/>
    <w:rsid w:val="005F0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eastAsia="ru-RU"/>
    </w:rPr>
  </w:style>
  <w:style w:type="paragraph" w:customStyle="1" w:styleId="xl580">
    <w:name w:val="xl580"/>
    <w:basedOn w:val="a2"/>
    <w:rsid w:val="005F0D5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eastAsia="ru-RU"/>
    </w:rPr>
  </w:style>
  <w:style w:type="paragraph" w:customStyle="1" w:styleId="xl581">
    <w:name w:val="xl581"/>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eastAsia="ru-RU"/>
    </w:rPr>
  </w:style>
  <w:style w:type="paragraph" w:customStyle="1" w:styleId="xl582">
    <w:name w:val="xl582"/>
    <w:basedOn w:val="a2"/>
    <w:rsid w:val="005F0D5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eastAsia="ru-RU"/>
    </w:rPr>
  </w:style>
  <w:style w:type="paragraph" w:customStyle="1" w:styleId="xl583">
    <w:name w:val="xl583"/>
    <w:basedOn w:val="a2"/>
    <w:rsid w:val="005F0D51"/>
    <w:pPr>
      <w:pBdr>
        <w:top w:val="single" w:sz="8" w:space="0" w:color="auto"/>
        <w:bottom w:val="single" w:sz="8"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4">
    <w:name w:val="xl584"/>
    <w:basedOn w:val="a2"/>
    <w:rsid w:val="005F0D51"/>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5">
    <w:name w:val="xl585"/>
    <w:basedOn w:val="a2"/>
    <w:rsid w:val="005F0D5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586">
    <w:name w:val="xl586"/>
    <w:basedOn w:val="a2"/>
    <w:rsid w:val="005F0D5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87">
    <w:name w:val="xl587"/>
    <w:basedOn w:val="a2"/>
    <w:rsid w:val="005F0D5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588">
    <w:name w:val="xl588"/>
    <w:basedOn w:val="a2"/>
    <w:rsid w:val="005F0D5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589">
    <w:name w:val="xl589"/>
    <w:basedOn w:val="a2"/>
    <w:rsid w:val="005F0D5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590">
    <w:name w:val="xl590"/>
    <w:basedOn w:val="a2"/>
    <w:rsid w:val="005F0D51"/>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ont13">
    <w:name w:val="font13"/>
    <w:basedOn w:val="a2"/>
    <w:rsid w:val="005F0D51"/>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14">
    <w:name w:val="font14"/>
    <w:basedOn w:val="a2"/>
    <w:rsid w:val="005F0D51"/>
    <w:pPr>
      <w:spacing w:before="100" w:beforeAutospacing="1" w:after="100" w:afterAutospacing="1" w:line="240" w:lineRule="auto"/>
    </w:pPr>
    <w:rPr>
      <w:rFonts w:ascii="Times New Roman" w:eastAsia="Times New Roman" w:hAnsi="Times New Roman" w:cs="Times New Roman"/>
      <w:b/>
      <w:bCs/>
      <w:color w:val="953735"/>
      <w:lang w:eastAsia="ru-RU"/>
    </w:rPr>
  </w:style>
  <w:style w:type="paragraph" w:customStyle="1" w:styleId="font15">
    <w:name w:val="font15"/>
    <w:basedOn w:val="a2"/>
    <w:rsid w:val="005F0D51"/>
    <w:pPr>
      <w:spacing w:before="100" w:beforeAutospacing="1" w:after="100" w:afterAutospacing="1" w:line="240" w:lineRule="auto"/>
    </w:pPr>
    <w:rPr>
      <w:rFonts w:ascii="Times New Roman" w:eastAsia="Times New Roman" w:hAnsi="Times New Roman" w:cs="Times New Roman"/>
      <w:color w:val="0070C0"/>
      <w:lang w:eastAsia="ru-RU"/>
    </w:rPr>
  </w:style>
  <w:style w:type="paragraph" w:customStyle="1" w:styleId="font16">
    <w:name w:val="font16"/>
    <w:basedOn w:val="a2"/>
    <w:rsid w:val="005F0D51"/>
    <w:pPr>
      <w:spacing w:before="100" w:beforeAutospacing="1" w:after="100" w:afterAutospacing="1" w:line="240" w:lineRule="auto"/>
    </w:pPr>
    <w:rPr>
      <w:rFonts w:ascii="Times New Roman" w:eastAsia="Times New Roman" w:hAnsi="Times New Roman" w:cs="Times New Roman"/>
      <w:color w:val="7030A0"/>
      <w:sz w:val="24"/>
      <w:szCs w:val="24"/>
      <w:lang w:eastAsia="ru-RU"/>
    </w:rPr>
  </w:style>
  <w:style w:type="paragraph" w:customStyle="1" w:styleId="xl2398">
    <w:name w:val="xl2398"/>
    <w:basedOn w:val="a2"/>
    <w:rsid w:val="005F0D5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399">
    <w:name w:val="xl2399"/>
    <w:basedOn w:val="a2"/>
    <w:rsid w:val="005F0D51"/>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2400">
    <w:name w:val="xl2400"/>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401">
    <w:name w:val="xl2401"/>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0"/>
      <w:szCs w:val="20"/>
      <w:lang w:eastAsia="ru-RU"/>
    </w:rPr>
  </w:style>
  <w:style w:type="paragraph" w:customStyle="1" w:styleId="xl2402">
    <w:name w:val="xl2402"/>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403">
    <w:name w:val="xl2403"/>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404">
    <w:name w:val="xl2404"/>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05">
    <w:name w:val="xl2405"/>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406">
    <w:name w:val="xl2406"/>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407">
    <w:name w:val="xl2407"/>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408">
    <w:name w:val="xl2408"/>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70C0"/>
      <w:lang w:eastAsia="ru-RU"/>
    </w:rPr>
  </w:style>
  <w:style w:type="paragraph" w:customStyle="1" w:styleId="xl2409">
    <w:name w:val="xl2409"/>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10">
    <w:name w:val="xl2410"/>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411">
    <w:name w:val="xl2411"/>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lang w:eastAsia="ru-RU"/>
    </w:rPr>
  </w:style>
  <w:style w:type="paragraph" w:customStyle="1" w:styleId="xl2412">
    <w:name w:val="xl2412"/>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lang w:eastAsia="ru-RU"/>
    </w:rPr>
  </w:style>
  <w:style w:type="paragraph" w:customStyle="1" w:styleId="xl2413">
    <w:name w:val="xl2413"/>
    <w:basedOn w:val="a2"/>
    <w:rsid w:val="005F0D51"/>
    <w:pPr>
      <w:shd w:val="clear" w:color="000000" w:fill="F79646"/>
      <w:spacing w:before="100" w:beforeAutospacing="1" w:after="100" w:afterAutospacing="1" w:line="240" w:lineRule="auto"/>
    </w:pPr>
    <w:rPr>
      <w:rFonts w:ascii="Times New Roman" w:eastAsia="Times New Roman" w:hAnsi="Times New Roman" w:cs="Times New Roman"/>
      <w:lang w:eastAsia="ru-RU"/>
    </w:rPr>
  </w:style>
  <w:style w:type="paragraph" w:customStyle="1" w:styleId="xl2414">
    <w:name w:val="xl2414"/>
    <w:basedOn w:val="a2"/>
    <w:rsid w:val="005F0D51"/>
    <w:pPr>
      <w:shd w:val="clear" w:color="000000" w:fill="F79646"/>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415">
    <w:name w:val="xl2415"/>
    <w:basedOn w:val="a2"/>
    <w:rsid w:val="005F0D51"/>
    <w:pPr>
      <w:shd w:val="clear" w:color="000000" w:fill="F79646"/>
      <w:spacing w:before="100" w:beforeAutospacing="1" w:after="100" w:afterAutospacing="1" w:line="240" w:lineRule="auto"/>
      <w:textAlignment w:val="center"/>
    </w:pPr>
    <w:rPr>
      <w:rFonts w:ascii="Times New Roman" w:eastAsia="Times New Roman" w:hAnsi="Times New Roman" w:cs="Times New Roman"/>
      <w:color w:val="FF0000"/>
      <w:lang w:eastAsia="ru-RU"/>
    </w:rPr>
  </w:style>
  <w:style w:type="paragraph" w:customStyle="1" w:styleId="xl2416">
    <w:name w:val="xl2416"/>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417">
    <w:name w:val="xl2417"/>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418">
    <w:name w:val="xl2418"/>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419">
    <w:name w:val="xl2419"/>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lang w:eastAsia="ru-RU"/>
    </w:rPr>
  </w:style>
  <w:style w:type="paragraph" w:customStyle="1" w:styleId="xl2420">
    <w:name w:val="xl2420"/>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421">
    <w:name w:val="xl2421"/>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lang w:eastAsia="ru-RU"/>
    </w:rPr>
  </w:style>
  <w:style w:type="paragraph" w:customStyle="1" w:styleId="xl2422">
    <w:name w:val="xl2422"/>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423">
    <w:name w:val="xl2423"/>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424">
    <w:name w:val="xl2424"/>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425">
    <w:name w:val="xl2425"/>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2426">
    <w:name w:val="xl2426"/>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427">
    <w:name w:val="xl2427"/>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50"/>
      <w:lang w:eastAsia="ru-RU"/>
    </w:rPr>
  </w:style>
  <w:style w:type="paragraph" w:customStyle="1" w:styleId="xl2428">
    <w:name w:val="xl2428"/>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429">
    <w:name w:val="xl2429"/>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430">
    <w:name w:val="xl2430"/>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lang w:eastAsia="ru-RU"/>
    </w:rPr>
  </w:style>
  <w:style w:type="paragraph" w:customStyle="1" w:styleId="xl2431">
    <w:name w:val="xl2431"/>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lang w:eastAsia="ru-RU"/>
    </w:rPr>
  </w:style>
  <w:style w:type="paragraph" w:customStyle="1" w:styleId="xl2432">
    <w:name w:val="xl2432"/>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2433">
    <w:name w:val="xl2433"/>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2434">
    <w:name w:val="xl2434"/>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2435">
    <w:name w:val="xl2435"/>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436">
    <w:name w:val="xl2436"/>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B050"/>
      <w:lang w:eastAsia="ru-RU"/>
    </w:rPr>
  </w:style>
  <w:style w:type="paragraph" w:customStyle="1" w:styleId="xl2437">
    <w:name w:val="xl2437"/>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70C0"/>
      <w:lang w:eastAsia="ru-RU"/>
    </w:rPr>
  </w:style>
  <w:style w:type="paragraph" w:customStyle="1" w:styleId="xl2438">
    <w:name w:val="xl2438"/>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439">
    <w:name w:val="xl2439"/>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440">
    <w:name w:val="xl2440"/>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B050"/>
      <w:lang w:eastAsia="ru-RU"/>
    </w:rPr>
  </w:style>
  <w:style w:type="paragraph" w:customStyle="1" w:styleId="xl2441">
    <w:name w:val="xl2441"/>
    <w:basedOn w:val="a2"/>
    <w:rsid w:val="005F0D5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442">
    <w:name w:val="xl2442"/>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70C0"/>
      <w:lang w:eastAsia="ru-RU"/>
    </w:rPr>
  </w:style>
  <w:style w:type="paragraph" w:customStyle="1" w:styleId="xl2443">
    <w:name w:val="xl2443"/>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7030A0"/>
      <w:lang w:eastAsia="ru-RU"/>
    </w:rPr>
  </w:style>
  <w:style w:type="paragraph" w:customStyle="1" w:styleId="xl2444">
    <w:name w:val="xl2444"/>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7030A0"/>
      <w:lang w:eastAsia="ru-RU"/>
    </w:rPr>
  </w:style>
  <w:style w:type="paragraph" w:customStyle="1" w:styleId="xl2445">
    <w:name w:val="xl2445"/>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446">
    <w:name w:val="xl2446"/>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447">
    <w:name w:val="xl2447"/>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448">
    <w:name w:val="xl2448"/>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449">
    <w:name w:val="xl2449"/>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50">
    <w:name w:val="xl2450"/>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451">
    <w:name w:val="xl2451"/>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lang w:eastAsia="ru-RU"/>
    </w:rPr>
  </w:style>
  <w:style w:type="paragraph" w:customStyle="1" w:styleId="xl2452">
    <w:name w:val="xl2452"/>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lang w:eastAsia="ru-RU"/>
    </w:rPr>
  </w:style>
  <w:style w:type="paragraph" w:customStyle="1" w:styleId="xl2453">
    <w:name w:val="xl2453"/>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454">
    <w:name w:val="xl2454"/>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lang w:eastAsia="ru-RU"/>
    </w:rPr>
  </w:style>
  <w:style w:type="paragraph" w:customStyle="1" w:styleId="xl2455">
    <w:name w:val="xl2455"/>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2456">
    <w:name w:val="xl2456"/>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2457">
    <w:name w:val="xl2457"/>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2458">
    <w:name w:val="xl2458"/>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2459">
    <w:name w:val="xl2459"/>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2460">
    <w:name w:val="xl2460"/>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70C0"/>
      <w:sz w:val="20"/>
      <w:szCs w:val="20"/>
      <w:lang w:eastAsia="ru-RU"/>
    </w:rPr>
  </w:style>
  <w:style w:type="paragraph" w:customStyle="1" w:styleId="xl2461">
    <w:name w:val="xl2461"/>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lang w:eastAsia="ru-RU"/>
    </w:rPr>
  </w:style>
  <w:style w:type="paragraph" w:customStyle="1" w:styleId="xl2462">
    <w:name w:val="xl2462"/>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20"/>
      <w:szCs w:val="20"/>
      <w:lang w:eastAsia="ru-RU"/>
    </w:rPr>
  </w:style>
  <w:style w:type="paragraph" w:customStyle="1" w:styleId="xl2463">
    <w:name w:val="xl2463"/>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lang w:eastAsia="ru-RU"/>
    </w:rPr>
  </w:style>
  <w:style w:type="paragraph" w:customStyle="1" w:styleId="xl2464">
    <w:name w:val="xl2464"/>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465">
    <w:name w:val="xl2465"/>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lang w:eastAsia="ru-RU"/>
    </w:rPr>
  </w:style>
  <w:style w:type="paragraph" w:customStyle="1" w:styleId="xl2466">
    <w:name w:val="xl2466"/>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467">
    <w:name w:val="xl2467"/>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468">
    <w:name w:val="xl2468"/>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469">
    <w:name w:val="xl2469"/>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2470">
    <w:name w:val="xl2470"/>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2471">
    <w:name w:val="xl2471"/>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472">
    <w:name w:val="xl2472"/>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473">
    <w:name w:val="xl2473"/>
    <w:basedOn w:val="a2"/>
    <w:rsid w:val="005F0D51"/>
    <w:pPr>
      <w:shd w:val="clear" w:color="000000" w:fill="FFFF0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474">
    <w:name w:val="xl2474"/>
    <w:basedOn w:val="a2"/>
    <w:rsid w:val="005F0D51"/>
    <w:pPr>
      <w:shd w:val="clear" w:color="000000" w:fill="FFFF00"/>
      <w:spacing w:before="100" w:beforeAutospacing="1" w:after="100" w:afterAutospacing="1" w:line="240" w:lineRule="auto"/>
    </w:pPr>
    <w:rPr>
      <w:rFonts w:ascii="Times New Roman" w:eastAsia="Times New Roman" w:hAnsi="Times New Roman" w:cs="Times New Roman"/>
      <w:lang w:eastAsia="ru-RU"/>
    </w:rPr>
  </w:style>
  <w:style w:type="paragraph" w:customStyle="1" w:styleId="xl2475">
    <w:name w:val="xl2475"/>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476">
    <w:name w:val="xl2476"/>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lang w:eastAsia="ru-RU"/>
    </w:rPr>
  </w:style>
  <w:style w:type="paragraph" w:customStyle="1" w:styleId="xl2477">
    <w:name w:val="xl2477"/>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lang w:eastAsia="ru-RU"/>
    </w:rPr>
  </w:style>
  <w:style w:type="paragraph" w:customStyle="1" w:styleId="xl2478">
    <w:name w:val="xl2478"/>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F0"/>
      <w:lang w:eastAsia="ru-RU"/>
    </w:rPr>
  </w:style>
  <w:style w:type="paragraph" w:customStyle="1" w:styleId="xl2479">
    <w:name w:val="xl2479"/>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B0F0"/>
      <w:lang w:eastAsia="ru-RU"/>
    </w:rPr>
  </w:style>
  <w:style w:type="paragraph" w:customStyle="1" w:styleId="xl2480">
    <w:name w:val="xl2480"/>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B0F0"/>
      <w:lang w:eastAsia="ru-RU"/>
    </w:rPr>
  </w:style>
  <w:style w:type="paragraph" w:customStyle="1" w:styleId="xl2481">
    <w:name w:val="xl2481"/>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B0F0"/>
      <w:lang w:eastAsia="ru-RU"/>
    </w:rPr>
  </w:style>
  <w:style w:type="paragraph" w:customStyle="1" w:styleId="xl2482">
    <w:name w:val="xl2482"/>
    <w:basedOn w:val="a2"/>
    <w:rsid w:val="005F0D51"/>
    <w:pPr>
      <w:spacing w:before="100" w:beforeAutospacing="1" w:after="100" w:afterAutospacing="1" w:line="240" w:lineRule="auto"/>
      <w:textAlignment w:val="center"/>
    </w:pPr>
    <w:rPr>
      <w:rFonts w:ascii="Times New Roman" w:eastAsia="Times New Roman" w:hAnsi="Times New Roman" w:cs="Times New Roman"/>
      <w:color w:val="00B0F0"/>
      <w:lang w:eastAsia="ru-RU"/>
    </w:rPr>
  </w:style>
  <w:style w:type="paragraph" w:customStyle="1" w:styleId="xl2483">
    <w:name w:val="xl2483"/>
    <w:basedOn w:val="a2"/>
    <w:rsid w:val="005F0D51"/>
    <w:pP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484">
    <w:name w:val="xl2484"/>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2485">
    <w:name w:val="xl2485"/>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86">
    <w:name w:val="xl2486"/>
    <w:basedOn w:val="a2"/>
    <w:rsid w:val="005F0D51"/>
    <w:pPr>
      <w:shd w:val="clear" w:color="000000" w:fill="C0504D"/>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487">
    <w:name w:val="xl2487"/>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lang w:eastAsia="ru-RU"/>
    </w:rPr>
  </w:style>
  <w:style w:type="paragraph" w:customStyle="1" w:styleId="xl2488">
    <w:name w:val="xl2488"/>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70C0"/>
      <w:lang w:eastAsia="ru-RU"/>
    </w:rPr>
  </w:style>
  <w:style w:type="paragraph" w:customStyle="1" w:styleId="xl2489">
    <w:name w:val="xl2489"/>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lang w:eastAsia="ru-RU"/>
    </w:rPr>
  </w:style>
  <w:style w:type="paragraph" w:customStyle="1" w:styleId="xl2490">
    <w:name w:val="xl2490"/>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953735"/>
      <w:lang w:eastAsia="ru-RU"/>
    </w:rPr>
  </w:style>
  <w:style w:type="paragraph" w:customStyle="1" w:styleId="xl2491">
    <w:name w:val="xl2491"/>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70C0"/>
      <w:lang w:eastAsia="ru-RU"/>
    </w:rPr>
  </w:style>
  <w:style w:type="paragraph" w:customStyle="1" w:styleId="xl2492">
    <w:name w:val="xl2492"/>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953735"/>
      <w:lang w:eastAsia="ru-RU"/>
    </w:rPr>
  </w:style>
  <w:style w:type="paragraph" w:customStyle="1" w:styleId="xl2493">
    <w:name w:val="xl2493"/>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B050"/>
      <w:lang w:eastAsia="ru-RU"/>
    </w:rPr>
  </w:style>
  <w:style w:type="paragraph" w:customStyle="1" w:styleId="xl2494">
    <w:name w:val="xl2494"/>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495">
    <w:name w:val="xl2495"/>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70C0"/>
      <w:lang w:eastAsia="ru-RU"/>
    </w:rPr>
  </w:style>
  <w:style w:type="paragraph" w:customStyle="1" w:styleId="xl2496">
    <w:name w:val="xl2496"/>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E46D0A"/>
      <w:lang w:eastAsia="ru-RU"/>
    </w:rPr>
  </w:style>
  <w:style w:type="paragraph" w:customStyle="1" w:styleId="xl2497">
    <w:name w:val="xl2497"/>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B050"/>
      <w:lang w:eastAsia="ru-RU"/>
    </w:rPr>
  </w:style>
  <w:style w:type="paragraph" w:customStyle="1" w:styleId="xl2498">
    <w:name w:val="xl2498"/>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70C0"/>
      <w:lang w:eastAsia="ru-RU"/>
    </w:rPr>
  </w:style>
  <w:style w:type="paragraph" w:customStyle="1" w:styleId="xl2499">
    <w:name w:val="xl2499"/>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953735"/>
      <w:lang w:eastAsia="ru-RU"/>
    </w:rPr>
  </w:style>
  <w:style w:type="paragraph" w:customStyle="1" w:styleId="xl2500">
    <w:name w:val="xl2500"/>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E46D0A"/>
      <w:lang w:eastAsia="ru-RU"/>
    </w:rPr>
  </w:style>
  <w:style w:type="paragraph" w:customStyle="1" w:styleId="xl2501">
    <w:name w:val="xl2501"/>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502">
    <w:name w:val="xl2502"/>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503">
    <w:name w:val="xl2503"/>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953735"/>
      <w:lang w:eastAsia="ru-RU"/>
    </w:rPr>
  </w:style>
  <w:style w:type="paragraph" w:customStyle="1" w:styleId="xl2504">
    <w:name w:val="xl2504"/>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953735"/>
      <w:lang w:eastAsia="ru-RU"/>
    </w:rPr>
  </w:style>
  <w:style w:type="paragraph" w:customStyle="1" w:styleId="xl2505">
    <w:name w:val="xl2505"/>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2506">
    <w:name w:val="xl2506"/>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507">
    <w:name w:val="xl2507"/>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70C0"/>
      <w:lang w:eastAsia="ru-RU"/>
    </w:rPr>
  </w:style>
  <w:style w:type="paragraph" w:customStyle="1" w:styleId="xl2508">
    <w:name w:val="xl2508"/>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lang w:eastAsia="ru-RU"/>
    </w:rPr>
  </w:style>
  <w:style w:type="paragraph" w:customStyle="1" w:styleId="xl2509">
    <w:name w:val="xl2509"/>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70C0"/>
      <w:lang w:eastAsia="ru-RU"/>
    </w:rPr>
  </w:style>
  <w:style w:type="paragraph" w:customStyle="1" w:styleId="xl2510">
    <w:name w:val="xl2510"/>
    <w:basedOn w:val="a2"/>
    <w:rsid w:val="005F0D51"/>
    <w:pPr>
      <w:spacing w:before="100" w:beforeAutospacing="1" w:after="100" w:afterAutospacing="1" w:line="240" w:lineRule="auto"/>
      <w:textAlignment w:val="center"/>
    </w:pPr>
    <w:rPr>
      <w:rFonts w:ascii="Times New Roman" w:eastAsia="Times New Roman" w:hAnsi="Times New Roman" w:cs="Times New Roman"/>
      <w:color w:val="0070C0"/>
      <w:lang w:eastAsia="ru-RU"/>
    </w:rPr>
  </w:style>
  <w:style w:type="paragraph" w:customStyle="1" w:styleId="xl2511">
    <w:name w:val="xl2511"/>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7030A0"/>
      <w:lang w:eastAsia="ru-RU"/>
    </w:rPr>
  </w:style>
  <w:style w:type="paragraph" w:customStyle="1" w:styleId="xl2512">
    <w:name w:val="xl2512"/>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lang w:eastAsia="ru-RU"/>
    </w:rPr>
  </w:style>
  <w:style w:type="paragraph" w:customStyle="1" w:styleId="xl2513">
    <w:name w:val="xl2513"/>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lang w:eastAsia="ru-RU"/>
    </w:rPr>
  </w:style>
  <w:style w:type="paragraph" w:customStyle="1" w:styleId="xl2514">
    <w:name w:val="xl2514"/>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7030A0"/>
      <w:lang w:eastAsia="ru-RU"/>
    </w:rPr>
  </w:style>
  <w:style w:type="paragraph" w:customStyle="1" w:styleId="xl2515">
    <w:name w:val="xl2515"/>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7030A0"/>
      <w:lang w:eastAsia="ru-RU"/>
    </w:rPr>
  </w:style>
  <w:style w:type="paragraph" w:customStyle="1" w:styleId="xl2516">
    <w:name w:val="xl2516"/>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7030A0"/>
      <w:lang w:eastAsia="ru-RU"/>
    </w:rPr>
  </w:style>
  <w:style w:type="paragraph" w:customStyle="1" w:styleId="xl2517">
    <w:name w:val="xl2517"/>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70C0"/>
      <w:lang w:eastAsia="ru-RU"/>
    </w:rPr>
  </w:style>
  <w:style w:type="paragraph" w:customStyle="1" w:styleId="xl2518">
    <w:name w:val="xl2518"/>
    <w:basedOn w:val="a2"/>
    <w:rsid w:val="005F0D51"/>
    <w:pPr>
      <w:spacing w:before="100" w:beforeAutospacing="1" w:after="100" w:afterAutospacing="1" w:line="240" w:lineRule="auto"/>
      <w:textAlignment w:val="center"/>
    </w:pPr>
    <w:rPr>
      <w:rFonts w:ascii="Times New Roman" w:eastAsia="Times New Roman" w:hAnsi="Times New Roman" w:cs="Times New Roman"/>
      <w:color w:val="7030A0"/>
      <w:lang w:eastAsia="ru-RU"/>
    </w:rPr>
  </w:style>
  <w:style w:type="paragraph" w:customStyle="1" w:styleId="xl2519">
    <w:name w:val="xl2519"/>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70C0"/>
      <w:lang w:eastAsia="ru-RU"/>
    </w:rPr>
  </w:style>
  <w:style w:type="paragraph" w:customStyle="1" w:styleId="xl2520">
    <w:name w:val="xl2520"/>
    <w:basedOn w:val="a2"/>
    <w:rsid w:val="005F0D51"/>
    <w:pPr>
      <w:spacing w:before="100" w:beforeAutospacing="1" w:after="100" w:afterAutospacing="1" w:line="240" w:lineRule="auto"/>
      <w:textAlignment w:val="center"/>
    </w:pPr>
    <w:rPr>
      <w:rFonts w:ascii="Times New Roman" w:eastAsia="Times New Roman" w:hAnsi="Times New Roman" w:cs="Times New Roman"/>
      <w:b/>
      <w:bCs/>
      <w:color w:val="0070C0"/>
      <w:lang w:eastAsia="ru-RU"/>
    </w:rPr>
  </w:style>
  <w:style w:type="paragraph" w:customStyle="1" w:styleId="xl2521">
    <w:name w:val="xl2521"/>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7030A0"/>
      <w:lang w:eastAsia="ru-RU"/>
    </w:rPr>
  </w:style>
  <w:style w:type="paragraph" w:customStyle="1" w:styleId="xl2522">
    <w:name w:val="xl2522"/>
    <w:basedOn w:val="a2"/>
    <w:rsid w:val="005F0D51"/>
    <w:pPr>
      <w:spacing w:before="100" w:beforeAutospacing="1" w:after="100" w:afterAutospacing="1" w:line="240" w:lineRule="auto"/>
      <w:textAlignment w:val="center"/>
    </w:pPr>
    <w:rPr>
      <w:rFonts w:ascii="Times New Roman" w:eastAsia="Times New Roman" w:hAnsi="Times New Roman" w:cs="Times New Roman"/>
      <w:b/>
      <w:bCs/>
      <w:color w:val="7030A0"/>
      <w:lang w:eastAsia="ru-RU"/>
    </w:rPr>
  </w:style>
  <w:style w:type="paragraph" w:customStyle="1" w:styleId="xl2523">
    <w:name w:val="xl2523"/>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7030A0"/>
      <w:lang w:eastAsia="ru-RU"/>
    </w:rPr>
  </w:style>
  <w:style w:type="paragraph" w:customStyle="1" w:styleId="xl2524">
    <w:name w:val="xl2524"/>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7030A0"/>
      <w:lang w:eastAsia="ru-RU"/>
    </w:rPr>
  </w:style>
  <w:style w:type="paragraph" w:customStyle="1" w:styleId="xl2525">
    <w:name w:val="xl2525"/>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4"/>
      <w:szCs w:val="24"/>
      <w:lang w:eastAsia="ru-RU"/>
    </w:rPr>
  </w:style>
  <w:style w:type="paragraph" w:customStyle="1" w:styleId="xl2526">
    <w:name w:val="xl2526"/>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4"/>
      <w:szCs w:val="24"/>
      <w:lang w:eastAsia="ru-RU"/>
    </w:rPr>
  </w:style>
  <w:style w:type="paragraph" w:customStyle="1" w:styleId="xl2527">
    <w:name w:val="xl2527"/>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lang w:eastAsia="ru-RU"/>
    </w:rPr>
  </w:style>
  <w:style w:type="paragraph" w:customStyle="1" w:styleId="xl2528">
    <w:name w:val="xl2528"/>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lang w:eastAsia="ru-RU"/>
    </w:rPr>
  </w:style>
  <w:style w:type="paragraph" w:customStyle="1" w:styleId="xl2529">
    <w:name w:val="xl2529"/>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ru-RU"/>
    </w:rPr>
  </w:style>
  <w:style w:type="paragraph" w:customStyle="1" w:styleId="xl2530">
    <w:name w:val="xl2530"/>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7030A0"/>
      <w:lang w:eastAsia="ru-RU"/>
    </w:rPr>
  </w:style>
  <w:style w:type="paragraph" w:customStyle="1" w:styleId="xl2531">
    <w:name w:val="xl2531"/>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70C0"/>
      <w:lang w:eastAsia="ru-RU"/>
    </w:rPr>
  </w:style>
  <w:style w:type="paragraph" w:customStyle="1" w:styleId="xl2532">
    <w:name w:val="xl2532"/>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7030A0"/>
      <w:lang w:eastAsia="ru-RU"/>
    </w:rPr>
  </w:style>
  <w:style w:type="paragraph" w:customStyle="1" w:styleId="xl2533">
    <w:name w:val="xl2533"/>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lang w:eastAsia="ru-RU"/>
    </w:rPr>
  </w:style>
  <w:style w:type="paragraph" w:customStyle="1" w:styleId="xl2534">
    <w:name w:val="xl2534"/>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2535">
    <w:name w:val="xl2535"/>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lang w:eastAsia="ru-RU"/>
    </w:rPr>
  </w:style>
  <w:style w:type="paragraph" w:customStyle="1" w:styleId="xl2536">
    <w:name w:val="xl2536"/>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lang w:eastAsia="ru-RU"/>
    </w:rPr>
  </w:style>
  <w:style w:type="paragraph" w:customStyle="1" w:styleId="xl2537">
    <w:name w:val="xl2537"/>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lang w:eastAsia="ru-RU"/>
    </w:rPr>
  </w:style>
  <w:style w:type="paragraph" w:customStyle="1" w:styleId="xl2538">
    <w:name w:val="xl2538"/>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2539">
    <w:name w:val="xl2539"/>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lang w:eastAsia="ru-RU"/>
    </w:rPr>
  </w:style>
  <w:style w:type="paragraph" w:customStyle="1" w:styleId="xl2540">
    <w:name w:val="xl2540"/>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lang w:eastAsia="ru-RU"/>
    </w:rPr>
  </w:style>
  <w:style w:type="paragraph" w:customStyle="1" w:styleId="xl2541">
    <w:name w:val="xl2541"/>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lang w:eastAsia="ru-RU"/>
    </w:rPr>
  </w:style>
  <w:style w:type="paragraph" w:customStyle="1" w:styleId="xl2542">
    <w:name w:val="xl2542"/>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lang w:eastAsia="ru-RU"/>
    </w:rPr>
  </w:style>
  <w:style w:type="paragraph" w:customStyle="1" w:styleId="xl2543">
    <w:name w:val="xl2543"/>
    <w:basedOn w:val="a2"/>
    <w:rsid w:val="005F0D51"/>
    <w:pPr>
      <w:spacing w:before="100" w:beforeAutospacing="1" w:after="100" w:afterAutospacing="1" w:line="240" w:lineRule="auto"/>
      <w:textAlignment w:val="center"/>
    </w:pPr>
    <w:rPr>
      <w:rFonts w:ascii="Times New Roman" w:eastAsia="Times New Roman" w:hAnsi="Times New Roman" w:cs="Times New Roman"/>
      <w:i/>
      <w:iCs/>
      <w:lang w:eastAsia="ru-RU"/>
    </w:rPr>
  </w:style>
  <w:style w:type="paragraph" w:customStyle="1" w:styleId="xl2544">
    <w:name w:val="xl2544"/>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70C0"/>
      <w:lang w:eastAsia="ru-RU"/>
    </w:rPr>
  </w:style>
  <w:style w:type="paragraph" w:customStyle="1" w:styleId="xl2545">
    <w:name w:val="xl2545"/>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2546">
    <w:name w:val="xl2546"/>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lang w:eastAsia="ru-RU"/>
    </w:rPr>
  </w:style>
  <w:style w:type="paragraph" w:customStyle="1" w:styleId="xl2547">
    <w:name w:val="xl2547"/>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lang w:eastAsia="ru-RU"/>
    </w:rPr>
  </w:style>
  <w:style w:type="paragraph" w:customStyle="1" w:styleId="xl2548">
    <w:name w:val="xl2548"/>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70C0"/>
      <w:lang w:eastAsia="ru-RU"/>
    </w:rPr>
  </w:style>
  <w:style w:type="paragraph" w:customStyle="1" w:styleId="xl2549">
    <w:name w:val="xl2549"/>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70C0"/>
      <w:sz w:val="24"/>
      <w:szCs w:val="24"/>
      <w:lang w:eastAsia="ru-RU"/>
    </w:rPr>
  </w:style>
  <w:style w:type="paragraph" w:customStyle="1" w:styleId="xl2550">
    <w:name w:val="xl2550"/>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70C0"/>
      <w:lang w:eastAsia="ru-RU"/>
    </w:rPr>
  </w:style>
  <w:style w:type="paragraph" w:customStyle="1" w:styleId="xl2551">
    <w:name w:val="xl2551"/>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70C0"/>
      <w:lang w:eastAsia="ru-RU"/>
    </w:rPr>
  </w:style>
  <w:style w:type="paragraph" w:customStyle="1" w:styleId="xl2552">
    <w:name w:val="xl2552"/>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70C0"/>
      <w:lang w:eastAsia="ru-RU"/>
    </w:rPr>
  </w:style>
  <w:style w:type="paragraph" w:customStyle="1" w:styleId="xl2553">
    <w:name w:val="xl2553"/>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70C0"/>
      <w:lang w:eastAsia="ru-RU"/>
    </w:rPr>
  </w:style>
  <w:style w:type="paragraph" w:customStyle="1" w:styleId="xl2554">
    <w:name w:val="xl2554"/>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70C0"/>
      <w:lang w:eastAsia="ru-RU"/>
    </w:rPr>
  </w:style>
  <w:style w:type="paragraph" w:customStyle="1" w:styleId="xl2555">
    <w:name w:val="xl2555"/>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70C0"/>
      <w:lang w:eastAsia="ru-RU"/>
    </w:rPr>
  </w:style>
  <w:style w:type="paragraph" w:customStyle="1" w:styleId="xl2556">
    <w:name w:val="xl2556"/>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70C0"/>
      <w:lang w:eastAsia="ru-RU"/>
    </w:rPr>
  </w:style>
  <w:style w:type="paragraph" w:customStyle="1" w:styleId="xl2557">
    <w:name w:val="xl2557"/>
    <w:basedOn w:val="a2"/>
    <w:rsid w:val="005F0D51"/>
    <w:pPr>
      <w:spacing w:before="100" w:beforeAutospacing="1" w:after="100" w:afterAutospacing="1" w:line="240" w:lineRule="auto"/>
      <w:textAlignment w:val="center"/>
    </w:pPr>
    <w:rPr>
      <w:rFonts w:ascii="Times New Roman" w:eastAsia="Times New Roman" w:hAnsi="Times New Roman" w:cs="Times New Roman"/>
      <w:i/>
      <w:iCs/>
      <w:color w:val="0070C0"/>
      <w:lang w:eastAsia="ru-RU"/>
    </w:rPr>
  </w:style>
  <w:style w:type="paragraph" w:customStyle="1" w:styleId="xl2558">
    <w:name w:val="xl2558"/>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70C0"/>
      <w:lang w:eastAsia="ru-RU"/>
    </w:rPr>
  </w:style>
  <w:style w:type="paragraph" w:customStyle="1" w:styleId="xl2559">
    <w:name w:val="xl2559"/>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lang w:eastAsia="ru-RU"/>
    </w:rPr>
  </w:style>
  <w:style w:type="paragraph" w:customStyle="1" w:styleId="xl2560">
    <w:name w:val="xl2560"/>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C0504D"/>
      <w:lang w:eastAsia="ru-RU"/>
    </w:rPr>
  </w:style>
  <w:style w:type="paragraph" w:customStyle="1" w:styleId="xl2561">
    <w:name w:val="xl2561"/>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C0504D"/>
      <w:lang w:eastAsia="ru-RU"/>
    </w:rPr>
  </w:style>
  <w:style w:type="paragraph" w:customStyle="1" w:styleId="xl2562">
    <w:name w:val="xl2562"/>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C0504D"/>
      <w:lang w:eastAsia="ru-RU"/>
    </w:rPr>
  </w:style>
  <w:style w:type="paragraph" w:customStyle="1" w:styleId="xl2563">
    <w:name w:val="xl2563"/>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C0504D"/>
      <w:lang w:eastAsia="ru-RU"/>
    </w:rPr>
  </w:style>
  <w:style w:type="paragraph" w:customStyle="1" w:styleId="xl2564">
    <w:name w:val="xl2564"/>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C0504D"/>
      <w:lang w:eastAsia="ru-RU"/>
    </w:rPr>
  </w:style>
  <w:style w:type="paragraph" w:customStyle="1" w:styleId="xl2565">
    <w:name w:val="xl2565"/>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C0504D"/>
      <w:lang w:eastAsia="ru-RU"/>
    </w:rPr>
  </w:style>
  <w:style w:type="paragraph" w:customStyle="1" w:styleId="xl2566">
    <w:name w:val="xl2566"/>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C0504D"/>
      <w:lang w:eastAsia="ru-RU"/>
    </w:rPr>
  </w:style>
  <w:style w:type="paragraph" w:customStyle="1" w:styleId="xl2567">
    <w:name w:val="xl2567"/>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C0504D"/>
      <w:lang w:eastAsia="ru-RU"/>
    </w:rPr>
  </w:style>
  <w:style w:type="paragraph" w:customStyle="1" w:styleId="xl2568">
    <w:name w:val="xl2568"/>
    <w:basedOn w:val="a2"/>
    <w:rsid w:val="005F0D51"/>
    <w:pPr>
      <w:spacing w:before="100" w:beforeAutospacing="1" w:after="100" w:afterAutospacing="1" w:line="240" w:lineRule="auto"/>
      <w:textAlignment w:val="center"/>
    </w:pPr>
    <w:rPr>
      <w:rFonts w:ascii="Times New Roman" w:eastAsia="Times New Roman" w:hAnsi="Times New Roman" w:cs="Times New Roman"/>
      <w:color w:val="C0504D"/>
      <w:lang w:eastAsia="ru-RU"/>
    </w:rPr>
  </w:style>
  <w:style w:type="paragraph" w:customStyle="1" w:styleId="xl2569">
    <w:name w:val="xl2569"/>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C0504D"/>
      <w:lang w:eastAsia="ru-RU"/>
    </w:rPr>
  </w:style>
  <w:style w:type="paragraph" w:customStyle="1" w:styleId="xl2570">
    <w:name w:val="xl2570"/>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C0504D"/>
      <w:lang w:eastAsia="ru-RU"/>
    </w:rPr>
  </w:style>
  <w:style w:type="paragraph" w:customStyle="1" w:styleId="xl2571">
    <w:name w:val="xl2571"/>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C0504D"/>
      <w:lang w:eastAsia="ru-RU"/>
    </w:rPr>
  </w:style>
  <w:style w:type="paragraph" w:customStyle="1" w:styleId="xl2572">
    <w:name w:val="xl2572"/>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C0504D"/>
      <w:lang w:eastAsia="ru-RU"/>
    </w:rPr>
  </w:style>
  <w:style w:type="paragraph" w:customStyle="1" w:styleId="xl2573">
    <w:name w:val="xl2573"/>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C0504D"/>
      <w:lang w:eastAsia="ru-RU"/>
    </w:rPr>
  </w:style>
  <w:style w:type="paragraph" w:customStyle="1" w:styleId="xl2574">
    <w:name w:val="xl2574"/>
    <w:basedOn w:val="a2"/>
    <w:rsid w:val="005F0D51"/>
    <w:pPr>
      <w:spacing w:before="100" w:beforeAutospacing="1" w:after="100" w:afterAutospacing="1" w:line="240" w:lineRule="auto"/>
      <w:textAlignment w:val="center"/>
    </w:pPr>
    <w:rPr>
      <w:rFonts w:ascii="Times New Roman" w:eastAsia="Times New Roman" w:hAnsi="Times New Roman" w:cs="Times New Roman"/>
      <w:b/>
      <w:bCs/>
      <w:color w:val="C0504D"/>
      <w:lang w:eastAsia="ru-RU"/>
    </w:rPr>
  </w:style>
  <w:style w:type="paragraph" w:customStyle="1" w:styleId="xl2575">
    <w:name w:val="xl2575"/>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C0504D"/>
      <w:lang w:eastAsia="ru-RU"/>
    </w:rPr>
  </w:style>
  <w:style w:type="paragraph" w:customStyle="1" w:styleId="xl2576">
    <w:name w:val="xl2576"/>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lang w:eastAsia="ru-RU"/>
    </w:rPr>
  </w:style>
  <w:style w:type="paragraph" w:customStyle="1" w:styleId="xl2577">
    <w:name w:val="xl2577"/>
    <w:basedOn w:val="a2"/>
    <w:rsid w:val="005F0D51"/>
    <w:pPr>
      <w:shd w:val="clear" w:color="000000" w:fill="FF0000"/>
      <w:spacing w:before="100" w:beforeAutospacing="1" w:after="100" w:afterAutospacing="1" w:line="240" w:lineRule="auto"/>
      <w:textAlignment w:val="center"/>
    </w:pPr>
    <w:rPr>
      <w:rFonts w:ascii="Times New Roman" w:eastAsia="Times New Roman" w:hAnsi="Times New Roman" w:cs="Times New Roman"/>
      <w:color w:val="4F6228"/>
      <w:lang w:eastAsia="ru-RU"/>
    </w:rPr>
  </w:style>
  <w:style w:type="paragraph" w:customStyle="1" w:styleId="xl2578">
    <w:name w:val="xl2578"/>
    <w:basedOn w:val="a2"/>
    <w:rsid w:val="005F0D51"/>
    <w:pPr>
      <w:shd w:val="clear" w:color="000000" w:fill="CCC0DA"/>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579">
    <w:name w:val="xl2579"/>
    <w:basedOn w:val="a2"/>
    <w:rsid w:val="005F0D51"/>
    <w:pPr>
      <w:shd w:val="clear" w:color="000000" w:fill="CCC0DA"/>
      <w:spacing w:before="100" w:beforeAutospacing="1" w:after="100" w:afterAutospacing="1" w:line="240" w:lineRule="auto"/>
      <w:textAlignment w:val="center"/>
    </w:pPr>
    <w:rPr>
      <w:rFonts w:ascii="Times New Roman" w:eastAsia="Times New Roman" w:hAnsi="Times New Roman" w:cs="Times New Roman"/>
      <w:color w:val="E46D0A"/>
      <w:lang w:eastAsia="ru-RU"/>
    </w:rPr>
  </w:style>
  <w:style w:type="paragraph" w:customStyle="1" w:styleId="xl2580">
    <w:name w:val="xl2580"/>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2581">
    <w:name w:val="xl2581"/>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lang w:eastAsia="ru-RU"/>
    </w:rPr>
  </w:style>
  <w:style w:type="paragraph" w:customStyle="1" w:styleId="xl2582">
    <w:name w:val="xl2582"/>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2583">
    <w:name w:val="xl2583"/>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ru-RU"/>
    </w:rPr>
  </w:style>
  <w:style w:type="paragraph" w:customStyle="1" w:styleId="xl2584">
    <w:name w:val="xl2584"/>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lang w:eastAsia="ru-RU"/>
    </w:rPr>
  </w:style>
  <w:style w:type="paragraph" w:customStyle="1" w:styleId="xl2585">
    <w:name w:val="xl2585"/>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lang w:eastAsia="ru-RU"/>
    </w:rPr>
  </w:style>
  <w:style w:type="paragraph" w:customStyle="1" w:styleId="xl2586">
    <w:name w:val="xl2586"/>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2587">
    <w:name w:val="xl2587"/>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FF0000"/>
      <w:lang w:eastAsia="ru-RU"/>
    </w:rPr>
  </w:style>
  <w:style w:type="paragraph" w:customStyle="1" w:styleId="xl2588">
    <w:name w:val="xl2588"/>
    <w:basedOn w:val="a2"/>
    <w:rsid w:val="005F0D51"/>
    <w:pPr>
      <w:spacing w:before="100" w:beforeAutospacing="1" w:after="100" w:afterAutospacing="1" w:line="240" w:lineRule="auto"/>
      <w:textAlignment w:val="center"/>
    </w:pPr>
    <w:rPr>
      <w:rFonts w:ascii="Times New Roman" w:eastAsia="Times New Roman" w:hAnsi="Times New Roman" w:cs="Times New Roman"/>
      <w:color w:val="FF0000"/>
      <w:lang w:eastAsia="ru-RU"/>
    </w:rPr>
  </w:style>
  <w:style w:type="paragraph" w:customStyle="1" w:styleId="xl2589">
    <w:name w:val="xl2589"/>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70C0"/>
      <w:sz w:val="18"/>
      <w:szCs w:val="18"/>
      <w:lang w:eastAsia="ru-RU"/>
    </w:rPr>
  </w:style>
  <w:style w:type="paragraph" w:customStyle="1" w:styleId="xl2590">
    <w:name w:val="xl2590"/>
    <w:basedOn w:val="a2"/>
    <w:rsid w:val="005F0D51"/>
    <w:pPr>
      <w:shd w:val="clear" w:color="000000" w:fill="FF000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591">
    <w:name w:val="xl2591"/>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592">
    <w:name w:val="xl2592"/>
    <w:basedOn w:val="a2"/>
    <w:rsid w:val="005F0D51"/>
    <w:pPr>
      <w:shd w:val="clear" w:color="000000" w:fill="FCD5B4"/>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593">
    <w:name w:val="xl2593"/>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594">
    <w:name w:val="xl2594"/>
    <w:basedOn w:val="a2"/>
    <w:rsid w:val="005F0D51"/>
    <w:pPr>
      <w:shd w:val="clear" w:color="000000" w:fill="DBEEF3"/>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595">
    <w:name w:val="xl2595"/>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2596">
    <w:name w:val="xl2596"/>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2597">
    <w:name w:val="xl2597"/>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2598">
    <w:name w:val="xl2598"/>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2599">
    <w:name w:val="xl2599"/>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600">
    <w:name w:val="xl2600"/>
    <w:basedOn w:val="a2"/>
    <w:rsid w:val="005F0D51"/>
    <w:pPr>
      <w:shd w:val="clear" w:color="000000" w:fill="D99795"/>
      <w:spacing w:before="100" w:beforeAutospacing="1" w:after="100" w:afterAutospacing="1" w:line="240" w:lineRule="auto"/>
      <w:textAlignment w:val="center"/>
    </w:pPr>
    <w:rPr>
      <w:rFonts w:ascii="Times New Roman" w:eastAsia="Times New Roman" w:hAnsi="Times New Roman" w:cs="Times New Roman"/>
      <w:color w:val="C00000"/>
      <w:lang w:eastAsia="ru-RU"/>
    </w:rPr>
  </w:style>
  <w:style w:type="paragraph" w:customStyle="1" w:styleId="xl2601">
    <w:name w:val="xl2601"/>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7030A0"/>
      <w:lang w:eastAsia="ru-RU"/>
    </w:rPr>
  </w:style>
  <w:style w:type="paragraph" w:customStyle="1" w:styleId="xl2602">
    <w:name w:val="xl2602"/>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7030A0"/>
      <w:lang w:eastAsia="ru-RU"/>
    </w:rPr>
  </w:style>
  <w:style w:type="paragraph" w:customStyle="1" w:styleId="xl2603">
    <w:name w:val="xl2603"/>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ru-RU"/>
    </w:rPr>
  </w:style>
  <w:style w:type="paragraph" w:customStyle="1" w:styleId="xl2604">
    <w:name w:val="xl2604"/>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70C0"/>
      <w:lang w:eastAsia="ru-RU"/>
    </w:rPr>
  </w:style>
  <w:style w:type="paragraph" w:customStyle="1" w:styleId="xl2605">
    <w:name w:val="xl2605"/>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606">
    <w:name w:val="xl2606"/>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607">
    <w:name w:val="xl2607"/>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E46D0A"/>
      <w:lang w:eastAsia="ru-RU"/>
    </w:rPr>
  </w:style>
  <w:style w:type="paragraph" w:customStyle="1" w:styleId="xl2608">
    <w:name w:val="xl2608"/>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C00000"/>
      <w:lang w:eastAsia="ru-RU"/>
    </w:rPr>
  </w:style>
  <w:style w:type="paragraph" w:customStyle="1" w:styleId="xl2609">
    <w:name w:val="xl2609"/>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6228"/>
      <w:lang w:eastAsia="ru-RU"/>
    </w:rPr>
  </w:style>
  <w:style w:type="paragraph" w:customStyle="1" w:styleId="xl2610">
    <w:name w:val="xl2610"/>
    <w:basedOn w:val="a2"/>
    <w:rsid w:val="005F0D51"/>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611">
    <w:name w:val="xl2611"/>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7030A0"/>
      <w:lang w:eastAsia="ru-RU"/>
    </w:rPr>
  </w:style>
  <w:style w:type="paragraph" w:customStyle="1" w:styleId="xl2612">
    <w:name w:val="xl2612"/>
    <w:basedOn w:val="a2"/>
    <w:rsid w:val="005F0D51"/>
    <w:pPr>
      <w:shd w:val="clear" w:color="000000" w:fill="0070C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613">
    <w:name w:val="xl2613"/>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7030A0"/>
      <w:lang w:eastAsia="ru-RU"/>
    </w:rPr>
  </w:style>
  <w:style w:type="paragraph" w:customStyle="1" w:styleId="xl2614">
    <w:name w:val="xl2614"/>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15">
    <w:name w:val="xl2615"/>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616">
    <w:name w:val="xl2616"/>
    <w:basedOn w:val="a2"/>
    <w:rsid w:val="005F0D51"/>
    <w:pPr>
      <w:shd w:val="clear" w:color="000000" w:fill="0070C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617">
    <w:name w:val="xl2617"/>
    <w:basedOn w:val="a2"/>
    <w:rsid w:val="005F0D51"/>
    <w:pP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618">
    <w:name w:val="xl2618"/>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619">
    <w:name w:val="xl2619"/>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620">
    <w:name w:val="xl2620"/>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C00000"/>
      <w:lang w:eastAsia="ru-RU"/>
    </w:rPr>
  </w:style>
  <w:style w:type="paragraph" w:customStyle="1" w:styleId="xl2621">
    <w:name w:val="xl2621"/>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2622">
    <w:name w:val="xl2622"/>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FF0000"/>
      <w:lang w:eastAsia="ru-RU"/>
    </w:rPr>
  </w:style>
  <w:style w:type="paragraph" w:customStyle="1" w:styleId="xl2623">
    <w:name w:val="xl2623"/>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2624">
    <w:name w:val="xl2624"/>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25">
    <w:name w:val="xl2625"/>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70C0"/>
      <w:lang w:eastAsia="ru-RU"/>
    </w:rPr>
  </w:style>
  <w:style w:type="paragraph" w:customStyle="1" w:styleId="xl2626">
    <w:name w:val="xl2626"/>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2627">
    <w:name w:val="xl2627"/>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2628">
    <w:name w:val="xl2628"/>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2629">
    <w:name w:val="xl2629"/>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630">
    <w:name w:val="xl2630"/>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C00000"/>
      <w:lang w:eastAsia="ru-RU"/>
    </w:rPr>
  </w:style>
  <w:style w:type="paragraph" w:customStyle="1" w:styleId="xl2631">
    <w:name w:val="xl2631"/>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2632">
    <w:name w:val="xl2632"/>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3">
    <w:name w:val="xl2633"/>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ru-RU"/>
    </w:rPr>
  </w:style>
  <w:style w:type="paragraph" w:customStyle="1" w:styleId="xl2634">
    <w:name w:val="xl2634"/>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635">
    <w:name w:val="xl2635"/>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ru-RU"/>
    </w:rPr>
  </w:style>
  <w:style w:type="paragraph" w:customStyle="1" w:styleId="xl2636">
    <w:name w:val="xl2636"/>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lang w:eastAsia="ru-RU"/>
    </w:rPr>
  </w:style>
  <w:style w:type="paragraph" w:customStyle="1" w:styleId="xl2637">
    <w:name w:val="xl2637"/>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2638">
    <w:name w:val="xl2638"/>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2639">
    <w:name w:val="xl2639"/>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50"/>
      <w:lang w:eastAsia="ru-RU"/>
    </w:rPr>
  </w:style>
  <w:style w:type="paragraph" w:customStyle="1" w:styleId="xl2640">
    <w:name w:val="xl2640"/>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2641">
    <w:name w:val="xl2641"/>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lang w:eastAsia="ru-RU"/>
    </w:rPr>
  </w:style>
  <w:style w:type="paragraph" w:customStyle="1" w:styleId="xl2642">
    <w:name w:val="xl2642"/>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2643">
    <w:name w:val="xl2643"/>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70C0"/>
      <w:lang w:eastAsia="ru-RU"/>
    </w:rPr>
  </w:style>
  <w:style w:type="paragraph" w:customStyle="1" w:styleId="xl2644">
    <w:name w:val="xl2644"/>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7030A0"/>
      <w:lang w:eastAsia="ru-RU"/>
    </w:rPr>
  </w:style>
  <w:style w:type="paragraph" w:customStyle="1" w:styleId="xl2645">
    <w:name w:val="xl2645"/>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7030A0"/>
      <w:lang w:eastAsia="ru-RU"/>
    </w:rPr>
  </w:style>
  <w:style w:type="paragraph" w:customStyle="1" w:styleId="xl2646">
    <w:name w:val="xl2646"/>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7030A0"/>
      <w:lang w:eastAsia="ru-RU"/>
    </w:rPr>
  </w:style>
  <w:style w:type="paragraph" w:customStyle="1" w:styleId="xl2647">
    <w:name w:val="xl2647"/>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7030A0"/>
      <w:lang w:eastAsia="ru-RU"/>
    </w:rPr>
  </w:style>
  <w:style w:type="paragraph" w:customStyle="1" w:styleId="xl2648">
    <w:name w:val="xl2648"/>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C0504D"/>
      <w:lang w:eastAsia="ru-RU"/>
    </w:rPr>
  </w:style>
  <w:style w:type="paragraph" w:customStyle="1" w:styleId="xl2649">
    <w:name w:val="xl2649"/>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C0504D"/>
      <w:lang w:eastAsia="ru-RU"/>
    </w:rPr>
  </w:style>
  <w:style w:type="paragraph" w:customStyle="1" w:styleId="xl2650">
    <w:name w:val="xl2650"/>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651">
    <w:name w:val="xl2651"/>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lang w:eastAsia="ru-RU"/>
    </w:rPr>
  </w:style>
  <w:style w:type="paragraph" w:customStyle="1" w:styleId="xl2652">
    <w:name w:val="xl2652"/>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C0504D"/>
      <w:lang w:eastAsia="ru-RU"/>
    </w:rPr>
  </w:style>
  <w:style w:type="paragraph" w:customStyle="1" w:styleId="xl2653">
    <w:name w:val="xl2653"/>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lang w:eastAsia="ru-RU"/>
    </w:rPr>
  </w:style>
  <w:style w:type="paragraph" w:customStyle="1" w:styleId="xl2654">
    <w:name w:val="xl2654"/>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B0F0"/>
      <w:lang w:eastAsia="ru-RU"/>
    </w:rPr>
  </w:style>
  <w:style w:type="paragraph" w:customStyle="1" w:styleId="xl2655">
    <w:name w:val="xl2655"/>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B0F0"/>
      <w:lang w:eastAsia="ru-RU"/>
    </w:rPr>
  </w:style>
  <w:style w:type="paragraph" w:customStyle="1" w:styleId="xl2656">
    <w:name w:val="xl2656"/>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lang w:eastAsia="ru-RU"/>
    </w:rPr>
  </w:style>
  <w:style w:type="paragraph" w:customStyle="1" w:styleId="xl2657">
    <w:name w:val="xl2657"/>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lang w:eastAsia="ru-RU"/>
    </w:rPr>
  </w:style>
  <w:style w:type="paragraph" w:customStyle="1" w:styleId="xl2658">
    <w:name w:val="xl2658"/>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70C0"/>
      <w:lang w:eastAsia="ru-RU"/>
    </w:rPr>
  </w:style>
  <w:style w:type="paragraph" w:customStyle="1" w:styleId="xl2659">
    <w:name w:val="xl2659"/>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60">
    <w:name w:val="xl2660"/>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61">
    <w:name w:val="xl2661"/>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662">
    <w:name w:val="xl2662"/>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663">
    <w:name w:val="xl2663"/>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C00000"/>
      <w:lang w:eastAsia="ru-RU"/>
    </w:rPr>
  </w:style>
  <w:style w:type="paragraph" w:customStyle="1" w:styleId="xl2664">
    <w:name w:val="xl2664"/>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C00000"/>
      <w:lang w:eastAsia="ru-RU"/>
    </w:rPr>
  </w:style>
  <w:style w:type="paragraph" w:customStyle="1" w:styleId="xl2665">
    <w:name w:val="xl2665"/>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C00000"/>
      <w:lang w:eastAsia="ru-RU"/>
    </w:rPr>
  </w:style>
  <w:style w:type="paragraph" w:customStyle="1" w:styleId="xl2666">
    <w:name w:val="xl2666"/>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C00000"/>
      <w:lang w:eastAsia="ru-RU"/>
    </w:rPr>
  </w:style>
  <w:style w:type="paragraph" w:customStyle="1" w:styleId="xl2667">
    <w:name w:val="xl2667"/>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C00000"/>
      <w:lang w:eastAsia="ru-RU"/>
    </w:rPr>
  </w:style>
  <w:style w:type="paragraph" w:customStyle="1" w:styleId="xl2668">
    <w:name w:val="xl2668"/>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C00000"/>
      <w:lang w:eastAsia="ru-RU"/>
    </w:rPr>
  </w:style>
  <w:style w:type="paragraph" w:customStyle="1" w:styleId="xl2669">
    <w:name w:val="xl2669"/>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C00000"/>
      <w:lang w:eastAsia="ru-RU"/>
    </w:rPr>
  </w:style>
  <w:style w:type="paragraph" w:customStyle="1" w:styleId="xl2670">
    <w:name w:val="xl2670"/>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C00000"/>
      <w:lang w:eastAsia="ru-RU"/>
    </w:rPr>
  </w:style>
  <w:style w:type="paragraph" w:customStyle="1" w:styleId="xl2671">
    <w:name w:val="xl2671"/>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70C0"/>
      <w:lang w:eastAsia="ru-RU"/>
    </w:rPr>
  </w:style>
  <w:style w:type="paragraph" w:customStyle="1" w:styleId="xl2672">
    <w:name w:val="xl2672"/>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2673">
    <w:name w:val="xl2673"/>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74">
    <w:name w:val="xl2674"/>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2675">
    <w:name w:val="xl2675"/>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2676">
    <w:name w:val="xl2676"/>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6228"/>
      <w:lang w:eastAsia="ru-RU"/>
    </w:rPr>
  </w:style>
  <w:style w:type="paragraph" w:customStyle="1" w:styleId="xl2677">
    <w:name w:val="xl2677"/>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6228"/>
      <w:lang w:eastAsia="ru-RU"/>
    </w:rPr>
  </w:style>
  <w:style w:type="paragraph" w:customStyle="1" w:styleId="xl2678">
    <w:name w:val="xl2678"/>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F6228"/>
      <w:lang w:eastAsia="ru-RU"/>
    </w:rPr>
  </w:style>
  <w:style w:type="paragraph" w:customStyle="1" w:styleId="xl2679">
    <w:name w:val="xl2679"/>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F6228"/>
      <w:lang w:eastAsia="ru-RU"/>
    </w:rPr>
  </w:style>
  <w:style w:type="paragraph" w:customStyle="1" w:styleId="xl2680">
    <w:name w:val="xl2680"/>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4F6228"/>
      <w:lang w:eastAsia="ru-RU"/>
    </w:rPr>
  </w:style>
  <w:style w:type="paragraph" w:customStyle="1" w:styleId="xl2681">
    <w:name w:val="xl2681"/>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4F6228"/>
      <w:lang w:eastAsia="ru-RU"/>
    </w:rPr>
  </w:style>
  <w:style w:type="paragraph" w:customStyle="1" w:styleId="xl2682">
    <w:name w:val="xl2682"/>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4F6228"/>
      <w:lang w:eastAsia="ru-RU"/>
    </w:rPr>
  </w:style>
  <w:style w:type="paragraph" w:customStyle="1" w:styleId="xl2683">
    <w:name w:val="xl2683"/>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684">
    <w:name w:val="xl2684"/>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70C0"/>
      <w:lang w:eastAsia="ru-RU"/>
    </w:rPr>
  </w:style>
  <w:style w:type="paragraph" w:customStyle="1" w:styleId="xl2685">
    <w:name w:val="xl2685"/>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C0504D"/>
      <w:lang w:eastAsia="ru-RU"/>
    </w:rPr>
  </w:style>
  <w:style w:type="paragraph" w:customStyle="1" w:styleId="xl2686">
    <w:name w:val="xl2686"/>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E46D0A"/>
      <w:lang w:eastAsia="ru-RU"/>
    </w:rPr>
  </w:style>
  <w:style w:type="paragraph" w:customStyle="1" w:styleId="xl2687">
    <w:name w:val="xl2687"/>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E46D0A"/>
      <w:lang w:eastAsia="ru-RU"/>
    </w:rPr>
  </w:style>
  <w:style w:type="paragraph" w:customStyle="1" w:styleId="xl2688">
    <w:name w:val="xl2688"/>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E46D0A"/>
      <w:lang w:eastAsia="ru-RU"/>
    </w:rPr>
  </w:style>
  <w:style w:type="paragraph" w:customStyle="1" w:styleId="xl2689">
    <w:name w:val="xl2689"/>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E46D0A"/>
      <w:lang w:eastAsia="ru-RU"/>
    </w:rPr>
  </w:style>
  <w:style w:type="paragraph" w:customStyle="1" w:styleId="xl2690">
    <w:name w:val="xl2690"/>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E46D0A"/>
      <w:lang w:eastAsia="ru-RU"/>
    </w:rPr>
  </w:style>
  <w:style w:type="paragraph" w:customStyle="1" w:styleId="xl2691">
    <w:name w:val="xl2691"/>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E46D0A"/>
      <w:lang w:eastAsia="ru-RU"/>
    </w:rPr>
  </w:style>
  <w:style w:type="paragraph" w:customStyle="1" w:styleId="xl2692">
    <w:name w:val="xl2692"/>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E46D0A"/>
      <w:lang w:eastAsia="ru-RU"/>
    </w:rPr>
  </w:style>
  <w:style w:type="paragraph" w:customStyle="1" w:styleId="xl2693">
    <w:name w:val="xl2693"/>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E46D0A"/>
      <w:lang w:eastAsia="ru-RU"/>
    </w:rPr>
  </w:style>
  <w:style w:type="paragraph" w:customStyle="1" w:styleId="xl2694">
    <w:name w:val="xl2694"/>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E46D0A"/>
      <w:lang w:eastAsia="ru-RU"/>
    </w:rPr>
  </w:style>
  <w:style w:type="paragraph" w:customStyle="1" w:styleId="xl2695">
    <w:name w:val="xl2695"/>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C0504D"/>
      <w:lang w:eastAsia="ru-RU"/>
    </w:rPr>
  </w:style>
  <w:style w:type="paragraph" w:customStyle="1" w:styleId="xl2696">
    <w:name w:val="xl2696"/>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TitleProject">
    <w:name w:val="TitleProject"/>
    <w:basedOn w:val="a2"/>
    <w:rsid w:val="005F0D51"/>
    <w:pPr>
      <w:spacing w:after="0" w:line="240" w:lineRule="auto"/>
      <w:ind w:left="142" w:firstLine="709"/>
      <w:jc w:val="center"/>
    </w:pPr>
    <w:rPr>
      <w:rFonts w:ascii="Times New Roman" w:eastAsia="Times New Roman" w:hAnsi="Times New Roman" w:cs="Times New Roman"/>
      <w:b/>
      <w:sz w:val="32"/>
      <w:szCs w:val="20"/>
      <w:lang w:eastAsia="ru-RU"/>
    </w:rPr>
  </w:style>
  <w:style w:type="paragraph" w:customStyle="1" w:styleId="western">
    <w:name w:val="western"/>
    <w:basedOn w:val="a2"/>
    <w:rsid w:val="005F0D51"/>
    <w:pPr>
      <w:spacing w:before="100" w:beforeAutospacing="1" w:after="119" w:line="240" w:lineRule="auto"/>
    </w:pPr>
    <w:rPr>
      <w:rFonts w:ascii="Times New Roman" w:eastAsia="Times New Roman" w:hAnsi="Times New Roman" w:cs="Times New Roman"/>
      <w:sz w:val="20"/>
      <w:szCs w:val="20"/>
      <w:lang w:eastAsia="ru-RU"/>
    </w:rPr>
  </w:style>
  <w:style w:type="paragraph" w:customStyle="1" w:styleId="1f5">
    <w:name w:val="Основной текст с отступом;Нумерованный список !!;Основной текст 1;Надин стиль"/>
    <w:rsid w:val="005F0D51"/>
    <w:pPr>
      <w:spacing w:after="0" w:line="240" w:lineRule="auto"/>
      <w:ind w:firstLine="709"/>
      <w:jc w:val="both"/>
    </w:pPr>
    <w:rPr>
      <w:rFonts w:ascii="Times New Roman" w:eastAsia="Times New Roman" w:hAnsi="Times New Roman" w:cs="Times New Roman"/>
      <w:sz w:val="24"/>
      <w:szCs w:val="20"/>
      <w:lang w:eastAsia="ru-RU"/>
    </w:rPr>
  </w:style>
  <w:style w:type="character" w:styleId="HTML">
    <w:name w:val="HTML Cite"/>
    <w:basedOn w:val="a3"/>
    <w:uiPriority w:val="99"/>
    <w:unhideWhenUsed/>
    <w:rsid w:val="005F0D51"/>
    <w:rPr>
      <w:i/>
      <w:iCs/>
    </w:rPr>
  </w:style>
  <w:style w:type="paragraph" w:customStyle="1" w:styleId="afff9">
    <w:name w:val="Обычн"/>
    <w:basedOn w:val="a2"/>
    <w:link w:val="afffa"/>
    <w:qFormat/>
    <w:rsid w:val="005F0D51"/>
    <w:pPr>
      <w:spacing w:after="0" w:line="240" w:lineRule="auto"/>
      <w:jc w:val="both"/>
    </w:pPr>
    <w:rPr>
      <w:rFonts w:ascii="Times New Roman" w:eastAsia="Times New Roman" w:hAnsi="Times New Roman" w:cs="Times New Roman"/>
      <w:sz w:val="24"/>
      <w:szCs w:val="36"/>
      <w:lang w:eastAsia="ru-RU"/>
    </w:rPr>
  </w:style>
  <w:style w:type="character" w:customStyle="1" w:styleId="afffa">
    <w:name w:val="Обычн Знак"/>
    <w:basedOn w:val="a3"/>
    <w:link w:val="afff9"/>
    <w:rsid w:val="005F0D51"/>
    <w:rPr>
      <w:rFonts w:ascii="Times New Roman" w:eastAsia="Times New Roman" w:hAnsi="Times New Roman" w:cs="Times New Roman"/>
      <w:sz w:val="24"/>
      <w:szCs w:val="36"/>
      <w:lang w:eastAsia="ru-RU"/>
    </w:rPr>
  </w:style>
  <w:style w:type="character" w:customStyle="1" w:styleId="WW8Num4z0">
    <w:name w:val="WW8Num4z0"/>
    <w:rsid w:val="005F0D51"/>
    <w:rPr>
      <w:b w:val="0"/>
      <w:i w:val="0"/>
      <w:caps/>
      <w:vanish w:val="0"/>
      <w:sz w:val="28"/>
      <w:szCs w:val="28"/>
    </w:rPr>
  </w:style>
  <w:style w:type="character" w:customStyle="1" w:styleId="28">
    <w:name w:val="Название объекта Знак2"/>
    <w:aliases w:val="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Название объекта Знак1 Знак1"/>
    <w:locked/>
    <w:rsid w:val="005F0D51"/>
    <w:rPr>
      <w:rFonts w:cs="Mangal"/>
      <w:i/>
      <w:iCs/>
      <w:kern w:val="1"/>
      <w:sz w:val="24"/>
      <w:szCs w:val="24"/>
    </w:rPr>
  </w:style>
  <w:style w:type="character" w:customStyle="1" w:styleId="ConsPlusNormal0">
    <w:name w:val="ConsPlusNormal Знак"/>
    <w:link w:val="ConsPlusNormal"/>
    <w:locked/>
    <w:rsid w:val="005F0D51"/>
    <w:rPr>
      <w:rFonts w:ascii="Arial" w:eastAsia="Times New Roman" w:hAnsi="Arial" w:cs="Arial"/>
      <w:sz w:val="20"/>
      <w:szCs w:val="20"/>
      <w:lang w:eastAsia="ru-RU"/>
    </w:rPr>
  </w:style>
  <w:style w:type="paragraph" w:customStyle="1" w:styleId="afffb">
    <w:name w:val="для таблицы кат"/>
    <w:basedOn w:val="a2"/>
    <w:next w:val="a2"/>
    <w:qFormat/>
    <w:rsid w:val="005F0D51"/>
    <w:pPr>
      <w:spacing w:after="0" w:line="240" w:lineRule="auto"/>
      <w:contextualSpacing/>
      <w:jc w:val="center"/>
    </w:pPr>
    <w:rPr>
      <w:rFonts w:ascii="Times New Roman" w:eastAsia="Calibri" w:hAnsi="Times New Roman" w:cs="Times New Roman"/>
      <w:sz w:val="20"/>
    </w:rPr>
  </w:style>
  <w:style w:type="paragraph" w:customStyle="1" w:styleId="afffc">
    <w:name w:val="Раздел"/>
    <w:basedOn w:val="10"/>
    <w:next w:val="a2"/>
    <w:link w:val="afffd"/>
    <w:qFormat/>
    <w:rsid w:val="005F0D51"/>
    <w:pPr>
      <w:pageBreakBefore/>
      <w:spacing w:after="240" w:line="240" w:lineRule="auto"/>
      <w:ind w:left="-141" w:firstLine="709"/>
      <w:contextualSpacing/>
    </w:pPr>
    <w:rPr>
      <w:rFonts w:cs="Times New Roman"/>
      <w:sz w:val="26"/>
      <w:szCs w:val="26"/>
      <w:lang w:eastAsia="ru-RU"/>
    </w:rPr>
  </w:style>
  <w:style w:type="character" w:customStyle="1" w:styleId="afffd">
    <w:name w:val="Раздел Знак"/>
    <w:basedOn w:val="a9"/>
    <w:link w:val="afffc"/>
    <w:rsid w:val="005F0D51"/>
    <w:rPr>
      <w:rFonts w:ascii="Times New Roman" w:eastAsiaTheme="majorEastAsia" w:hAnsi="Times New Roman" w:cs="Times New Roman"/>
      <w:b/>
      <w:color w:val="000000" w:themeColor="text1"/>
      <w:sz w:val="26"/>
      <w:szCs w:val="26"/>
      <w:lang w:eastAsia="ru-RU"/>
    </w:rPr>
  </w:style>
  <w:style w:type="paragraph" w:customStyle="1" w:styleId="110">
    <w:name w:val="Раздел 1.1"/>
    <w:basedOn w:val="afffc"/>
    <w:next w:val="a2"/>
    <w:link w:val="111"/>
    <w:qFormat/>
    <w:rsid w:val="005F0D51"/>
    <w:pPr>
      <w:pageBreakBefore w:val="0"/>
      <w:ind w:left="0"/>
      <w:outlineLvl w:val="1"/>
    </w:pPr>
  </w:style>
  <w:style w:type="character" w:customStyle="1" w:styleId="111">
    <w:name w:val="Раздел 1.1 Знак"/>
    <w:basedOn w:val="afffd"/>
    <w:link w:val="110"/>
    <w:rsid w:val="005F0D51"/>
    <w:rPr>
      <w:rFonts w:ascii="Times New Roman" w:eastAsiaTheme="majorEastAsia" w:hAnsi="Times New Roman" w:cs="Times New Roman"/>
      <w:b/>
      <w:color w:val="000000" w:themeColor="text1"/>
      <w:sz w:val="26"/>
      <w:szCs w:val="26"/>
      <w:lang w:eastAsia="ru-RU"/>
    </w:rPr>
  </w:style>
  <w:style w:type="character" w:customStyle="1" w:styleId="afffe">
    <w:name w:val="Гипертекстовая ссылка"/>
    <w:basedOn w:val="a3"/>
    <w:uiPriority w:val="99"/>
    <w:rsid w:val="005F0D51"/>
    <w:rPr>
      <w:rFonts w:cs="Times New Roman"/>
      <w:b/>
      <w:color w:val="106BBE"/>
      <w:sz w:val="26"/>
    </w:rPr>
  </w:style>
  <w:style w:type="character" w:customStyle="1" w:styleId="FontStyle94">
    <w:name w:val="Font Style94"/>
    <w:basedOn w:val="a3"/>
    <w:uiPriority w:val="99"/>
    <w:rsid w:val="005F0D51"/>
    <w:rPr>
      <w:rFonts w:ascii="Times New Roman" w:hAnsi="Times New Roman" w:cs="Times New Roman"/>
      <w:sz w:val="26"/>
      <w:szCs w:val="26"/>
    </w:rPr>
  </w:style>
  <w:style w:type="paragraph" w:customStyle="1" w:styleId="Style24">
    <w:name w:val="Style24"/>
    <w:basedOn w:val="a2"/>
    <w:uiPriority w:val="99"/>
    <w:rsid w:val="005F0D51"/>
    <w:pPr>
      <w:widowControl w:val="0"/>
      <w:autoSpaceDE w:val="0"/>
      <w:autoSpaceDN w:val="0"/>
      <w:adjustRightInd w:val="0"/>
      <w:spacing w:after="0" w:line="487" w:lineRule="exact"/>
      <w:ind w:firstLine="715"/>
      <w:jc w:val="both"/>
    </w:pPr>
    <w:rPr>
      <w:rFonts w:ascii="Times New Roman" w:eastAsiaTheme="minorEastAsia" w:hAnsi="Times New Roman" w:cs="Times New Roman"/>
      <w:sz w:val="24"/>
      <w:szCs w:val="24"/>
      <w:lang w:eastAsia="ru-RU"/>
    </w:rPr>
  </w:style>
  <w:style w:type="paragraph" w:customStyle="1" w:styleId="Style36">
    <w:name w:val="Style36"/>
    <w:basedOn w:val="a2"/>
    <w:uiPriority w:val="99"/>
    <w:rsid w:val="005F0D51"/>
    <w:pPr>
      <w:widowControl w:val="0"/>
      <w:autoSpaceDE w:val="0"/>
      <w:autoSpaceDN w:val="0"/>
      <w:adjustRightInd w:val="0"/>
      <w:spacing w:after="0" w:line="483" w:lineRule="exact"/>
      <w:ind w:firstLine="566"/>
      <w:jc w:val="both"/>
    </w:pPr>
    <w:rPr>
      <w:rFonts w:ascii="Times New Roman" w:eastAsiaTheme="minorEastAsia" w:hAnsi="Times New Roman" w:cs="Times New Roman"/>
      <w:sz w:val="24"/>
      <w:szCs w:val="24"/>
      <w:lang w:eastAsia="ru-RU"/>
    </w:rPr>
  </w:style>
  <w:style w:type="paragraph" w:customStyle="1" w:styleId="Style38">
    <w:name w:val="Style38"/>
    <w:basedOn w:val="a2"/>
    <w:uiPriority w:val="99"/>
    <w:rsid w:val="005F0D51"/>
    <w:pPr>
      <w:widowControl w:val="0"/>
      <w:autoSpaceDE w:val="0"/>
      <w:autoSpaceDN w:val="0"/>
      <w:adjustRightInd w:val="0"/>
      <w:spacing w:after="0" w:line="283" w:lineRule="exact"/>
    </w:pPr>
    <w:rPr>
      <w:rFonts w:ascii="Times New Roman" w:eastAsiaTheme="minorEastAsia" w:hAnsi="Times New Roman" w:cs="Times New Roman"/>
      <w:sz w:val="24"/>
      <w:szCs w:val="24"/>
      <w:lang w:eastAsia="ru-RU"/>
    </w:rPr>
  </w:style>
  <w:style w:type="character" w:customStyle="1" w:styleId="FontStyle97">
    <w:name w:val="Font Style97"/>
    <w:basedOn w:val="a3"/>
    <w:uiPriority w:val="99"/>
    <w:rsid w:val="005F0D51"/>
    <w:rPr>
      <w:rFonts w:ascii="Times New Roman" w:hAnsi="Times New Roman" w:cs="Times New Roman"/>
      <w:sz w:val="20"/>
      <w:szCs w:val="20"/>
    </w:rPr>
  </w:style>
  <w:style w:type="character" w:styleId="affff">
    <w:name w:val="annotation reference"/>
    <w:basedOn w:val="a3"/>
    <w:uiPriority w:val="99"/>
    <w:semiHidden/>
    <w:unhideWhenUsed/>
    <w:rsid w:val="005F0D51"/>
    <w:rPr>
      <w:sz w:val="16"/>
      <w:szCs w:val="16"/>
    </w:rPr>
  </w:style>
  <w:style w:type="paragraph" w:styleId="affff0">
    <w:name w:val="annotation text"/>
    <w:basedOn w:val="a2"/>
    <w:link w:val="affff1"/>
    <w:uiPriority w:val="99"/>
    <w:semiHidden/>
    <w:unhideWhenUsed/>
    <w:rsid w:val="005F0D51"/>
    <w:pPr>
      <w:spacing w:after="240" w:line="240" w:lineRule="auto"/>
      <w:ind w:firstLine="709"/>
      <w:contextualSpacing/>
      <w:jc w:val="both"/>
    </w:pPr>
    <w:rPr>
      <w:rFonts w:ascii="Times New Roman" w:hAnsi="Times New Roman"/>
      <w:color w:val="000000" w:themeColor="text1"/>
      <w:sz w:val="20"/>
      <w:szCs w:val="20"/>
    </w:rPr>
  </w:style>
  <w:style w:type="character" w:customStyle="1" w:styleId="affff1">
    <w:name w:val="Текст примечания Знак"/>
    <w:basedOn w:val="a3"/>
    <w:link w:val="affff0"/>
    <w:uiPriority w:val="99"/>
    <w:semiHidden/>
    <w:rsid w:val="005F0D51"/>
    <w:rPr>
      <w:rFonts w:ascii="Times New Roman" w:hAnsi="Times New Roman"/>
      <w:color w:val="000000" w:themeColor="text1"/>
      <w:sz w:val="20"/>
      <w:szCs w:val="20"/>
    </w:rPr>
  </w:style>
  <w:style w:type="paragraph" w:styleId="affff2">
    <w:name w:val="annotation subject"/>
    <w:basedOn w:val="affff0"/>
    <w:next w:val="affff0"/>
    <w:link w:val="affff3"/>
    <w:uiPriority w:val="99"/>
    <w:semiHidden/>
    <w:unhideWhenUsed/>
    <w:rsid w:val="005F0D51"/>
    <w:rPr>
      <w:b/>
      <w:bCs/>
    </w:rPr>
  </w:style>
  <w:style w:type="character" w:customStyle="1" w:styleId="affff3">
    <w:name w:val="Тема примечания Знак"/>
    <w:basedOn w:val="affff1"/>
    <w:link w:val="affff2"/>
    <w:uiPriority w:val="99"/>
    <w:semiHidden/>
    <w:rsid w:val="005F0D51"/>
    <w:rPr>
      <w:rFonts w:ascii="Times New Roman" w:hAnsi="Times New Roman"/>
      <w:b/>
      <w:bCs/>
      <w:color w:val="000000" w:themeColor="text1"/>
      <w:sz w:val="20"/>
      <w:szCs w:val="20"/>
    </w:rPr>
  </w:style>
  <w:style w:type="character" w:customStyle="1" w:styleId="1f6">
    <w:name w:val="Неразрешенное упоминание1"/>
    <w:basedOn w:val="a3"/>
    <w:uiPriority w:val="99"/>
    <w:semiHidden/>
    <w:unhideWhenUsed/>
    <w:rsid w:val="005F0D51"/>
    <w:rPr>
      <w:color w:val="605E5C"/>
      <w:shd w:val="clear" w:color="auto" w:fill="E1DFDD"/>
    </w:rPr>
  </w:style>
  <w:style w:type="paragraph" w:customStyle="1" w:styleId="a">
    <w:name w:val="Книга"/>
    <w:basedOn w:val="a2"/>
    <w:link w:val="affff4"/>
    <w:qFormat/>
    <w:rsid w:val="005F0D51"/>
    <w:pPr>
      <w:pageBreakBefore/>
      <w:numPr>
        <w:numId w:val="14"/>
      </w:numPr>
      <w:autoSpaceDE w:val="0"/>
      <w:autoSpaceDN w:val="0"/>
      <w:adjustRightInd w:val="0"/>
      <w:spacing w:after="240" w:line="240" w:lineRule="auto"/>
      <w:contextualSpacing/>
      <w:jc w:val="both"/>
      <w:outlineLvl w:val="0"/>
    </w:pPr>
    <w:rPr>
      <w:rFonts w:ascii="Times New Roman" w:eastAsia="Calibri" w:hAnsi="Times New Roman" w:cs="Times New Roman"/>
      <w:b/>
      <w:caps/>
      <w:sz w:val="26"/>
      <w:szCs w:val="26"/>
      <w:lang w:eastAsia="ru-RU"/>
    </w:rPr>
  </w:style>
  <w:style w:type="character" w:customStyle="1" w:styleId="affff4">
    <w:name w:val="Книга Знак"/>
    <w:basedOn w:val="a3"/>
    <w:link w:val="a"/>
    <w:rsid w:val="005F0D51"/>
    <w:rPr>
      <w:rFonts w:ascii="Times New Roman" w:eastAsia="Calibri" w:hAnsi="Times New Roman" w:cs="Times New Roman"/>
      <w:b/>
      <w:caps/>
      <w:sz w:val="26"/>
      <w:szCs w:val="26"/>
      <w:lang w:eastAsia="ru-RU"/>
    </w:rPr>
  </w:style>
  <w:style w:type="paragraph" w:customStyle="1" w:styleId="a0">
    <w:name w:val="Часть"/>
    <w:basedOn w:val="a2"/>
    <w:link w:val="affff5"/>
    <w:qFormat/>
    <w:rsid w:val="005F0D51"/>
    <w:pPr>
      <w:numPr>
        <w:ilvl w:val="2"/>
        <w:numId w:val="14"/>
      </w:numPr>
      <w:spacing w:before="120" w:after="120" w:line="240" w:lineRule="auto"/>
      <w:ind w:left="1080" w:hanging="360"/>
      <w:jc w:val="both"/>
      <w:outlineLvl w:val="1"/>
    </w:pPr>
    <w:rPr>
      <w:rFonts w:ascii="Times New Roman" w:eastAsia="Calibri" w:hAnsi="Times New Roman" w:cs="Times New Roman"/>
      <w:b/>
      <w:noProof/>
      <w:sz w:val="26"/>
    </w:rPr>
  </w:style>
  <w:style w:type="character" w:customStyle="1" w:styleId="affff5">
    <w:name w:val="Часть Знак"/>
    <w:basedOn w:val="a3"/>
    <w:link w:val="a0"/>
    <w:rsid w:val="005F0D51"/>
    <w:rPr>
      <w:rFonts w:ascii="Times New Roman" w:eastAsia="Calibri" w:hAnsi="Times New Roman" w:cs="Times New Roman"/>
      <w:b/>
      <w:noProof/>
      <w:sz w:val="26"/>
    </w:rPr>
  </w:style>
  <w:style w:type="paragraph" w:customStyle="1" w:styleId="affff6">
    <w:name w:val="Подпункт"/>
    <w:basedOn w:val="a8"/>
    <w:next w:val="a2"/>
    <w:link w:val="affff7"/>
    <w:qFormat/>
    <w:rsid w:val="005F0D51"/>
    <w:pPr>
      <w:autoSpaceDE w:val="0"/>
      <w:autoSpaceDN w:val="0"/>
      <w:adjustRightInd w:val="0"/>
      <w:spacing w:before="120" w:after="120"/>
      <w:ind w:left="1440" w:hanging="720"/>
      <w:jc w:val="both"/>
      <w:outlineLvl w:val="2"/>
    </w:pPr>
    <w:rPr>
      <w:rFonts w:eastAsiaTheme="minorHAnsi"/>
      <w:sz w:val="26"/>
      <w:szCs w:val="26"/>
      <w:lang w:eastAsia="en-US"/>
    </w:rPr>
  </w:style>
  <w:style w:type="character" w:customStyle="1" w:styleId="affff7">
    <w:name w:val="Подпункт Знак"/>
    <w:basedOn w:val="a3"/>
    <w:link w:val="affff6"/>
    <w:rsid w:val="005F0D51"/>
    <w:rPr>
      <w:rFonts w:ascii="Times New Roman" w:hAnsi="Times New Roman" w:cs="Times New Roman"/>
      <w:sz w:val="26"/>
      <w:szCs w:val="26"/>
    </w:rPr>
  </w:style>
  <w:style w:type="character" w:customStyle="1" w:styleId="affff8">
    <w:name w:val="Основной текст_"/>
    <w:basedOn w:val="a3"/>
    <w:link w:val="29"/>
    <w:rsid w:val="005F0D51"/>
    <w:rPr>
      <w:rFonts w:ascii="Calibri" w:eastAsia="Calibri" w:hAnsi="Calibri" w:cs="Calibri"/>
      <w:sz w:val="23"/>
      <w:szCs w:val="23"/>
      <w:shd w:val="clear" w:color="auto" w:fill="FFFFFF"/>
    </w:rPr>
  </w:style>
  <w:style w:type="paragraph" w:customStyle="1" w:styleId="29">
    <w:name w:val="Основной текст2"/>
    <w:basedOn w:val="a2"/>
    <w:link w:val="affff8"/>
    <w:rsid w:val="005F0D51"/>
    <w:pPr>
      <w:widowControl w:val="0"/>
      <w:shd w:val="clear" w:color="auto" w:fill="FFFFFF"/>
      <w:spacing w:before="180" w:after="0" w:line="336" w:lineRule="exact"/>
      <w:ind w:hanging="360"/>
      <w:jc w:val="both"/>
    </w:pPr>
    <w:rPr>
      <w:rFonts w:ascii="Calibri" w:eastAsia="Calibri" w:hAnsi="Calibri" w:cs="Calibri"/>
      <w:sz w:val="23"/>
      <w:szCs w:val="23"/>
    </w:rPr>
  </w:style>
  <w:style w:type="character" w:customStyle="1" w:styleId="2a">
    <w:name w:val="Заголовок №2_"/>
    <w:basedOn w:val="a3"/>
    <w:link w:val="2b"/>
    <w:rsid w:val="005F0D51"/>
    <w:rPr>
      <w:rFonts w:ascii="Calibri" w:eastAsia="Calibri" w:hAnsi="Calibri" w:cs="Calibri"/>
      <w:b/>
      <w:bCs/>
      <w:sz w:val="23"/>
      <w:szCs w:val="23"/>
      <w:shd w:val="clear" w:color="auto" w:fill="FFFFFF"/>
    </w:rPr>
  </w:style>
  <w:style w:type="paragraph" w:customStyle="1" w:styleId="2b">
    <w:name w:val="Заголовок №2"/>
    <w:basedOn w:val="a2"/>
    <w:link w:val="2a"/>
    <w:rsid w:val="005F0D51"/>
    <w:pPr>
      <w:widowControl w:val="0"/>
      <w:shd w:val="clear" w:color="auto" w:fill="FFFFFF"/>
      <w:spacing w:before="180" w:after="180" w:line="0" w:lineRule="atLeast"/>
      <w:ind w:hanging="360"/>
      <w:outlineLvl w:val="1"/>
    </w:pPr>
    <w:rPr>
      <w:rFonts w:ascii="Calibri" w:eastAsia="Calibri" w:hAnsi="Calibri" w:cs="Calibri"/>
      <w:b/>
      <w:bCs/>
      <w:sz w:val="23"/>
      <w:szCs w:val="23"/>
    </w:rPr>
  </w:style>
  <w:style w:type="character" w:customStyle="1" w:styleId="affff9">
    <w:name w:val="Основной текст + Курсив"/>
    <w:basedOn w:val="affff8"/>
    <w:rsid w:val="005F0D51"/>
    <w:rPr>
      <w:rFonts w:ascii="Calibri" w:eastAsia="Calibri" w:hAnsi="Calibri" w:cs="Calibri"/>
      <w:i/>
      <w:iCs/>
      <w:color w:val="000000"/>
      <w:spacing w:val="0"/>
      <w:w w:val="100"/>
      <w:position w:val="0"/>
      <w:sz w:val="23"/>
      <w:szCs w:val="23"/>
      <w:shd w:val="clear" w:color="auto" w:fill="FFFFFF"/>
      <w:lang w:val="ru-RU"/>
    </w:rPr>
  </w:style>
  <w:style w:type="table" w:customStyle="1" w:styleId="58">
    <w:name w:val="Сетка таблицы5"/>
    <w:basedOn w:val="a4"/>
    <w:next w:val="aff5"/>
    <w:rsid w:val="005F0D5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Report2">
    <w:name w:val="Table Grid Report2"/>
    <w:basedOn w:val="a4"/>
    <w:next w:val="aff5"/>
    <w:uiPriority w:val="59"/>
    <w:rsid w:val="005F0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pt">
    <w:name w:val="Основной текст + 10 pt;Полужирный"/>
    <w:rsid w:val="005F0D51"/>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11pt">
    <w:name w:val="Основной текст + 11 pt;Полужирный"/>
    <w:rsid w:val="005F0D51"/>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CourierNew10pt0pt">
    <w:name w:val="Основной текст + Courier New;10 pt;Полужирный;Интервал 0 pt"/>
    <w:rsid w:val="005F0D51"/>
    <w:rPr>
      <w:rFonts w:ascii="Courier New" w:eastAsia="Courier New" w:hAnsi="Courier New" w:cs="Courier New"/>
      <w:b/>
      <w:bCs/>
      <w:i w:val="0"/>
      <w:iCs w:val="0"/>
      <w:smallCaps w:val="0"/>
      <w:strike w:val="0"/>
      <w:color w:val="000000"/>
      <w:spacing w:val="-10"/>
      <w:w w:val="100"/>
      <w:position w:val="0"/>
      <w:sz w:val="20"/>
      <w:szCs w:val="20"/>
      <w:u w:val="none"/>
      <w:lang w:val="ru-RU"/>
    </w:rPr>
  </w:style>
  <w:style w:type="paragraph" w:customStyle="1" w:styleId="59">
    <w:name w:val="Основной текст5"/>
    <w:basedOn w:val="a2"/>
    <w:rsid w:val="005F0D51"/>
    <w:pPr>
      <w:widowControl w:val="0"/>
      <w:shd w:val="clear" w:color="auto" w:fill="FFFFFF"/>
      <w:spacing w:after="0" w:line="322" w:lineRule="exact"/>
      <w:ind w:hanging="220"/>
      <w:jc w:val="both"/>
    </w:pPr>
    <w:rPr>
      <w:rFonts w:ascii="Times New Roman" w:eastAsia="Times New Roman" w:hAnsi="Times New Roman" w:cs="Times New Roman"/>
      <w:sz w:val="27"/>
      <w:szCs w:val="27"/>
      <w:lang w:eastAsia="ru-RU"/>
    </w:rPr>
  </w:style>
  <w:style w:type="table" w:customStyle="1" w:styleId="TableGridReport1">
    <w:name w:val="Table Grid Report1"/>
    <w:basedOn w:val="a4"/>
    <w:next w:val="aff5"/>
    <w:uiPriority w:val="59"/>
    <w:rsid w:val="005F0D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a">
    <w:name w:val="Прижатый влево"/>
    <w:basedOn w:val="a2"/>
    <w:next w:val="a2"/>
    <w:rsid w:val="005F0D51"/>
    <w:pPr>
      <w:autoSpaceDE w:val="0"/>
      <w:autoSpaceDN w:val="0"/>
      <w:adjustRightInd w:val="0"/>
      <w:spacing w:after="0" w:line="240" w:lineRule="auto"/>
    </w:pPr>
    <w:rPr>
      <w:rFonts w:ascii="Arial" w:eastAsia="Times New Roman" w:hAnsi="Arial" w:cs="Times New Roman"/>
      <w:sz w:val="24"/>
      <w:szCs w:val="24"/>
      <w:lang w:eastAsia="ru-RU"/>
    </w:rPr>
  </w:style>
  <w:style w:type="table" w:customStyle="1" w:styleId="TableNormal">
    <w:name w:val="Table Normal"/>
    <w:uiPriority w:val="2"/>
    <w:semiHidden/>
    <w:unhideWhenUsed/>
    <w:qFormat/>
    <w:rsid w:val="005F0D5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5F0D51"/>
    <w:pPr>
      <w:widowControl w:val="0"/>
      <w:spacing w:after="0" w:line="240" w:lineRule="auto"/>
    </w:pPr>
    <w:rPr>
      <w:rFonts w:ascii="Times New Roman" w:eastAsia="Times New Roman" w:hAnsi="Times New Roman" w:cs="Times New Roman"/>
      <w:lang w:val="en-US"/>
    </w:rPr>
  </w:style>
  <w:style w:type="paragraph" w:customStyle="1" w:styleId="212">
    <w:name w:val="Заголовок 21"/>
    <w:basedOn w:val="a2"/>
    <w:uiPriority w:val="1"/>
    <w:qFormat/>
    <w:rsid w:val="005F0D51"/>
    <w:pPr>
      <w:widowControl w:val="0"/>
      <w:spacing w:before="40" w:after="0" w:line="240" w:lineRule="auto"/>
      <w:ind w:left="668"/>
      <w:outlineLvl w:val="2"/>
    </w:pPr>
    <w:rPr>
      <w:rFonts w:ascii="Times New Roman" w:eastAsia="Times New Roman" w:hAnsi="Times New Roman" w:cs="Times New Roman"/>
      <w:b/>
      <w:bCs/>
      <w:sz w:val="24"/>
      <w:szCs w:val="24"/>
      <w:lang w:val="en-US"/>
    </w:rPr>
  </w:style>
  <w:style w:type="paragraph" w:customStyle="1" w:styleId="ConsPlusTitle">
    <w:name w:val="ConsPlusTitle"/>
    <w:rsid w:val="005F0D5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msonormal0">
    <w:name w:val="msonormal"/>
    <w:basedOn w:val="a2"/>
    <w:rsid w:val="005F0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34z0">
    <w:name w:val="WW8Num34z0"/>
    <w:rsid w:val="005F0D51"/>
    <w:rPr>
      <w:rFonts w:ascii="Symbol" w:hAnsi="Symbol"/>
    </w:rPr>
  </w:style>
  <w:style w:type="paragraph" w:customStyle="1" w:styleId="xl63925">
    <w:name w:val="xl63925"/>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926">
    <w:name w:val="xl63926"/>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927">
    <w:name w:val="xl63927"/>
    <w:basedOn w:val="a2"/>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3928">
    <w:name w:val="xl63928"/>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3929">
    <w:name w:val="xl63929"/>
    <w:basedOn w:val="a2"/>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930">
    <w:name w:val="xl63930"/>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931">
    <w:name w:val="xl63931"/>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3932">
    <w:name w:val="xl63932"/>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3933">
    <w:name w:val="xl63933"/>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934">
    <w:name w:val="xl63934"/>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63935">
    <w:name w:val="xl63935"/>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3936">
    <w:name w:val="xl63936"/>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937">
    <w:name w:val="xl63937"/>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63938">
    <w:name w:val="xl63938"/>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939">
    <w:name w:val="xl63939"/>
    <w:basedOn w:val="a2"/>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character" w:customStyle="1" w:styleId="2c">
    <w:name w:val="Основной текст (2)_"/>
    <w:basedOn w:val="a3"/>
    <w:link w:val="2d"/>
    <w:rsid w:val="001D176C"/>
    <w:rPr>
      <w:rFonts w:ascii="Times New Roman" w:eastAsia="Times New Roman" w:hAnsi="Times New Roman" w:cs="Times New Roman"/>
      <w:sz w:val="20"/>
      <w:szCs w:val="20"/>
      <w:shd w:val="clear" w:color="auto" w:fill="FFFFFF"/>
    </w:rPr>
  </w:style>
  <w:style w:type="character" w:customStyle="1" w:styleId="2MicrosoftSansSerif8pt">
    <w:name w:val="Основной текст (2) + Microsoft Sans Serif;8 pt"/>
    <w:basedOn w:val="2c"/>
    <w:rsid w:val="001D176C"/>
    <w:rPr>
      <w:rFonts w:ascii="Microsoft Sans Serif" w:eastAsia="Microsoft Sans Serif" w:hAnsi="Microsoft Sans Serif" w:cs="Microsoft Sans Serif"/>
      <w:color w:val="000000"/>
      <w:spacing w:val="0"/>
      <w:w w:val="100"/>
      <w:position w:val="0"/>
      <w:sz w:val="16"/>
      <w:szCs w:val="16"/>
      <w:shd w:val="clear" w:color="auto" w:fill="FFFFFF"/>
      <w:lang w:val="ru-RU" w:eastAsia="ru-RU" w:bidi="ru-RU"/>
    </w:rPr>
  </w:style>
  <w:style w:type="paragraph" w:customStyle="1" w:styleId="2d">
    <w:name w:val="Основной текст (2)"/>
    <w:basedOn w:val="a2"/>
    <w:link w:val="2c"/>
    <w:rsid w:val="001D176C"/>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WW8Num11z2">
    <w:name w:val="WW8Num11z2"/>
    <w:rsid w:val="00D21419"/>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57">
      <w:bodyDiv w:val="1"/>
      <w:marLeft w:val="0"/>
      <w:marRight w:val="0"/>
      <w:marTop w:val="0"/>
      <w:marBottom w:val="0"/>
      <w:divBdr>
        <w:top w:val="none" w:sz="0" w:space="0" w:color="auto"/>
        <w:left w:val="none" w:sz="0" w:space="0" w:color="auto"/>
        <w:bottom w:val="none" w:sz="0" w:space="0" w:color="auto"/>
        <w:right w:val="none" w:sz="0" w:space="0" w:color="auto"/>
      </w:divBdr>
    </w:div>
    <w:div w:id="159086475">
      <w:bodyDiv w:val="1"/>
      <w:marLeft w:val="0"/>
      <w:marRight w:val="0"/>
      <w:marTop w:val="0"/>
      <w:marBottom w:val="0"/>
      <w:divBdr>
        <w:top w:val="none" w:sz="0" w:space="0" w:color="auto"/>
        <w:left w:val="none" w:sz="0" w:space="0" w:color="auto"/>
        <w:bottom w:val="none" w:sz="0" w:space="0" w:color="auto"/>
        <w:right w:val="none" w:sz="0" w:space="0" w:color="auto"/>
      </w:divBdr>
    </w:div>
    <w:div w:id="266354980">
      <w:bodyDiv w:val="1"/>
      <w:marLeft w:val="0"/>
      <w:marRight w:val="0"/>
      <w:marTop w:val="0"/>
      <w:marBottom w:val="0"/>
      <w:divBdr>
        <w:top w:val="none" w:sz="0" w:space="0" w:color="auto"/>
        <w:left w:val="none" w:sz="0" w:space="0" w:color="auto"/>
        <w:bottom w:val="none" w:sz="0" w:space="0" w:color="auto"/>
        <w:right w:val="none" w:sz="0" w:space="0" w:color="auto"/>
      </w:divBdr>
    </w:div>
    <w:div w:id="299388172">
      <w:bodyDiv w:val="1"/>
      <w:marLeft w:val="0"/>
      <w:marRight w:val="0"/>
      <w:marTop w:val="0"/>
      <w:marBottom w:val="0"/>
      <w:divBdr>
        <w:top w:val="none" w:sz="0" w:space="0" w:color="auto"/>
        <w:left w:val="none" w:sz="0" w:space="0" w:color="auto"/>
        <w:bottom w:val="none" w:sz="0" w:space="0" w:color="auto"/>
        <w:right w:val="none" w:sz="0" w:space="0" w:color="auto"/>
      </w:divBdr>
    </w:div>
    <w:div w:id="382756259">
      <w:bodyDiv w:val="1"/>
      <w:marLeft w:val="0"/>
      <w:marRight w:val="0"/>
      <w:marTop w:val="0"/>
      <w:marBottom w:val="0"/>
      <w:divBdr>
        <w:top w:val="none" w:sz="0" w:space="0" w:color="auto"/>
        <w:left w:val="none" w:sz="0" w:space="0" w:color="auto"/>
        <w:bottom w:val="none" w:sz="0" w:space="0" w:color="auto"/>
        <w:right w:val="none" w:sz="0" w:space="0" w:color="auto"/>
      </w:divBdr>
    </w:div>
    <w:div w:id="590357593">
      <w:bodyDiv w:val="1"/>
      <w:marLeft w:val="0"/>
      <w:marRight w:val="0"/>
      <w:marTop w:val="0"/>
      <w:marBottom w:val="0"/>
      <w:divBdr>
        <w:top w:val="none" w:sz="0" w:space="0" w:color="auto"/>
        <w:left w:val="none" w:sz="0" w:space="0" w:color="auto"/>
        <w:bottom w:val="none" w:sz="0" w:space="0" w:color="auto"/>
        <w:right w:val="none" w:sz="0" w:space="0" w:color="auto"/>
      </w:divBdr>
    </w:div>
    <w:div w:id="845752525">
      <w:bodyDiv w:val="1"/>
      <w:marLeft w:val="0"/>
      <w:marRight w:val="0"/>
      <w:marTop w:val="0"/>
      <w:marBottom w:val="0"/>
      <w:divBdr>
        <w:top w:val="none" w:sz="0" w:space="0" w:color="auto"/>
        <w:left w:val="none" w:sz="0" w:space="0" w:color="auto"/>
        <w:bottom w:val="none" w:sz="0" w:space="0" w:color="auto"/>
        <w:right w:val="none" w:sz="0" w:space="0" w:color="auto"/>
      </w:divBdr>
    </w:div>
    <w:div w:id="919028204">
      <w:bodyDiv w:val="1"/>
      <w:marLeft w:val="0"/>
      <w:marRight w:val="0"/>
      <w:marTop w:val="0"/>
      <w:marBottom w:val="0"/>
      <w:divBdr>
        <w:top w:val="none" w:sz="0" w:space="0" w:color="auto"/>
        <w:left w:val="none" w:sz="0" w:space="0" w:color="auto"/>
        <w:bottom w:val="none" w:sz="0" w:space="0" w:color="auto"/>
        <w:right w:val="none" w:sz="0" w:space="0" w:color="auto"/>
      </w:divBdr>
    </w:div>
    <w:div w:id="1122966805">
      <w:bodyDiv w:val="1"/>
      <w:marLeft w:val="0"/>
      <w:marRight w:val="0"/>
      <w:marTop w:val="0"/>
      <w:marBottom w:val="0"/>
      <w:divBdr>
        <w:top w:val="none" w:sz="0" w:space="0" w:color="auto"/>
        <w:left w:val="none" w:sz="0" w:space="0" w:color="auto"/>
        <w:bottom w:val="none" w:sz="0" w:space="0" w:color="auto"/>
        <w:right w:val="none" w:sz="0" w:space="0" w:color="auto"/>
      </w:divBdr>
    </w:div>
    <w:div w:id="1300651396">
      <w:bodyDiv w:val="1"/>
      <w:marLeft w:val="0"/>
      <w:marRight w:val="0"/>
      <w:marTop w:val="0"/>
      <w:marBottom w:val="0"/>
      <w:divBdr>
        <w:top w:val="none" w:sz="0" w:space="0" w:color="auto"/>
        <w:left w:val="none" w:sz="0" w:space="0" w:color="auto"/>
        <w:bottom w:val="none" w:sz="0" w:space="0" w:color="auto"/>
        <w:right w:val="none" w:sz="0" w:space="0" w:color="auto"/>
      </w:divBdr>
    </w:div>
    <w:div w:id="2122874822">
      <w:bodyDiv w:val="1"/>
      <w:marLeft w:val="0"/>
      <w:marRight w:val="0"/>
      <w:marTop w:val="0"/>
      <w:marBottom w:val="0"/>
      <w:divBdr>
        <w:top w:val="none" w:sz="0" w:space="0" w:color="auto"/>
        <w:left w:val="none" w:sz="0" w:space="0" w:color="auto"/>
        <w:bottom w:val="none" w:sz="0" w:space="0" w:color="auto"/>
        <w:right w:val="none" w:sz="0" w:space="0" w:color="auto"/>
      </w:divBdr>
    </w:div>
    <w:div w:id="213227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Users\Nikita\Desktop\&#1059;&#1090;&#1086;&#1095;&#1085;&#1077;&#1085;&#1080;&#1077;%20&#1076;&#1072;&#1085;&#1085;&#1099;&#1093;%20&#1055;&#1040;&#1054;%20&#1043;&#1072;&#1079;&#1087;&#1088;&#1086;&#1084;.xlsx" TargetMode="External"/><Relationship Id="rId18" Type="http://schemas.openxmlformats.org/officeDocument/2006/relationships/hyperlink" Target="consultantplus://offline/ref=53CCA38B8C4D5E92E23E40C7B8D523EE57D579FBEDAFA0B9BFE9E0B90626005F6B4BE185C6AC9E22FA30467C5657CF43CF2C1032C0J8O7F"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file:///C:\Users\gopde\Desktop\&#1058;&#1072;&#1073;&#1083;&#1080;&#1094;&#1072;.xls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Nikita\Desktop\&#1059;&#1090;&#1086;&#1095;&#1085;&#1077;&#1085;&#1080;&#1077;%20&#1076;&#1072;&#1085;&#1085;&#1099;&#1093;%20&#1055;&#1040;&#1054;%20&#1043;&#1072;&#1079;&#1087;&#1088;&#1086;&#1084;.xlsx" TargetMode="External"/><Relationship Id="rId17" Type="http://schemas.openxmlformats.org/officeDocument/2006/relationships/hyperlink" Target="file:///C:\Users\gopde\Desktop\&#1058;&#1072;&#1073;&#1083;&#1080;&#1094;&#1072;.xlsx" TargetMode="External"/><Relationship Id="rId25" Type="http://schemas.openxmlformats.org/officeDocument/2006/relationships/header" Target="header4.xm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file:///C:\Users\gopde\Desktop\&#1058;&#1072;&#1073;&#1083;&#1080;&#1094;&#1072;.xlsx" TargetMode="External"/><Relationship Id="rId20" Type="http://schemas.openxmlformats.org/officeDocument/2006/relationships/hyperlink" Target="file:///C:\Users\gopde\Desktop\&#1058;&#1072;&#1073;&#1083;&#1080;&#1094;&#1072;.xlsx"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Nikita\Desktop\&#1059;&#1090;&#1086;&#1095;&#1085;&#1077;&#1085;&#1080;&#1077;%20&#1076;&#1072;&#1085;&#1085;&#1099;&#1093;%20&#1055;&#1040;&#1054;%20&#1043;&#1072;&#1079;&#1087;&#1088;&#1086;&#1084;.xlsx" TargetMode="External"/><Relationship Id="rId24" Type="http://schemas.openxmlformats.org/officeDocument/2006/relationships/header" Target="header3.xml"/><Relationship Id="rId32"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file:///C:\Users\gopde\Desktop\&#1058;&#1072;&#1073;&#1083;&#1080;&#1094;&#1072;.xlsx" TargetMode="External"/><Relationship Id="rId23" Type="http://schemas.openxmlformats.org/officeDocument/2006/relationships/header" Target="header2.xml"/><Relationship Id="rId28" Type="http://schemas.openxmlformats.org/officeDocument/2006/relationships/hyperlink" Target="http://www.consultant.ru/document/cons_doc_LAW_87629/" TargetMode="External"/><Relationship Id="rId10" Type="http://schemas.openxmlformats.org/officeDocument/2006/relationships/hyperlink" Target="file:///C:\Users\Nikita\Desktop\&#1059;&#1090;&#1086;&#1095;&#1085;&#1077;&#1085;&#1080;&#1077;%20&#1076;&#1072;&#1085;&#1085;&#1099;&#1093;%20&#1055;&#1040;&#1054;%20&#1043;&#1072;&#1079;&#1087;&#1088;&#1086;&#1084;.xlsx" TargetMode="External"/><Relationship Id="rId19" Type="http://schemas.openxmlformats.org/officeDocument/2006/relationships/hyperlink" Target="file:///C:\Users\gopde\Desktop\&#1058;&#1072;&#1073;&#1083;&#1080;&#1094;&#1072;.xlsx" TargetMode="Externa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Users\Nikita\Desktop\&#1059;&#1090;&#1086;&#1095;&#1085;&#1077;&#1085;&#1080;&#1077;%20&#1076;&#1072;&#1085;&#1085;&#1099;&#1093;%20&#1055;&#1040;&#1054;%20&#1043;&#1072;&#1079;&#1087;&#1088;&#1086;&#1084;.xlsx" TargetMode="External"/><Relationship Id="rId22" Type="http://schemas.openxmlformats.org/officeDocument/2006/relationships/hyperlink" Target="file:///C:\Users\gopde\Desktop\&#1058;&#1072;&#1073;&#1083;&#1080;&#1094;&#1072;.xlsx" TargetMode="Externa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theme" Target="theme/theme1.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501E6-AA88-479B-9EE4-9B5528DD0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19451</Words>
  <Characters>110873</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Квилинская</dc:creator>
  <cp:keywords/>
  <dc:description/>
  <cp:lastModifiedBy>1</cp:lastModifiedBy>
  <cp:revision>2</cp:revision>
  <cp:lastPrinted>2020-11-16T06:58:00Z</cp:lastPrinted>
  <dcterms:created xsi:type="dcterms:W3CDTF">2020-11-16T07:01:00Z</dcterms:created>
  <dcterms:modified xsi:type="dcterms:W3CDTF">2020-11-16T07:01:00Z</dcterms:modified>
</cp:coreProperties>
</file>